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Default="00654E8F" w:rsidP="0001436A">
      <w:pPr>
        <w:pStyle w:val="SupplementaryMaterial"/>
      </w:pPr>
      <w:r w:rsidRPr="009A3B72">
        <w:t>Supplementary Material</w:t>
      </w:r>
    </w:p>
    <w:p w14:paraId="4CB0CC19" w14:textId="16B3B8D1" w:rsidR="00E35B81" w:rsidRPr="00E35B81" w:rsidRDefault="00E35B81" w:rsidP="00E35B81">
      <w:pPr>
        <w:pStyle w:val="Title"/>
      </w:pPr>
      <w:r w:rsidRPr="00E35B81">
        <w:t xml:space="preserve">A quantitative multi-parameter mapping protocol standardized for clinical research in </w:t>
      </w:r>
      <w:r w:rsidR="00F33881">
        <w:t>multiple sclerosis</w:t>
      </w:r>
    </w:p>
    <w:p w14:paraId="217F3AE0" w14:textId="54117408" w:rsidR="002868E2" w:rsidRPr="009A3B72" w:rsidRDefault="00A51897" w:rsidP="00994A3D">
      <w:pPr>
        <w:spacing w:before="240" w:after="0"/>
        <w:rPr>
          <w:rFonts w:cs="Times New Roman"/>
        </w:rPr>
      </w:pPr>
      <w:r w:rsidRPr="005D454A">
        <w:rPr>
          <w:rFonts w:eastAsia="Calibri" w:cs="Times New Roman"/>
          <w:szCs w:val="24"/>
        </w:rPr>
        <w:t xml:space="preserve">   </w:t>
      </w:r>
    </w:p>
    <w:p w14:paraId="29026311" w14:textId="34D8245E" w:rsidR="00EA3D3C" w:rsidRDefault="00E64D04" w:rsidP="006A4308">
      <w:pPr>
        <w:pStyle w:val="Heading1"/>
        <w:numPr>
          <w:ilvl w:val="0"/>
          <w:numId w:val="0"/>
        </w:numPr>
        <w:ind w:left="567"/>
      </w:pPr>
      <w:r>
        <w:t>Supplementary Figures</w:t>
      </w:r>
    </w:p>
    <w:p w14:paraId="1054D24A" w14:textId="13BFB288" w:rsidR="00A80538" w:rsidRDefault="009604FE" w:rsidP="00A80538">
      <w:pPr>
        <w:spacing w:before="240"/>
        <w:rPr>
          <w:rFonts w:cs="Times New Roman"/>
          <w:bCs/>
          <w:szCs w:val="24"/>
        </w:rPr>
      </w:pPr>
      <w:r>
        <w:rPr>
          <w:noProof/>
        </w:rPr>
        <w:drawing>
          <wp:inline distT="0" distB="0" distL="0" distR="0" wp14:anchorId="0653756E" wp14:editId="3C30BEBC">
            <wp:extent cx="5732145" cy="5215255"/>
            <wp:effectExtent l="0" t="0" r="1905" b="4445"/>
            <wp:docPr id="1151014152" name="Picture 3" descr="A group of graphs with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14152" name="Picture 3" descr="A group of graphs with black dot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5215255"/>
                    </a:xfrm>
                    <a:prstGeom prst="rect">
                      <a:avLst/>
                    </a:prstGeom>
                    <a:noFill/>
                    <a:ln>
                      <a:noFill/>
                    </a:ln>
                  </pic:spPr>
                </pic:pic>
              </a:graphicData>
            </a:graphic>
          </wp:inline>
        </w:drawing>
      </w:r>
    </w:p>
    <w:p w14:paraId="21142811" w14:textId="4192B588" w:rsidR="00A80538" w:rsidRDefault="00E64D04" w:rsidP="00A80538">
      <w:pPr>
        <w:spacing w:before="240"/>
        <w:rPr>
          <w:rFonts w:cs="Times New Roman"/>
          <w:bCs/>
          <w:szCs w:val="24"/>
        </w:rPr>
      </w:pPr>
      <w:r>
        <w:rPr>
          <w:rFonts w:cs="Times New Roman"/>
          <w:b/>
          <w:szCs w:val="24"/>
        </w:rPr>
        <w:t>Supplementary Figure S</w:t>
      </w:r>
      <w:r w:rsidR="00A80538">
        <w:rPr>
          <w:rFonts w:cs="Times New Roman"/>
          <w:b/>
          <w:szCs w:val="24"/>
        </w:rPr>
        <w:t>1</w:t>
      </w:r>
      <w:r w:rsidR="00A80538" w:rsidRPr="009A3B72">
        <w:rPr>
          <w:rFonts w:cs="Times New Roman"/>
          <w:b/>
          <w:szCs w:val="24"/>
        </w:rPr>
        <w:t>.</w:t>
      </w:r>
      <w:r w:rsidR="00A80538">
        <w:rPr>
          <w:rFonts w:cs="Times New Roman"/>
          <w:bCs/>
          <w:szCs w:val="24"/>
        </w:rPr>
        <w:t xml:space="preserve"> </w:t>
      </w:r>
      <w:r w:rsidR="00B018DE">
        <w:rPr>
          <w:rFonts w:cs="Times New Roman"/>
          <w:b/>
          <w:szCs w:val="24"/>
        </w:rPr>
        <w:t xml:space="preserve">Motion degradation index </w:t>
      </w:r>
      <w:proofErr w:type="gramStart"/>
      <w:r w:rsidR="00B018DE">
        <w:rPr>
          <w:rFonts w:cs="Times New Roman"/>
          <w:b/>
          <w:szCs w:val="24"/>
        </w:rPr>
        <w:t>correlation</w:t>
      </w:r>
      <w:proofErr w:type="gramEnd"/>
      <w:r w:rsidR="00B018DE">
        <w:rPr>
          <w:rFonts w:cs="Times New Roman"/>
          <w:b/>
          <w:szCs w:val="24"/>
        </w:rPr>
        <w:t xml:space="preserve"> with age</w:t>
      </w:r>
      <w:r w:rsidR="00B018DE">
        <w:rPr>
          <w:rFonts w:cs="Times New Roman"/>
          <w:bCs/>
          <w:szCs w:val="24"/>
        </w:rPr>
        <w:t xml:space="preserve">. </w:t>
      </w:r>
      <w:r w:rsidR="00A80538">
        <w:rPr>
          <w:rFonts w:cs="Times New Roman"/>
          <w:bCs/>
          <w:szCs w:val="24"/>
        </w:rPr>
        <w:t>Scatterplots show correlation of Motion Degradation Index (MDI) with age for each of the raw average echo (</w:t>
      </w:r>
      <w:proofErr w:type="spellStart"/>
      <w:r w:rsidR="00A80538">
        <w:rPr>
          <w:rFonts w:cs="Times New Roman"/>
          <w:bCs/>
          <w:szCs w:val="24"/>
        </w:rPr>
        <w:t>MTw</w:t>
      </w:r>
      <w:proofErr w:type="spellEnd"/>
      <w:r w:rsidR="002226E5">
        <w:rPr>
          <w:rFonts w:cs="Times New Roman"/>
          <w:bCs/>
          <w:szCs w:val="24"/>
        </w:rPr>
        <w:t xml:space="preserve"> (a)</w:t>
      </w:r>
      <w:r w:rsidR="00A80538">
        <w:rPr>
          <w:rFonts w:cs="Times New Roman"/>
          <w:bCs/>
          <w:szCs w:val="24"/>
        </w:rPr>
        <w:t xml:space="preserve">, </w:t>
      </w:r>
      <w:proofErr w:type="spellStart"/>
      <w:r w:rsidR="00A80538">
        <w:rPr>
          <w:rFonts w:cs="Times New Roman"/>
          <w:bCs/>
          <w:szCs w:val="24"/>
        </w:rPr>
        <w:t>PDw</w:t>
      </w:r>
      <w:proofErr w:type="spellEnd"/>
      <w:r w:rsidR="002226E5">
        <w:rPr>
          <w:rFonts w:cs="Times New Roman"/>
          <w:bCs/>
          <w:szCs w:val="24"/>
        </w:rPr>
        <w:t xml:space="preserve"> (b),</w:t>
      </w:r>
      <w:r w:rsidR="00A80538">
        <w:rPr>
          <w:rFonts w:cs="Times New Roman"/>
          <w:bCs/>
          <w:szCs w:val="24"/>
        </w:rPr>
        <w:t xml:space="preserve"> T1w</w:t>
      </w:r>
      <w:r w:rsidR="002226E5">
        <w:rPr>
          <w:rFonts w:cs="Times New Roman"/>
          <w:bCs/>
          <w:szCs w:val="24"/>
        </w:rPr>
        <w:t xml:space="preserve"> (c)</w:t>
      </w:r>
      <w:r w:rsidR="00A80538">
        <w:rPr>
          <w:rFonts w:cs="Times New Roman"/>
          <w:bCs/>
          <w:szCs w:val="24"/>
        </w:rPr>
        <w:t>) and the averaged sum of the respective MDI (</w:t>
      </w:r>
      <w:r w:rsidR="006437BC">
        <w:rPr>
          <w:rFonts w:cs="Times New Roman"/>
          <w:bCs/>
          <w:szCs w:val="24"/>
        </w:rPr>
        <w:t>d</w:t>
      </w:r>
      <w:r w:rsidR="00A80538">
        <w:rPr>
          <w:rFonts w:cs="Times New Roman"/>
          <w:bCs/>
          <w:szCs w:val="24"/>
        </w:rPr>
        <w:t>).</w:t>
      </w:r>
    </w:p>
    <w:p w14:paraId="4A7F4A5E" w14:textId="77777777" w:rsidR="00A80538" w:rsidRPr="00A80538" w:rsidRDefault="00A80538" w:rsidP="00A80538"/>
    <w:p w14:paraId="1D5FE672" w14:textId="77777777" w:rsidR="00BC4DD8" w:rsidRDefault="00BC4DD8" w:rsidP="00184244"/>
    <w:p w14:paraId="777AAA02" w14:textId="6186D1ED" w:rsidR="00B73F2A" w:rsidRPr="000D5031" w:rsidRDefault="000D5031" w:rsidP="000D5031">
      <w:pPr>
        <w:keepNext/>
        <w:jc w:val="center"/>
        <w:rPr>
          <w:rFonts w:cs="Times New Roman"/>
          <w:szCs w:val="24"/>
        </w:rPr>
      </w:pPr>
      <w:r>
        <w:rPr>
          <w:rFonts w:cs="Times New Roman"/>
          <w:noProof/>
          <w:szCs w:val="24"/>
        </w:rPr>
        <w:lastRenderedPageBreak/>
        <w:drawing>
          <wp:anchor distT="0" distB="0" distL="114300" distR="114300" simplePos="0" relativeHeight="251658240" behindDoc="0" locked="0" layoutInCell="1" allowOverlap="1" wp14:anchorId="2E13AF10" wp14:editId="20ABDEFE">
            <wp:simplePos x="0" y="0"/>
            <wp:positionH relativeFrom="column">
              <wp:posOffset>-1270</wp:posOffset>
            </wp:positionH>
            <wp:positionV relativeFrom="paragraph">
              <wp:posOffset>-635</wp:posOffset>
            </wp:positionV>
            <wp:extent cx="6206490" cy="3157855"/>
            <wp:effectExtent l="0" t="0" r="3810" b="4445"/>
            <wp:wrapThrough wrapText="bothSides">
              <wp:wrapPolygon edited="0">
                <wp:start x="0" y="0"/>
                <wp:lineTo x="0" y="21500"/>
                <wp:lineTo x="21547" y="21500"/>
                <wp:lineTo x="21547" y="0"/>
                <wp:lineTo x="0" y="0"/>
              </wp:wrapPolygon>
            </wp:wrapThrough>
            <wp:docPr id="404767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6490" cy="3157855"/>
                    </a:xfrm>
                    <a:prstGeom prst="rect">
                      <a:avLst/>
                    </a:prstGeom>
                    <a:noFill/>
                  </pic:spPr>
                </pic:pic>
              </a:graphicData>
            </a:graphic>
            <wp14:sizeRelH relativeFrom="page">
              <wp14:pctWidth>0</wp14:pctWidth>
            </wp14:sizeRelH>
            <wp14:sizeRelV relativeFrom="page">
              <wp14:pctHeight>0</wp14:pctHeight>
            </wp14:sizeRelV>
          </wp:anchor>
        </w:drawing>
      </w:r>
    </w:p>
    <w:p w14:paraId="47B0CBF6" w14:textId="77777777" w:rsidR="00F37977" w:rsidRDefault="00F37977" w:rsidP="00F37977">
      <w:pPr>
        <w:keepNext/>
        <w:spacing w:before="0" w:after="0"/>
        <w:rPr>
          <w:rFonts w:cs="Times New Roman"/>
          <w:bCs/>
          <w:szCs w:val="24"/>
        </w:rPr>
      </w:pPr>
      <w:r>
        <w:rPr>
          <w:rFonts w:cs="Times New Roman"/>
          <w:b/>
          <w:szCs w:val="24"/>
        </w:rPr>
        <w:t>Supplementary Figure S2</w:t>
      </w:r>
      <w:r w:rsidRPr="009A3B72">
        <w:rPr>
          <w:rFonts w:cs="Times New Roman"/>
          <w:b/>
          <w:szCs w:val="24"/>
        </w:rPr>
        <w:t>.</w:t>
      </w:r>
      <w:r w:rsidRPr="009A3B72">
        <w:rPr>
          <w:rFonts w:cs="Times New Roman"/>
          <w:szCs w:val="24"/>
        </w:rPr>
        <w:t xml:space="preserve"> </w:t>
      </w:r>
      <w:r>
        <w:rPr>
          <w:rFonts w:cs="Times New Roman"/>
          <w:b/>
          <w:szCs w:val="24"/>
        </w:rPr>
        <w:t>MPM values distributions</w:t>
      </w:r>
      <w:r>
        <w:rPr>
          <w:rFonts w:cs="Times New Roman"/>
          <w:szCs w:val="24"/>
        </w:rPr>
        <w:t xml:space="preserve">. (a) </w:t>
      </w:r>
      <w:r w:rsidRPr="00F37977">
        <w:rPr>
          <w:rFonts w:cs="Times New Roman"/>
          <w:bCs/>
          <w:szCs w:val="24"/>
        </w:rPr>
        <w:t>Histograms of median MPM values distribution across participants on entire data acquired in white matter (WM, yellow), white matter</w:t>
      </w:r>
      <w:r>
        <w:rPr>
          <w:rFonts w:cs="Times New Roman"/>
          <w:bCs/>
          <w:szCs w:val="24"/>
        </w:rPr>
        <w:t xml:space="preserve"> </w:t>
      </w:r>
    </w:p>
    <w:p w14:paraId="213E73D2" w14:textId="4AFC2F56" w:rsidR="00B73F2A" w:rsidRPr="00B73F2A" w:rsidRDefault="000D5031" w:rsidP="00F37977">
      <w:pPr>
        <w:keepNext/>
        <w:spacing w:before="0" w:after="0"/>
        <w:rPr>
          <w:rFonts w:cs="Times New Roman"/>
          <w:bCs/>
          <w:szCs w:val="24"/>
        </w:rPr>
      </w:pPr>
      <w:r w:rsidRPr="00F37977">
        <w:rPr>
          <w:rFonts w:cs="Times New Roman"/>
          <w:bCs/>
          <w:szCs w:val="24"/>
        </w:rPr>
        <w:t>l</w:t>
      </w:r>
      <w:r w:rsidR="0058301E" w:rsidRPr="00F37977">
        <w:rPr>
          <w:rFonts w:cs="Times New Roman"/>
          <w:bCs/>
          <w:szCs w:val="24"/>
        </w:rPr>
        <w:t>esions (WML, purple), cortical grey matter (CGM, red), deep grey matter (DGM, blue).</w:t>
      </w:r>
      <w:r w:rsidR="00742944" w:rsidRPr="00F37977">
        <w:rPr>
          <w:rFonts w:cs="Times New Roman"/>
          <w:bCs/>
          <w:szCs w:val="24"/>
        </w:rPr>
        <w:t xml:space="preserve"> Dashed vertical lines represent ROI median.</w:t>
      </w:r>
      <w:r w:rsidR="00C332B0" w:rsidRPr="00C332B0">
        <w:rPr>
          <w:rFonts w:cs="Times New Roman"/>
          <w:bCs/>
          <w:szCs w:val="24"/>
        </w:rPr>
        <w:t xml:space="preserve"> </w:t>
      </w:r>
    </w:p>
    <w:p w14:paraId="0C86C3DC" w14:textId="063A3B8D" w:rsidR="00B73F2A" w:rsidRDefault="00B73F2A" w:rsidP="001F674F">
      <w:pPr>
        <w:keepNext/>
        <w:rPr>
          <w:rFonts w:cs="Times New Roman"/>
          <w:b/>
          <w:szCs w:val="24"/>
        </w:rPr>
      </w:pPr>
      <w:r>
        <w:rPr>
          <w:noProof/>
        </w:rPr>
        <w:lastRenderedPageBreak/>
        <w:drawing>
          <wp:inline distT="0" distB="0" distL="0" distR="0" wp14:anchorId="030B3C82" wp14:editId="5B342FBB">
            <wp:extent cx="4747260" cy="6627865"/>
            <wp:effectExtent l="0" t="0" r="0" b="1905"/>
            <wp:docPr id="2031093802" name="Picture 9"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93802" name="Picture 9" descr="A graph of different colored bar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2081" cy="6634596"/>
                    </a:xfrm>
                    <a:prstGeom prst="rect">
                      <a:avLst/>
                    </a:prstGeom>
                    <a:noFill/>
                    <a:ln>
                      <a:noFill/>
                    </a:ln>
                  </pic:spPr>
                </pic:pic>
              </a:graphicData>
            </a:graphic>
          </wp:inline>
        </w:drawing>
      </w:r>
    </w:p>
    <w:p w14:paraId="354949F6" w14:textId="40858245" w:rsidR="001F674F" w:rsidRPr="00B73F2A" w:rsidRDefault="001F674F" w:rsidP="001F674F">
      <w:pPr>
        <w:keepNext/>
        <w:rPr>
          <w:rFonts w:cs="Times New Roman"/>
          <w:b/>
          <w:szCs w:val="24"/>
        </w:rPr>
      </w:pPr>
      <w:r>
        <w:rPr>
          <w:rFonts w:cs="Times New Roman"/>
          <w:b/>
          <w:szCs w:val="24"/>
        </w:rPr>
        <w:t>Supplementary Figure S</w:t>
      </w:r>
      <w:r>
        <w:rPr>
          <w:rFonts w:cs="Times New Roman"/>
          <w:b/>
          <w:szCs w:val="24"/>
        </w:rPr>
        <w:t>3</w:t>
      </w:r>
      <w:r w:rsidRPr="009A3B72">
        <w:rPr>
          <w:rFonts w:cs="Times New Roman"/>
          <w:b/>
          <w:szCs w:val="24"/>
        </w:rPr>
        <w:t>.</w:t>
      </w:r>
      <w:r w:rsidRPr="009A3B72">
        <w:rPr>
          <w:rFonts w:cs="Times New Roman"/>
          <w:szCs w:val="24"/>
        </w:rPr>
        <w:t xml:space="preserve"> </w:t>
      </w:r>
      <w:r>
        <w:rPr>
          <w:rFonts w:cs="Times New Roman"/>
          <w:b/>
          <w:szCs w:val="24"/>
        </w:rPr>
        <w:t>P</w:t>
      </w:r>
      <w:r>
        <w:rPr>
          <w:rFonts w:cs="Times New Roman"/>
          <w:b/>
          <w:szCs w:val="24"/>
        </w:rPr>
        <w:t>opulation distributions</w:t>
      </w:r>
      <w:r>
        <w:rPr>
          <w:rFonts w:cs="Times New Roman"/>
          <w:szCs w:val="24"/>
        </w:rPr>
        <w:t xml:space="preserve">. </w:t>
      </w:r>
      <w:proofErr w:type="gramStart"/>
      <w:r>
        <w:rPr>
          <w:rFonts w:cs="Times New Roman"/>
          <w:bCs/>
          <w:szCs w:val="24"/>
        </w:rPr>
        <w:t>(</w:t>
      </w:r>
      <w:proofErr w:type="gramEnd"/>
      <w:r>
        <w:rPr>
          <w:rFonts w:cs="Times New Roman"/>
          <w:bCs/>
          <w:szCs w:val="24"/>
        </w:rPr>
        <w:t>a</w:t>
      </w:r>
      <w:r>
        <w:rPr>
          <w:rFonts w:cs="Times New Roman"/>
          <w:bCs/>
          <w:szCs w:val="24"/>
        </w:rPr>
        <w:t xml:space="preserve">) </w:t>
      </w:r>
      <w:r w:rsidRPr="000C6891">
        <w:rPr>
          <w:rFonts w:cs="Times New Roman"/>
          <w:bCs/>
          <w:szCs w:val="24"/>
        </w:rPr>
        <w:t>Histogram showing age and sex distributions of healthy controls</w:t>
      </w:r>
      <w:r>
        <w:rPr>
          <w:rFonts w:cs="Times New Roman"/>
          <w:bCs/>
          <w:szCs w:val="24"/>
        </w:rPr>
        <w:t>. Grey bars represent total numbers (adding men and women), while orange represents women and blue represents men. (</w:t>
      </w:r>
      <w:r>
        <w:rPr>
          <w:rFonts w:cs="Times New Roman"/>
          <w:bCs/>
          <w:szCs w:val="24"/>
        </w:rPr>
        <w:t>b</w:t>
      </w:r>
      <w:r>
        <w:rPr>
          <w:rFonts w:cs="Times New Roman"/>
          <w:bCs/>
          <w:szCs w:val="24"/>
        </w:rPr>
        <w:t xml:space="preserve">) </w:t>
      </w:r>
      <w:r w:rsidRPr="000C6891">
        <w:rPr>
          <w:rFonts w:cs="Times New Roman"/>
          <w:bCs/>
          <w:szCs w:val="24"/>
        </w:rPr>
        <w:t xml:space="preserve">Histogram showing age and sex distributions of </w:t>
      </w:r>
      <w:r>
        <w:rPr>
          <w:rFonts w:cs="Times New Roman"/>
          <w:bCs/>
          <w:szCs w:val="24"/>
        </w:rPr>
        <w:t xml:space="preserve">multiple sclerosis patients. </w:t>
      </w:r>
    </w:p>
    <w:p w14:paraId="3F121F58" w14:textId="77777777" w:rsidR="001F674F" w:rsidRPr="009A3B72" w:rsidRDefault="001F674F" w:rsidP="0058301E">
      <w:pPr>
        <w:keepNext/>
        <w:rPr>
          <w:rFonts w:cs="Times New Roman"/>
          <w:szCs w:val="24"/>
        </w:rPr>
      </w:pPr>
    </w:p>
    <w:p w14:paraId="510E01CF" w14:textId="77777777" w:rsidR="0058301E" w:rsidRDefault="0058301E" w:rsidP="0058301E">
      <w:pPr>
        <w:rPr>
          <w:rFonts w:cs="Times New Roman"/>
        </w:rPr>
      </w:pPr>
    </w:p>
    <w:p w14:paraId="54FC7B76" w14:textId="7B7EE93B" w:rsidR="00315D0F" w:rsidRDefault="002A0D43" w:rsidP="00315D0F">
      <w:pPr>
        <w:spacing w:before="240"/>
        <w:rPr>
          <w:rFonts w:cs="Times New Roman"/>
          <w:bCs/>
          <w:szCs w:val="24"/>
        </w:rPr>
      </w:pPr>
      <w:r w:rsidRPr="002A0D43">
        <w:lastRenderedPageBreak/>
        <w:t xml:space="preserve"> </w:t>
      </w:r>
      <w:r>
        <w:rPr>
          <w:noProof/>
        </w:rPr>
        <w:drawing>
          <wp:inline distT="0" distB="0" distL="0" distR="0" wp14:anchorId="21929065" wp14:editId="4EC67990">
            <wp:extent cx="6208395" cy="6092825"/>
            <wp:effectExtent l="0" t="0" r="1905" b="3175"/>
            <wp:docPr id="572618532"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18532" name="Picture 1" descr="A collage of graph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6092825"/>
                    </a:xfrm>
                    <a:prstGeom prst="rect">
                      <a:avLst/>
                    </a:prstGeom>
                    <a:noFill/>
                    <a:ln>
                      <a:noFill/>
                    </a:ln>
                  </pic:spPr>
                </pic:pic>
              </a:graphicData>
            </a:graphic>
          </wp:inline>
        </w:drawing>
      </w:r>
    </w:p>
    <w:p w14:paraId="7519493D" w14:textId="4A17A099" w:rsidR="00315D0F" w:rsidRDefault="00E64D04" w:rsidP="00315D0F">
      <w:pPr>
        <w:spacing w:before="240"/>
        <w:rPr>
          <w:rFonts w:cs="Times New Roman"/>
          <w:bCs/>
          <w:szCs w:val="24"/>
        </w:rPr>
      </w:pPr>
      <w:r>
        <w:rPr>
          <w:rFonts w:cs="Times New Roman"/>
          <w:b/>
          <w:szCs w:val="24"/>
        </w:rPr>
        <w:t>Supplementary Figure S</w:t>
      </w:r>
      <w:r w:rsidR="001F674F">
        <w:rPr>
          <w:rFonts w:cs="Times New Roman"/>
          <w:b/>
          <w:szCs w:val="24"/>
        </w:rPr>
        <w:t>4</w:t>
      </w:r>
      <w:r w:rsidR="00315D0F" w:rsidRPr="009A3B72">
        <w:rPr>
          <w:rFonts w:cs="Times New Roman"/>
          <w:b/>
          <w:szCs w:val="24"/>
        </w:rPr>
        <w:t>.</w:t>
      </w:r>
      <w:r w:rsidR="00315D0F" w:rsidRPr="009A3B72">
        <w:rPr>
          <w:rFonts w:cs="Times New Roman"/>
          <w:bCs/>
          <w:szCs w:val="24"/>
        </w:rPr>
        <w:t xml:space="preserve"> </w:t>
      </w:r>
      <w:r w:rsidR="006E7739" w:rsidRPr="00875082">
        <w:rPr>
          <w:rFonts w:cs="Times New Roman"/>
          <w:b/>
          <w:szCs w:val="24"/>
        </w:rPr>
        <w:t>Calibration confounders.</w:t>
      </w:r>
      <w:r w:rsidR="006E7739">
        <w:rPr>
          <w:rFonts w:cs="Times New Roman"/>
          <w:bCs/>
          <w:szCs w:val="24"/>
        </w:rPr>
        <w:t xml:space="preserve"> </w:t>
      </w:r>
      <w:r w:rsidR="00315D0F" w:rsidRPr="009A3B72">
        <w:rPr>
          <w:rFonts w:cs="Times New Roman"/>
          <w:bCs/>
          <w:szCs w:val="24"/>
        </w:rPr>
        <w:t xml:space="preserve">Scatterplots </w:t>
      </w:r>
      <w:proofErr w:type="gramStart"/>
      <w:r w:rsidR="00315D0F">
        <w:rPr>
          <w:rFonts w:cs="Times New Roman"/>
          <w:bCs/>
          <w:szCs w:val="24"/>
        </w:rPr>
        <w:t>showing</w:t>
      </w:r>
      <w:proofErr w:type="gramEnd"/>
      <w:r w:rsidR="00315D0F">
        <w:rPr>
          <w:rFonts w:cs="Times New Roman"/>
          <w:bCs/>
          <w:szCs w:val="24"/>
        </w:rPr>
        <w:t xml:space="preserve"> correlation between normalized volume of lateral ventricles (LV)</w:t>
      </w:r>
      <w:r w:rsidR="00315D0F" w:rsidRPr="009A3B72">
        <w:rPr>
          <w:rFonts w:cs="Times New Roman"/>
          <w:bCs/>
          <w:szCs w:val="24"/>
        </w:rPr>
        <w:t xml:space="preserve"> </w:t>
      </w:r>
      <w:r w:rsidR="00315D0F">
        <w:rPr>
          <w:rFonts w:cs="Times New Roman"/>
          <w:bCs/>
          <w:szCs w:val="24"/>
        </w:rPr>
        <w:t>against age (</w:t>
      </w:r>
      <w:r w:rsidR="00700D4B">
        <w:rPr>
          <w:rFonts w:cs="Times New Roman"/>
          <w:bCs/>
          <w:szCs w:val="24"/>
        </w:rPr>
        <w:t>a</w:t>
      </w:r>
      <w:r w:rsidR="00315D0F">
        <w:rPr>
          <w:rFonts w:cs="Times New Roman"/>
          <w:bCs/>
          <w:szCs w:val="24"/>
        </w:rPr>
        <w:t>), between scaling factor for the calibration using CSF and normalized volume (</w:t>
      </w:r>
      <w:r w:rsidR="00700D4B">
        <w:rPr>
          <w:rFonts w:cs="Times New Roman"/>
          <w:bCs/>
          <w:szCs w:val="24"/>
        </w:rPr>
        <w:t>b</w:t>
      </w:r>
      <w:r w:rsidR="00315D0F">
        <w:rPr>
          <w:rFonts w:cs="Times New Roman"/>
          <w:bCs/>
          <w:szCs w:val="24"/>
        </w:rPr>
        <w:t>), between scaling factor and age (</w:t>
      </w:r>
      <w:r w:rsidR="00700D4B">
        <w:rPr>
          <w:rFonts w:cs="Times New Roman"/>
          <w:bCs/>
          <w:szCs w:val="24"/>
        </w:rPr>
        <w:t>c</w:t>
      </w:r>
      <w:r w:rsidR="00315D0F">
        <w:rPr>
          <w:rFonts w:cs="Times New Roman"/>
          <w:bCs/>
          <w:szCs w:val="24"/>
        </w:rPr>
        <w:t>), between PD and age (</w:t>
      </w:r>
      <w:r w:rsidR="00700D4B">
        <w:rPr>
          <w:rFonts w:cs="Times New Roman"/>
          <w:bCs/>
          <w:szCs w:val="24"/>
        </w:rPr>
        <w:t>d</w:t>
      </w:r>
      <w:r w:rsidR="00315D0F">
        <w:rPr>
          <w:rFonts w:cs="Times New Roman"/>
          <w:bCs/>
          <w:szCs w:val="24"/>
        </w:rPr>
        <w:t>).</w:t>
      </w:r>
    </w:p>
    <w:p w14:paraId="07CCC05E" w14:textId="77777777" w:rsidR="00315D0F" w:rsidRDefault="00315D0F" w:rsidP="0058301E">
      <w:pPr>
        <w:rPr>
          <w:rFonts w:cs="Times New Roman"/>
        </w:rPr>
      </w:pPr>
    </w:p>
    <w:p w14:paraId="76FD0EB2" w14:textId="77777777" w:rsidR="009C3B80" w:rsidRDefault="009C3B80" w:rsidP="0058301E">
      <w:pPr>
        <w:rPr>
          <w:rFonts w:cs="Times New Roman"/>
        </w:rPr>
      </w:pPr>
    </w:p>
    <w:p w14:paraId="0BDB2AC8" w14:textId="77777777" w:rsidR="009C3B80" w:rsidRDefault="009C3B80" w:rsidP="0058301E">
      <w:pPr>
        <w:rPr>
          <w:rFonts w:cs="Times New Roman"/>
        </w:rPr>
      </w:pPr>
    </w:p>
    <w:p w14:paraId="42ABFA76" w14:textId="77777777" w:rsidR="009C3B80" w:rsidRDefault="009C3B80" w:rsidP="0058301E">
      <w:pPr>
        <w:rPr>
          <w:rFonts w:cs="Times New Roman"/>
        </w:rPr>
      </w:pPr>
    </w:p>
    <w:p w14:paraId="562ACADA" w14:textId="77777777" w:rsidR="009C3B80" w:rsidRDefault="009C3B80" w:rsidP="0058301E">
      <w:pPr>
        <w:rPr>
          <w:rFonts w:cs="Times New Roman"/>
        </w:rPr>
      </w:pPr>
    </w:p>
    <w:p w14:paraId="3462EFA9" w14:textId="77777777" w:rsidR="009C3B80" w:rsidRDefault="009C3B80" w:rsidP="0058301E">
      <w:pPr>
        <w:rPr>
          <w:rFonts w:cs="Times New Roman"/>
        </w:rPr>
      </w:pPr>
    </w:p>
    <w:p w14:paraId="46929145" w14:textId="0661FDFD" w:rsidR="009C3B80" w:rsidRPr="009A3B72" w:rsidRDefault="006A4308" w:rsidP="009C3B80">
      <w:pPr>
        <w:spacing w:before="240"/>
        <w:rPr>
          <w:rFonts w:cs="Times New Roman"/>
          <w:szCs w:val="24"/>
        </w:rPr>
      </w:pPr>
      <w:r>
        <w:rPr>
          <w:noProof/>
        </w:rPr>
        <w:drawing>
          <wp:inline distT="0" distB="0" distL="0" distR="0" wp14:anchorId="42416137" wp14:editId="004FD223">
            <wp:extent cx="6208395" cy="6656705"/>
            <wp:effectExtent l="0" t="0" r="1905" b="0"/>
            <wp:docPr id="1446672079" name="Picture 4" descr="A graph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72079" name="Picture 4" descr="A graph of a mathematical equation&#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395" cy="6656705"/>
                    </a:xfrm>
                    <a:prstGeom prst="rect">
                      <a:avLst/>
                    </a:prstGeom>
                    <a:noFill/>
                    <a:ln>
                      <a:noFill/>
                    </a:ln>
                  </pic:spPr>
                </pic:pic>
              </a:graphicData>
            </a:graphic>
          </wp:inline>
        </w:drawing>
      </w:r>
    </w:p>
    <w:p w14:paraId="7FDBD0A4" w14:textId="77777777" w:rsidR="009C3B80" w:rsidRPr="009A3B72" w:rsidRDefault="009C3B80" w:rsidP="009C3B80">
      <w:pPr>
        <w:spacing w:before="240"/>
        <w:rPr>
          <w:rFonts w:cs="Times New Roman"/>
          <w:szCs w:val="24"/>
        </w:rPr>
      </w:pPr>
    </w:p>
    <w:p w14:paraId="2EE015D8" w14:textId="66B254B0" w:rsidR="009C3B80" w:rsidRDefault="00E64D04" w:rsidP="009C3B80">
      <w:pPr>
        <w:spacing w:before="240"/>
        <w:rPr>
          <w:rFonts w:cs="Times New Roman"/>
          <w:bCs/>
          <w:szCs w:val="24"/>
        </w:rPr>
      </w:pPr>
      <w:r>
        <w:rPr>
          <w:rFonts w:cs="Times New Roman"/>
          <w:b/>
          <w:szCs w:val="24"/>
        </w:rPr>
        <w:t>Supplementary Figure S</w:t>
      </w:r>
      <w:r w:rsidR="001F674F">
        <w:rPr>
          <w:rFonts w:cs="Times New Roman"/>
          <w:b/>
          <w:szCs w:val="24"/>
        </w:rPr>
        <w:t>5</w:t>
      </w:r>
      <w:r w:rsidR="009C3B80" w:rsidRPr="009A3B72">
        <w:rPr>
          <w:rFonts w:cs="Times New Roman"/>
          <w:b/>
          <w:szCs w:val="24"/>
        </w:rPr>
        <w:t>.</w:t>
      </w:r>
      <w:r w:rsidR="00612E9A">
        <w:rPr>
          <w:rFonts w:cs="Times New Roman"/>
          <w:b/>
          <w:szCs w:val="24"/>
        </w:rPr>
        <w:t xml:space="preserve"> </w:t>
      </w:r>
      <w:r w:rsidR="00612E9A" w:rsidRPr="00875082">
        <w:rPr>
          <w:rFonts w:cs="Times New Roman"/>
          <w:b/>
          <w:szCs w:val="24"/>
        </w:rPr>
        <w:t xml:space="preserve">MPM </w:t>
      </w:r>
      <w:r w:rsidR="00612E9A">
        <w:rPr>
          <w:rFonts w:cs="Times New Roman"/>
          <w:b/>
          <w:szCs w:val="24"/>
        </w:rPr>
        <w:t>scatterplots</w:t>
      </w:r>
      <w:r w:rsidR="00612E9A" w:rsidRPr="00875082">
        <w:rPr>
          <w:rFonts w:cs="Times New Roman"/>
          <w:b/>
          <w:szCs w:val="24"/>
        </w:rPr>
        <w:t xml:space="preserve"> against age in lesions</w:t>
      </w:r>
      <w:r w:rsidR="00612E9A">
        <w:rPr>
          <w:rFonts w:cs="Times New Roman"/>
          <w:bCs/>
          <w:szCs w:val="24"/>
        </w:rPr>
        <w:t>.</w:t>
      </w:r>
      <w:r w:rsidR="009C3B80" w:rsidRPr="009A3B72">
        <w:rPr>
          <w:rFonts w:cs="Times New Roman"/>
          <w:bCs/>
          <w:szCs w:val="24"/>
        </w:rPr>
        <w:t xml:space="preserve"> Scatterplots against age of median MPM values and volume in white matter hyperintensities</w:t>
      </w:r>
      <w:r w:rsidR="009C3B80">
        <w:rPr>
          <w:rFonts w:cs="Times New Roman"/>
          <w:bCs/>
          <w:szCs w:val="24"/>
        </w:rPr>
        <w:t xml:space="preserve"> (WMH, n=20 participants with lesion volume</w:t>
      </w:r>
      <w:r w:rsidR="00377DBC">
        <w:rPr>
          <w:rFonts w:cs="Times New Roman"/>
          <w:bCs/>
          <w:szCs w:val="24"/>
        </w:rPr>
        <w:t xml:space="preserve"> &gt;</w:t>
      </w:r>
      <w:r w:rsidR="009C3B80">
        <w:rPr>
          <w:rFonts w:cs="Times New Roman"/>
          <w:bCs/>
          <w:szCs w:val="24"/>
        </w:rPr>
        <w:t xml:space="preserve"> 0.2mL).</w:t>
      </w:r>
    </w:p>
    <w:p w14:paraId="4DD91F0E" w14:textId="77777777" w:rsidR="00293151" w:rsidRDefault="00293151" w:rsidP="009C3B80">
      <w:pPr>
        <w:spacing w:before="240"/>
        <w:rPr>
          <w:rFonts w:cs="Times New Roman"/>
          <w:bCs/>
          <w:szCs w:val="24"/>
        </w:rPr>
      </w:pPr>
    </w:p>
    <w:p w14:paraId="31E12E0D" w14:textId="77777777" w:rsidR="00293151" w:rsidRDefault="00293151" w:rsidP="009C3B80">
      <w:pPr>
        <w:spacing w:before="240"/>
        <w:rPr>
          <w:rFonts w:cs="Times New Roman"/>
          <w:bCs/>
          <w:szCs w:val="24"/>
        </w:rPr>
      </w:pPr>
    </w:p>
    <w:p w14:paraId="5F93C096" w14:textId="77777777" w:rsidR="00293151" w:rsidRPr="009A3B72" w:rsidRDefault="00293151" w:rsidP="00293151">
      <w:pPr>
        <w:spacing w:before="240"/>
        <w:rPr>
          <w:rFonts w:cs="Times New Roman"/>
          <w:szCs w:val="24"/>
        </w:rPr>
      </w:pPr>
      <w:r w:rsidRPr="009A3B72">
        <w:rPr>
          <w:rFonts w:cs="Times New Roman"/>
          <w:szCs w:val="24"/>
        </w:rPr>
        <w:t>A)</w:t>
      </w:r>
      <w:r w:rsidRPr="009A3B72">
        <w:rPr>
          <w:rFonts w:cs="Times New Roman"/>
          <w:noProof/>
          <w:szCs w:val="24"/>
        </w:rPr>
        <w:drawing>
          <wp:inline distT="0" distB="0" distL="0" distR="0" wp14:anchorId="00F13880" wp14:editId="41113BC6">
            <wp:extent cx="6207907" cy="3254557"/>
            <wp:effectExtent l="0" t="0" r="2540" b="3175"/>
            <wp:docPr id="104559778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97788" name="Picture 3"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t="2878" b="51838"/>
                    <a:stretch/>
                  </pic:blipFill>
                  <pic:spPr bwMode="auto">
                    <a:xfrm>
                      <a:off x="0" y="0"/>
                      <a:ext cx="6208395" cy="3254813"/>
                    </a:xfrm>
                    <a:prstGeom prst="rect">
                      <a:avLst/>
                    </a:prstGeom>
                    <a:ln>
                      <a:noFill/>
                    </a:ln>
                    <a:extLst>
                      <a:ext uri="{53640926-AAD7-44D8-BBD7-CCE9431645EC}">
                        <a14:shadowObscured xmlns:a14="http://schemas.microsoft.com/office/drawing/2010/main"/>
                      </a:ext>
                    </a:extLst>
                  </pic:spPr>
                </pic:pic>
              </a:graphicData>
            </a:graphic>
          </wp:inline>
        </w:drawing>
      </w:r>
    </w:p>
    <w:p w14:paraId="425026B0" w14:textId="77777777" w:rsidR="00293151" w:rsidRPr="009A3B72" w:rsidRDefault="00293151" w:rsidP="00293151">
      <w:pPr>
        <w:spacing w:before="240"/>
        <w:rPr>
          <w:rFonts w:cs="Times New Roman"/>
          <w:szCs w:val="24"/>
        </w:rPr>
      </w:pPr>
      <w:r w:rsidRPr="009A3B72">
        <w:rPr>
          <w:rFonts w:cs="Times New Roman"/>
          <w:szCs w:val="24"/>
        </w:rPr>
        <w:t>B)</w:t>
      </w:r>
      <w:r w:rsidRPr="009A3B72">
        <w:rPr>
          <w:rFonts w:cs="Times New Roman"/>
          <w:noProof/>
          <w:szCs w:val="24"/>
        </w:rPr>
        <w:drawing>
          <wp:inline distT="0" distB="0" distL="0" distR="0" wp14:anchorId="4D2EFA64" wp14:editId="1E489D01">
            <wp:extent cx="6207322" cy="3170011"/>
            <wp:effectExtent l="0" t="0" r="0" b="0"/>
            <wp:docPr id="1231319012" name="Picture 12313190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19012" name="Picture 1231319012"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t="55888" b="1"/>
                    <a:stretch/>
                  </pic:blipFill>
                  <pic:spPr bwMode="auto">
                    <a:xfrm>
                      <a:off x="0" y="0"/>
                      <a:ext cx="6208395" cy="3170559"/>
                    </a:xfrm>
                    <a:prstGeom prst="rect">
                      <a:avLst/>
                    </a:prstGeom>
                    <a:ln>
                      <a:noFill/>
                    </a:ln>
                    <a:extLst>
                      <a:ext uri="{53640926-AAD7-44D8-BBD7-CCE9431645EC}">
                        <a14:shadowObscured xmlns:a14="http://schemas.microsoft.com/office/drawing/2010/main"/>
                      </a:ext>
                    </a:extLst>
                  </pic:spPr>
                </pic:pic>
              </a:graphicData>
            </a:graphic>
          </wp:inline>
        </w:drawing>
      </w:r>
    </w:p>
    <w:p w14:paraId="17E912DE" w14:textId="457198B8" w:rsidR="00293151" w:rsidRPr="009A3B72" w:rsidRDefault="00E64D04" w:rsidP="00293151">
      <w:pPr>
        <w:spacing w:before="240"/>
        <w:rPr>
          <w:rFonts w:cs="Times New Roman"/>
          <w:b/>
          <w:szCs w:val="24"/>
        </w:rPr>
      </w:pPr>
      <w:r>
        <w:rPr>
          <w:rFonts w:cs="Times New Roman"/>
          <w:b/>
          <w:szCs w:val="24"/>
        </w:rPr>
        <w:t>Supplementary Figure S</w:t>
      </w:r>
      <w:r w:rsidR="001F674F">
        <w:rPr>
          <w:rFonts w:cs="Times New Roman"/>
          <w:b/>
          <w:szCs w:val="24"/>
        </w:rPr>
        <w:t>6</w:t>
      </w:r>
      <w:r w:rsidR="00220986">
        <w:rPr>
          <w:rFonts w:cs="Times New Roman"/>
          <w:b/>
          <w:szCs w:val="24"/>
        </w:rPr>
        <w:t>:</w:t>
      </w:r>
      <w:r w:rsidR="00293151" w:rsidRPr="009A3B72">
        <w:rPr>
          <w:rFonts w:cs="Times New Roman"/>
          <w:b/>
          <w:szCs w:val="24"/>
        </w:rPr>
        <w:t xml:space="preserve"> </w:t>
      </w:r>
      <w:r w:rsidR="00293151" w:rsidRPr="009A3B72">
        <w:rPr>
          <w:rFonts w:cs="Times New Roman"/>
        </w:rPr>
        <w:t>Regression results of median MPM values against age.</w:t>
      </w:r>
    </w:p>
    <w:p w14:paraId="63859BD3" w14:textId="0C4A1950" w:rsidR="00293151" w:rsidRPr="009A3B72" w:rsidRDefault="00293151" w:rsidP="00293151">
      <w:pPr>
        <w:spacing w:before="240"/>
        <w:rPr>
          <w:rFonts w:cs="Times New Roman"/>
          <w:szCs w:val="24"/>
        </w:rPr>
      </w:pPr>
      <w:r w:rsidRPr="009A3B72">
        <w:rPr>
          <w:rFonts w:cs="Times New Roman"/>
          <w:b/>
          <w:szCs w:val="24"/>
        </w:rPr>
        <w:t>(A).</w:t>
      </w:r>
      <w:r w:rsidRPr="009A3B72">
        <w:rPr>
          <w:rFonts w:cs="Times New Roman"/>
          <w:szCs w:val="24"/>
        </w:rPr>
        <w:t xml:space="preserve"> Adjusted R² comparison of regression models shown as heat maps for each quantitative parameter across ROIs. Only models presenting a significant linear, quadratic or cubic association to </w:t>
      </w:r>
      <w:r w:rsidRPr="009A3B72">
        <w:rPr>
          <w:rFonts w:cs="Times New Roman"/>
          <w:szCs w:val="24"/>
        </w:rPr>
        <w:lastRenderedPageBreak/>
        <w:t>age are shown (</w:t>
      </w:r>
      <w:proofErr w:type="spellStart"/>
      <w:proofErr w:type="gramStart"/>
      <w:r w:rsidRPr="009A3B72">
        <w:rPr>
          <w:rFonts w:cs="Times New Roman"/>
          <w:szCs w:val="24"/>
        </w:rPr>
        <w:t>lm</w:t>
      </w:r>
      <w:proofErr w:type="spellEnd"/>
      <w:r w:rsidRPr="009A3B72">
        <w:rPr>
          <w:rFonts w:cs="Times New Roman"/>
          <w:szCs w:val="24"/>
        </w:rPr>
        <w:t>(</w:t>
      </w:r>
      <w:proofErr w:type="gramEnd"/>
      <w:r w:rsidRPr="009A3B72">
        <w:rPr>
          <w:rFonts w:cs="Times New Roman"/>
          <w:szCs w:val="24"/>
        </w:rPr>
        <w:t xml:space="preserve">) function in R). </w:t>
      </w:r>
      <w:r w:rsidR="00557FD3">
        <w:rPr>
          <w:rFonts w:cs="Times New Roman"/>
          <w:szCs w:val="24"/>
        </w:rPr>
        <w:t>Exponential functions did not yield significant results and are therefore omitted.</w:t>
      </w:r>
    </w:p>
    <w:p w14:paraId="652BE241" w14:textId="161BB397" w:rsidR="00293151" w:rsidRDefault="00293151" w:rsidP="009C3B80">
      <w:pPr>
        <w:spacing w:before="240"/>
        <w:rPr>
          <w:rFonts w:cs="Times New Roman"/>
          <w:szCs w:val="24"/>
        </w:rPr>
      </w:pPr>
      <w:r w:rsidRPr="009A3B72">
        <w:rPr>
          <w:rFonts w:cs="Times New Roman"/>
          <w:b/>
          <w:szCs w:val="24"/>
        </w:rPr>
        <w:t>(B).</w:t>
      </w:r>
      <w:r w:rsidRPr="009A3B72">
        <w:rPr>
          <w:rFonts w:cs="Times New Roman"/>
          <w:szCs w:val="24"/>
        </w:rPr>
        <w:t xml:space="preserve"> Summary of selected models with bar plots represent the cumulative R² contribution of each predictor. Only significant associations are shown.</w:t>
      </w:r>
    </w:p>
    <w:p w14:paraId="28D05796" w14:textId="77777777" w:rsidR="00686998" w:rsidRDefault="00686998" w:rsidP="009C3B80">
      <w:pPr>
        <w:spacing w:before="240"/>
        <w:rPr>
          <w:rFonts w:cs="Times New Roman"/>
          <w:szCs w:val="24"/>
        </w:rPr>
      </w:pPr>
    </w:p>
    <w:p w14:paraId="215422B4" w14:textId="77777777" w:rsidR="00686998" w:rsidRPr="009A3B72" w:rsidRDefault="00686998" w:rsidP="00686998">
      <w:pPr>
        <w:rPr>
          <w:rFonts w:cs="Times New Roman"/>
        </w:rPr>
      </w:pPr>
      <w:r>
        <w:rPr>
          <w:noProof/>
        </w:rPr>
        <w:drawing>
          <wp:inline distT="0" distB="0" distL="0" distR="0" wp14:anchorId="044DAD0C" wp14:editId="32F44B80">
            <wp:extent cx="6208395" cy="7155180"/>
            <wp:effectExtent l="0" t="0" r="1905" b="7620"/>
            <wp:docPr id="849429285" name="Picture 7" descr="A chart of different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29285" name="Picture 7" descr="A chart of different shape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8395" cy="7155180"/>
                    </a:xfrm>
                    <a:prstGeom prst="rect">
                      <a:avLst/>
                    </a:prstGeom>
                    <a:noFill/>
                    <a:ln>
                      <a:noFill/>
                    </a:ln>
                  </pic:spPr>
                </pic:pic>
              </a:graphicData>
            </a:graphic>
          </wp:inline>
        </w:drawing>
      </w:r>
    </w:p>
    <w:p w14:paraId="33C4145B" w14:textId="41EAFA68" w:rsidR="00686998" w:rsidRPr="009A3B72" w:rsidRDefault="00686998" w:rsidP="00686998">
      <w:pPr>
        <w:keepNext/>
        <w:rPr>
          <w:rFonts w:cs="Times New Roman"/>
          <w:szCs w:val="24"/>
        </w:rPr>
      </w:pPr>
      <w:r>
        <w:rPr>
          <w:rFonts w:cs="Times New Roman"/>
          <w:b/>
          <w:szCs w:val="24"/>
        </w:rPr>
        <w:lastRenderedPageBreak/>
        <w:t>Supplementary Figure S</w:t>
      </w:r>
      <w:r w:rsidR="001F674F">
        <w:rPr>
          <w:rFonts w:cs="Times New Roman"/>
          <w:b/>
          <w:szCs w:val="24"/>
        </w:rPr>
        <w:t>7</w:t>
      </w:r>
      <w:r w:rsidRPr="009A3B72">
        <w:rPr>
          <w:rFonts w:cs="Times New Roman"/>
          <w:b/>
          <w:szCs w:val="24"/>
        </w:rPr>
        <w:t>.</w:t>
      </w:r>
      <w:r w:rsidRPr="009A3B72">
        <w:rPr>
          <w:rFonts w:cs="Times New Roman"/>
          <w:szCs w:val="24"/>
        </w:rPr>
        <w:t xml:space="preserve"> Scatterplots and model fitting trajectories for non-described ROIs. Orange curve displays the cubic model which performed equally well but not significantly better than a linear regression in caudate</w:t>
      </w:r>
      <w:r>
        <w:rPr>
          <w:rFonts w:cs="Times New Roman"/>
          <w:szCs w:val="24"/>
        </w:rPr>
        <w:t xml:space="preserve"> nucleus</w:t>
      </w:r>
      <w:r w:rsidRPr="009A3B72">
        <w:rPr>
          <w:rFonts w:cs="Times New Roman"/>
          <w:szCs w:val="24"/>
        </w:rPr>
        <w:t xml:space="preserve"> and putamen.</w:t>
      </w:r>
    </w:p>
    <w:p w14:paraId="78A9B365" w14:textId="77777777" w:rsidR="00686998" w:rsidRPr="00213C32" w:rsidRDefault="00686998" w:rsidP="009C3B80">
      <w:pPr>
        <w:spacing w:before="240"/>
        <w:rPr>
          <w:rFonts w:cs="Times New Roman"/>
          <w:szCs w:val="24"/>
        </w:rPr>
      </w:pPr>
    </w:p>
    <w:p w14:paraId="20DC82CC" w14:textId="77777777" w:rsidR="009C3B80" w:rsidRPr="009A3B72" w:rsidRDefault="009C3B80" w:rsidP="0058301E">
      <w:pPr>
        <w:rPr>
          <w:rFonts w:cs="Times New Roman"/>
        </w:rPr>
      </w:pPr>
    </w:p>
    <w:p w14:paraId="7F84F877" w14:textId="2676D03B" w:rsidR="00220B1F" w:rsidRPr="009A3B72" w:rsidRDefault="00686998" w:rsidP="00220B1F">
      <w:pPr>
        <w:rPr>
          <w:rFonts w:cs="Times New Roman"/>
        </w:rPr>
      </w:pPr>
      <w:r>
        <w:rPr>
          <w:noProof/>
        </w:rPr>
        <w:drawing>
          <wp:inline distT="0" distB="0" distL="0" distR="0" wp14:anchorId="45C3B6CC" wp14:editId="747D7136">
            <wp:extent cx="6208395" cy="3155315"/>
            <wp:effectExtent l="0" t="0" r="1905" b="6985"/>
            <wp:docPr id="129174336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43361" name="Picture 8"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8395" cy="3155315"/>
                    </a:xfrm>
                    <a:prstGeom prst="rect">
                      <a:avLst/>
                    </a:prstGeom>
                    <a:noFill/>
                    <a:ln>
                      <a:noFill/>
                    </a:ln>
                  </pic:spPr>
                </pic:pic>
              </a:graphicData>
            </a:graphic>
          </wp:inline>
        </w:drawing>
      </w:r>
    </w:p>
    <w:p w14:paraId="13E72775" w14:textId="6C68606F" w:rsidR="00686998" w:rsidRPr="004707EB" w:rsidRDefault="00E64D04" w:rsidP="00EC00A9">
      <w:pPr>
        <w:rPr>
          <w:rFonts w:cs="Times New Roman"/>
          <w:szCs w:val="24"/>
        </w:rPr>
      </w:pPr>
      <w:r>
        <w:rPr>
          <w:rFonts w:cs="Times New Roman"/>
          <w:b/>
          <w:szCs w:val="24"/>
        </w:rPr>
        <w:t>Supplementary Figure S</w:t>
      </w:r>
      <w:r w:rsidR="001F674F">
        <w:rPr>
          <w:rFonts w:cs="Times New Roman"/>
          <w:b/>
          <w:szCs w:val="24"/>
        </w:rPr>
        <w:t>8</w:t>
      </w:r>
      <w:r w:rsidR="00220B1F" w:rsidRPr="009A3B72">
        <w:rPr>
          <w:rFonts w:cs="Times New Roman"/>
          <w:b/>
          <w:szCs w:val="24"/>
        </w:rPr>
        <w:t>.</w:t>
      </w:r>
      <w:r w:rsidR="00220B1F" w:rsidRPr="009A3B72">
        <w:rPr>
          <w:rFonts w:cs="Times New Roman"/>
          <w:szCs w:val="24"/>
        </w:rPr>
        <w:t xml:space="preserve"> </w:t>
      </w:r>
      <w:r w:rsidR="00686998">
        <w:rPr>
          <w:rFonts w:cs="Times New Roman"/>
          <w:szCs w:val="24"/>
        </w:rPr>
        <w:t>R</w:t>
      </w:r>
      <w:r w:rsidR="00686998" w:rsidRPr="004707EB">
        <w:rPr>
          <w:rFonts w:cs="Times New Roman"/>
          <w:szCs w:val="24"/>
        </w:rPr>
        <w:t>epresentation of linear spline slopes “parameter-age” before and after the cut-off of 55y across ROIs for MT, PD, R1, and R2</w:t>
      </w:r>
      <w:r w:rsidR="00686998" w:rsidRPr="004707EB">
        <w:rPr>
          <w:rFonts w:cs="Times New Roman"/>
          <w:szCs w:val="24"/>
          <w:vertAlign w:val="superscript"/>
        </w:rPr>
        <w:t>*</w:t>
      </w:r>
      <w:r w:rsidR="00686998" w:rsidRPr="004707EB">
        <w:rPr>
          <w:rFonts w:cs="Times New Roman"/>
          <w:szCs w:val="24"/>
        </w:rPr>
        <w:t>. Significance levels of parameter-age correlation are described with asterisks. Panel background is greyed out to help identify ROIs where the consideration of parameter variability might be important in individuals older than 55y (i.e. when linear age association is significant in the group of participants of age ≥55y).</w:t>
      </w:r>
    </w:p>
    <w:p w14:paraId="0CCC6751" w14:textId="498DF1A6" w:rsidR="00220B1F" w:rsidRDefault="00220B1F" w:rsidP="00220B1F">
      <w:pPr>
        <w:rPr>
          <w:rFonts w:cs="Times New Roman"/>
          <w:szCs w:val="24"/>
        </w:rPr>
      </w:pPr>
    </w:p>
    <w:p w14:paraId="6BE7866E" w14:textId="77777777" w:rsidR="00F73F04" w:rsidRDefault="00F73F04" w:rsidP="00220B1F">
      <w:pPr>
        <w:rPr>
          <w:rFonts w:cs="Times New Roman"/>
          <w:szCs w:val="24"/>
        </w:rPr>
      </w:pPr>
    </w:p>
    <w:p w14:paraId="738E9A1B" w14:textId="77777777" w:rsidR="00F73F04" w:rsidRDefault="00F73F04" w:rsidP="00220B1F">
      <w:pPr>
        <w:rPr>
          <w:rFonts w:cs="Times New Roman"/>
          <w:szCs w:val="24"/>
        </w:rPr>
      </w:pPr>
    </w:p>
    <w:p w14:paraId="34B70F2D" w14:textId="77777777" w:rsidR="009D4DF1" w:rsidRDefault="009D4DF1" w:rsidP="00220B1F">
      <w:pPr>
        <w:rPr>
          <w:rFonts w:cs="Times New Roman"/>
          <w:szCs w:val="24"/>
        </w:rPr>
      </w:pPr>
    </w:p>
    <w:p w14:paraId="154DB994" w14:textId="77777777" w:rsidR="009D4DF1" w:rsidRDefault="009D4DF1" w:rsidP="00220B1F">
      <w:pPr>
        <w:rPr>
          <w:rFonts w:cs="Times New Roman"/>
          <w:szCs w:val="24"/>
        </w:rPr>
      </w:pPr>
    </w:p>
    <w:p w14:paraId="462DA0EC" w14:textId="77777777" w:rsidR="009D4DF1" w:rsidRDefault="009D4DF1" w:rsidP="00220B1F">
      <w:pPr>
        <w:rPr>
          <w:rFonts w:cs="Times New Roman"/>
          <w:szCs w:val="24"/>
        </w:rPr>
      </w:pPr>
    </w:p>
    <w:p w14:paraId="4A50D044" w14:textId="77777777" w:rsidR="009D4DF1" w:rsidRDefault="009D4DF1" w:rsidP="00220B1F">
      <w:pPr>
        <w:rPr>
          <w:rFonts w:cs="Times New Roman"/>
          <w:szCs w:val="24"/>
        </w:rPr>
      </w:pPr>
    </w:p>
    <w:p w14:paraId="13557D45" w14:textId="77777777" w:rsidR="009D4DF1" w:rsidRDefault="009D4DF1" w:rsidP="00220B1F">
      <w:pPr>
        <w:rPr>
          <w:rFonts w:cs="Times New Roman"/>
          <w:szCs w:val="24"/>
        </w:rPr>
      </w:pPr>
    </w:p>
    <w:p w14:paraId="11924DF8" w14:textId="77777777" w:rsidR="00686998" w:rsidRPr="009A3B72" w:rsidRDefault="00686998" w:rsidP="00220B1F">
      <w:pPr>
        <w:rPr>
          <w:rFonts w:cs="Times New Roman"/>
        </w:rPr>
      </w:pPr>
    </w:p>
    <w:p w14:paraId="0B6994BB" w14:textId="3CFDAEE9" w:rsidR="006F33D5" w:rsidRDefault="00612B72" w:rsidP="00B73F2A">
      <w:pPr>
        <w:pStyle w:val="Heading1"/>
        <w:numPr>
          <w:ilvl w:val="0"/>
          <w:numId w:val="0"/>
        </w:numPr>
        <w:ind w:left="567" w:hanging="567"/>
      </w:pPr>
      <w:r w:rsidRPr="00612B72">
        <w:lastRenderedPageBreak/>
        <w:t>Supplementary Tables</w:t>
      </w:r>
    </w:p>
    <w:p w14:paraId="1323A27A" w14:textId="77777777" w:rsidR="00B73F2A" w:rsidRPr="00B73F2A" w:rsidRDefault="00B73F2A" w:rsidP="00B73F2A"/>
    <w:tbl>
      <w:tblPr>
        <w:tblStyle w:val="TableGrid4"/>
        <w:tblpPr w:leftFromText="180" w:rightFromText="180" w:vertAnchor="text" w:horzAnchor="margin" w:tblpXSpec="center" w:tblpY="-442"/>
        <w:tblW w:w="0" w:type="auto"/>
        <w:tblLook w:val="04A0" w:firstRow="1" w:lastRow="0" w:firstColumn="1" w:lastColumn="0" w:noHBand="0" w:noVBand="1"/>
      </w:tblPr>
      <w:tblGrid>
        <w:gridCol w:w="1913"/>
        <w:gridCol w:w="1217"/>
        <w:gridCol w:w="1217"/>
        <w:gridCol w:w="1217"/>
        <w:gridCol w:w="1222"/>
        <w:gridCol w:w="1501"/>
      </w:tblGrid>
      <w:tr w:rsidR="00131D2C" w:rsidRPr="009A3B72" w14:paraId="3FE933A2" w14:textId="77777777" w:rsidTr="00B948CC">
        <w:trPr>
          <w:trHeight w:val="288"/>
        </w:trPr>
        <w:tc>
          <w:tcPr>
            <w:tcW w:w="8287" w:type="dxa"/>
            <w:gridSpan w:val="6"/>
            <w:tcBorders>
              <w:top w:val="single" w:sz="18" w:space="0" w:color="auto"/>
              <w:left w:val="nil"/>
              <w:bottom w:val="single" w:sz="4" w:space="0" w:color="auto"/>
              <w:right w:val="nil"/>
            </w:tcBorders>
            <w:noWrap/>
            <w:vAlign w:val="center"/>
          </w:tcPr>
          <w:p w14:paraId="5A5BC937" w14:textId="77777777" w:rsidR="00131D2C" w:rsidRPr="009A3B72" w:rsidRDefault="00131D2C" w:rsidP="00D36549">
            <w:pPr>
              <w:spacing w:before="0" w:after="0"/>
              <w:jc w:val="center"/>
              <w:rPr>
                <w:rFonts w:eastAsia="Calibri" w:cs="Times New Roman"/>
                <w:b/>
                <w:bCs/>
                <w:sz w:val="20"/>
                <w:szCs w:val="20"/>
              </w:rPr>
            </w:pPr>
            <w:r w:rsidRPr="009A3B72">
              <w:rPr>
                <w:rFonts w:eastAsia="Calibri" w:cs="Times New Roman"/>
                <w:b/>
                <w:bCs/>
                <w:sz w:val="20"/>
                <w:szCs w:val="20"/>
              </w:rPr>
              <w:t>Parameter</w:t>
            </w:r>
          </w:p>
        </w:tc>
      </w:tr>
      <w:tr w:rsidR="00131D2C" w:rsidRPr="009A3B72" w14:paraId="704678EF" w14:textId="77777777" w:rsidTr="00B948CC">
        <w:trPr>
          <w:trHeight w:val="288"/>
        </w:trPr>
        <w:tc>
          <w:tcPr>
            <w:tcW w:w="8287" w:type="dxa"/>
            <w:gridSpan w:val="6"/>
            <w:tcBorders>
              <w:top w:val="single" w:sz="4" w:space="0" w:color="auto"/>
              <w:left w:val="nil"/>
              <w:bottom w:val="nil"/>
              <w:right w:val="nil"/>
            </w:tcBorders>
            <w:noWrap/>
            <w:vAlign w:val="center"/>
          </w:tcPr>
          <w:p w14:paraId="706EA9C9" w14:textId="77777777" w:rsidR="00131D2C" w:rsidRPr="009A3B72" w:rsidRDefault="00131D2C" w:rsidP="00D36549">
            <w:pPr>
              <w:spacing w:before="0" w:after="0"/>
              <w:jc w:val="center"/>
              <w:rPr>
                <w:rFonts w:eastAsia="Calibri" w:cs="Times New Roman"/>
                <w:b/>
                <w:bCs/>
                <w:sz w:val="20"/>
                <w:szCs w:val="20"/>
              </w:rPr>
            </w:pPr>
            <w:r w:rsidRPr="009A3B72">
              <w:rPr>
                <w:rFonts w:eastAsia="Calibri" w:cs="Times New Roman"/>
                <w:b/>
                <w:bCs/>
                <w:sz w:val="20"/>
                <w:szCs w:val="20"/>
              </w:rPr>
              <w:t>MT</w:t>
            </w:r>
          </w:p>
        </w:tc>
      </w:tr>
      <w:tr w:rsidR="00131D2C" w:rsidRPr="009A3B72" w14:paraId="190DCC40" w14:textId="77777777" w:rsidTr="00131D2C">
        <w:trPr>
          <w:trHeight w:val="288"/>
        </w:trPr>
        <w:tc>
          <w:tcPr>
            <w:tcW w:w="0" w:type="auto"/>
            <w:tcBorders>
              <w:top w:val="nil"/>
              <w:left w:val="nil"/>
              <w:bottom w:val="nil"/>
              <w:right w:val="nil"/>
            </w:tcBorders>
            <w:noWrap/>
            <w:vAlign w:val="center"/>
            <w:hideMark/>
          </w:tcPr>
          <w:p w14:paraId="5A9A4F7A" w14:textId="77777777" w:rsidR="00131D2C" w:rsidRPr="009A3B72" w:rsidRDefault="00131D2C" w:rsidP="00D36549">
            <w:pPr>
              <w:spacing w:before="0" w:after="0"/>
              <w:jc w:val="center"/>
              <w:rPr>
                <w:rFonts w:eastAsia="Calibri" w:cs="Times New Roman"/>
                <w:b/>
                <w:bCs/>
                <w:sz w:val="20"/>
                <w:szCs w:val="20"/>
              </w:rPr>
            </w:pPr>
            <w:r w:rsidRPr="009A3B72">
              <w:rPr>
                <w:rFonts w:eastAsia="Calibri" w:cs="Times New Roman"/>
                <w:b/>
                <w:bCs/>
                <w:sz w:val="20"/>
                <w:szCs w:val="20"/>
              </w:rPr>
              <w:t>ROI</w:t>
            </w:r>
          </w:p>
        </w:tc>
        <w:tc>
          <w:tcPr>
            <w:tcW w:w="0" w:type="auto"/>
            <w:tcBorders>
              <w:top w:val="nil"/>
              <w:left w:val="nil"/>
              <w:bottom w:val="nil"/>
              <w:right w:val="nil"/>
            </w:tcBorders>
            <w:noWrap/>
            <w:vAlign w:val="center"/>
            <w:hideMark/>
          </w:tcPr>
          <w:p w14:paraId="6CE7CF76" w14:textId="77777777" w:rsidR="00131D2C" w:rsidRPr="009A3B72" w:rsidRDefault="00131D2C" w:rsidP="00D36549">
            <w:pPr>
              <w:spacing w:before="0" w:after="0"/>
              <w:jc w:val="center"/>
              <w:rPr>
                <w:rFonts w:eastAsia="Calibri" w:cs="Times New Roman"/>
                <w:b/>
                <w:bCs/>
                <w:sz w:val="20"/>
                <w:szCs w:val="20"/>
              </w:rPr>
            </w:pPr>
            <w:r w:rsidRPr="009A3B72">
              <w:rPr>
                <w:rFonts w:eastAsia="Calibri" w:cs="Times New Roman"/>
                <w:b/>
                <w:bCs/>
                <w:sz w:val="20"/>
                <w:szCs w:val="20"/>
              </w:rPr>
              <w:t>Caudate</w:t>
            </w:r>
          </w:p>
        </w:tc>
        <w:tc>
          <w:tcPr>
            <w:tcW w:w="0" w:type="auto"/>
            <w:tcBorders>
              <w:top w:val="nil"/>
              <w:left w:val="nil"/>
              <w:bottom w:val="nil"/>
              <w:right w:val="nil"/>
            </w:tcBorders>
            <w:noWrap/>
            <w:vAlign w:val="center"/>
            <w:hideMark/>
          </w:tcPr>
          <w:p w14:paraId="140EE166" w14:textId="77777777" w:rsidR="00131D2C" w:rsidRPr="009A3B72" w:rsidRDefault="00131D2C" w:rsidP="00D36549">
            <w:pPr>
              <w:spacing w:before="0" w:after="0"/>
              <w:jc w:val="center"/>
              <w:rPr>
                <w:rFonts w:eastAsia="Calibri" w:cs="Times New Roman"/>
                <w:b/>
                <w:bCs/>
                <w:sz w:val="20"/>
                <w:szCs w:val="20"/>
              </w:rPr>
            </w:pPr>
            <w:r w:rsidRPr="009A3B72">
              <w:rPr>
                <w:rFonts w:eastAsia="Calibri" w:cs="Times New Roman"/>
                <w:b/>
                <w:bCs/>
                <w:sz w:val="20"/>
                <w:szCs w:val="20"/>
              </w:rPr>
              <w:t>Pallidum</w:t>
            </w:r>
          </w:p>
        </w:tc>
        <w:tc>
          <w:tcPr>
            <w:tcW w:w="0" w:type="auto"/>
            <w:tcBorders>
              <w:top w:val="nil"/>
              <w:left w:val="nil"/>
              <w:bottom w:val="nil"/>
              <w:right w:val="nil"/>
            </w:tcBorders>
            <w:noWrap/>
            <w:vAlign w:val="center"/>
            <w:hideMark/>
          </w:tcPr>
          <w:p w14:paraId="19E9BF87" w14:textId="77777777" w:rsidR="00131D2C" w:rsidRPr="009A3B72" w:rsidRDefault="00131D2C" w:rsidP="00D36549">
            <w:pPr>
              <w:spacing w:before="0" w:after="0"/>
              <w:jc w:val="center"/>
              <w:rPr>
                <w:rFonts w:eastAsia="Calibri" w:cs="Times New Roman"/>
                <w:b/>
                <w:bCs/>
                <w:sz w:val="20"/>
                <w:szCs w:val="20"/>
              </w:rPr>
            </w:pPr>
            <w:r w:rsidRPr="009A3B72">
              <w:rPr>
                <w:rFonts w:eastAsia="Calibri" w:cs="Times New Roman"/>
                <w:b/>
                <w:bCs/>
                <w:sz w:val="20"/>
                <w:szCs w:val="20"/>
              </w:rPr>
              <w:t>Putamen</w:t>
            </w:r>
          </w:p>
        </w:tc>
        <w:tc>
          <w:tcPr>
            <w:tcW w:w="0" w:type="auto"/>
            <w:tcBorders>
              <w:top w:val="nil"/>
              <w:left w:val="nil"/>
              <w:bottom w:val="nil"/>
              <w:right w:val="nil"/>
            </w:tcBorders>
            <w:noWrap/>
            <w:vAlign w:val="center"/>
            <w:hideMark/>
          </w:tcPr>
          <w:p w14:paraId="37655DBC" w14:textId="77777777" w:rsidR="00131D2C" w:rsidRPr="009A3B72" w:rsidRDefault="00131D2C" w:rsidP="00D36549">
            <w:pPr>
              <w:spacing w:before="0" w:after="0"/>
              <w:jc w:val="center"/>
              <w:rPr>
                <w:rFonts w:eastAsia="Calibri" w:cs="Times New Roman"/>
                <w:b/>
                <w:bCs/>
                <w:sz w:val="20"/>
                <w:szCs w:val="20"/>
              </w:rPr>
            </w:pPr>
            <w:proofErr w:type="spellStart"/>
            <w:r w:rsidRPr="009A3B72">
              <w:rPr>
                <w:rFonts w:eastAsia="Calibri" w:cs="Times New Roman"/>
                <w:b/>
                <w:bCs/>
                <w:sz w:val="20"/>
                <w:szCs w:val="20"/>
              </w:rPr>
              <w:t>Accumbens</w:t>
            </w:r>
            <w:proofErr w:type="spellEnd"/>
          </w:p>
        </w:tc>
        <w:tc>
          <w:tcPr>
            <w:tcW w:w="1480" w:type="dxa"/>
            <w:tcBorders>
              <w:top w:val="nil"/>
              <w:left w:val="nil"/>
              <w:bottom w:val="nil"/>
              <w:right w:val="nil"/>
            </w:tcBorders>
            <w:noWrap/>
            <w:vAlign w:val="center"/>
            <w:hideMark/>
          </w:tcPr>
          <w:p w14:paraId="46C9B7E8" w14:textId="77777777" w:rsidR="00131D2C" w:rsidRPr="009A3B72" w:rsidRDefault="00131D2C" w:rsidP="00D36549">
            <w:pPr>
              <w:spacing w:before="0" w:after="0"/>
              <w:jc w:val="center"/>
              <w:rPr>
                <w:rFonts w:eastAsia="Calibri" w:cs="Times New Roman"/>
                <w:b/>
                <w:bCs/>
                <w:sz w:val="20"/>
                <w:szCs w:val="20"/>
              </w:rPr>
            </w:pPr>
            <w:r w:rsidRPr="009A3B72">
              <w:rPr>
                <w:rFonts w:eastAsia="Calibri" w:cs="Times New Roman"/>
                <w:b/>
                <w:bCs/>
                <w:sz w:val="20"/>
                <w:szCs w:val="20"/>
              </w:rPr>
              <w:t>Amygdala</w:t>
            </w:r>
          </w:p>
        </w:tc>
      </w:tr>
      <w:tr w:rsidR="00131D2C" w:rsidRPr="009A3B72" w14:paraId="7EA1B149" w14:textId="77777777" w:rsidTr="00131D2C">
        <w:trPr>
          <w:trHeight w:val="288"/>
        </w:trPr>
        <w:tc>
          <w:tcPr>
            <w:tcW w:w="0" w:type="auto"/>
            <w:tcBorders>
              <w:top w:val="nil"/>
              <w:left w:val="nil"/>
              <w:bottom w:val="nil"/>
              <w:right w:val="nil"/>
            </w:tcBorders>
            <w:noWrap/>
            <w:vAlign w:val="center"/>
            <w:hideMark/>
          </w:tcPr>
          <w:p w14:paraId="4161806D" w14:textId="77777777" w:rsidR="00131D2C" w:rsidRPr="009A3B72" w:rsidRDefault="00131D2C" w:rsidP="00D36549">
            <w:pPr>
              <w:spacing w:before="0" w:after="0"/>
              <w:jc w:val="center"/>
              <w:rPr>
                <w:rFonts w:eastAsia="Calibri" w:cs="Times New Roman"/>
                <w:b/>
                <w:bCs/>
                <w:sz w:val="20"/>
                <w:szCs w:val="20"/>
              </w:rPr>
            </w:pPr>
            <w:r w:rsidRPr="009A3B72">
              <w:rPr>
                <w:rFonts w:eastAsia="Calibri" w:cs="Times New Roman"/>
                <w:b/>
                <w:bCs/>
                <w:sz w:val="20"/>
                <w:szCs w:val="20"/>
              </w:rPr>
              <w:t>Mean (SD)</w:t>
            </w:r>
          </w:p>
        </w:tc>
        <w:tc>
          <w:tcPr>
            <w:tcW w:w="0" w:type="auto"/>
            <w:tcBorders>
              <w:top w:val="nil"/>
              <w:left w:val="nil"/>
              <w:bottom w:val="nil"/>
              <w:right w:val="nil"/>
            </w:tcBorders>
            <w:noWrap/>
            <w:vAlign w:val="center"/>
            <w:hideMark/>
          </w:tcPr>
          <w:p w14:paraId="5488B2E2" w14:textId="1AEFE703"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0.97 (</w:t>
            </w:r>
            <w:r>
              <w:rPr>
                <w:rFonts w:eastAsia="Calibri" w:cs="Times New Roman"/>
                <w:sz w:val="20"/>
                <w:szCs w:val="20"/>
              </w:rPr>
              <w:t>0.03</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1B43676A" w14:textId="32FF6F1D"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1.32 (</w:t>
            </w:r>
            <w:r>
              <w:rPr>
                <w:rFonts w:eastAsia="Calibri" w:cs="Times New Roman"/>
                <w:sz w:val="20"/>
                <w:szCs w:val="20"/>
              </w:rPr>
              <w:t>0.07</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03E302C9" w14:textId="162CDF99"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1.03 (</w:t>
            </w:r>
            <w:r>
              <w:rPr>
                <w:rFonts w:eastAsia="Calibri" w:cs="Times New Roman"/>
                <w:sz w:val="20"/>
                <w:szCs w:val="20"/>
              </w:rPr>
              <w:t>0.04</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36EE921E" w14:textId="6F4D356F"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0.87 (</w:t>
            </w:r>
            <w:r>
              <w:rPr>
                <w:rFonts w:eastAsia="Calibri" w:cs="Times New Roman"/>
                <w:sz w:val="20"/>
                <w:szCs w:val="20"/>
              </w:rPr>
              <w:t>0.03</w:t>
            </w:r>
            <w:r w:rsidRPr="009A3B72">
              <w:rPr>
                <w:rFonts w:eastAsia="Calibri" w:cs="Times New Roman"/>
                <w:sz w:val="20"/>
                <w:szCs w:val="20"/>
              </w:rPr>
              <w:t>)</w:t>
            </w:r>
          </w:p>
        </w:tc>
        <w:tc>
          <w:tcPr>
            <w:tcW w:w="1480" w:type="dxa"/>
            <w:tcBorders>
              <w:top w:val="nil"/>
              <w:left w:val="nil"/>
              <w:bottom w:val="nil"/>
              <w:right w:val="nil"/>
            </w:tcBorders>
            <w:noWrap/>
            <w:vAlign w:val="center"/>
            <w:hideMark/>
          </w:tcPr>
          <w:p w14:paraId="79684C1B" w14:textId="1678276A"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0.88 (</w:t>
            </w:r>
            <w:r>
              <w:rPr>
                <w:rFonts w:eastAsia="Calibri" w:cs="Times New Roman"/>
                <w:sz w:val="20"/>
                <w:szCs w:val="20"/>
              </w:rPr>
              <w:t>0.03</w:t>
            </w:r>
            <w:r w:rsidRPr="009A3B72">
              <w:rPr>
                <w:rFonts w:eastAsia="Calibri" w:cs="Times New Roman"/>
                <w:sz w:val="20"/>
                <w:szCs w:val="20"/>
              </w:rPr>
              <w:t>)</w:t>
            </w:r>
          </w:p>
        </w:tc>
      </w:tr>
      <w:tr w:rsidR="00131D2C" w:rsidRPr="009A3B72" w14:paraId="13464F78" w14:textId="77777777" w:rsidTr="00131D2C">
        <w:trPr>
          <w:trHeight w:val="288"/>
        </w:trPr>
        <w:tc>
          <w:tcPr>
            <w:tcW w:w="0" w:type="auto"/>
            <w:tcBorders>
              <w:top w:val="nil"/>
              <w:left w:val="nil"/>
              <w:bottom w:val="nil"/>
              <w:right w:val="nil"/>
            </w:tcBorders>
            <w:noWrap/>
            <w:vAlign w:val="center"/>
          </w:tcPr>
          <w:p w14:paraId="5C448DFF" w14:textId="36B36A24" w:rsidR="00131D2C" w:rsidRPr="009A3B72" w:rsidRDefault="00131D2C" w:rsidP="00D36549">
            <w:pPr>
              <w:spacing w:before="0" w:after="0"/>
              <w:jc w:val="center"/>
              <w:rPr>
                <w:rFonts w:eastAsia="Calibri" w:cs="Times New Roman"/>
                <w:b/>
                <w:bCs/>
                <w:sz w:val="20"/>
                <w:szCs w:val="20"/>
              </w:rPr>
            </w:pPr>
            <w:r>
              <w:rPr>
                <w:rFonts w:eastAsia="Calibri" w:cs="Times New Roman"/>
                <w:b/>
                <w:bCs/>
                <w:sz w:val="20"/>
                <w:szCs w:val="20"/>
              </w:rPr>
              <w:t>SD over voxels</w:t>
            </w:r>
          </w:p>
        </w:tc>
        <w:tc>
          <w:tcPr>
            <w:tcW w:w="0" w:type="auto"/>
            <w:tcBorders>
              <w:top w:val="nil"/>
              <w:left w:val="nil"/>
              <w:bottom w:val="nil"/>
              <w:right w:val="nil"/>
            </w:tcBorders>
            <w:noWrap/>
            <w:vAlign w:val="center"/>
          </w:tcPr>
          <w:p w14:paraId="4D0865B9" w14:textId="0806EB0A"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0.16</w:t>
            </w:r>
          </w:p>
        </w:tc>
        <w:tc>
          <w:tcPr>
            <w:tcW w:w="0" w:type="auto"/>
            <w:tcBorders>
              <w:top w:val="nil"/>
              <w:left w:val="nil"/>
              <w:bottom w:val="nil"/>
              <w:right w:val="nil"/>
            </w:tcBorders>
            <w:noWrap/>
            <w:vAlign w:val="center"/>
          </w:tcPr>
          <w:p w14:paraId="56334E3C" w14:textId="5EF4CCE2"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0.15</w:t>
            </w:r>
          </w:p>
        </w:tc>
        <w:tc>
          <w:tcPr>
            <w:tcW w:w="0" w:type="auto"/>
            <w:tcBorders>
              <w:top w:val="nil"/>
              <w:left w:val="nil"/>
              <w:bottom w:val="nil"/>
              <w:right w:val="nil"/>
            </w:tcBorders>
            <w:noWrap/>
            <w:vAlign w:val="center"/>
          </w:tcPr>
          <w:p w14:paraId="094D4072" w14:textId="5C4F901D"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0.15</w:t>
            </w:r>
          </w:p>
        </w:tc>
        <w:tc>
          <w:tcPr>
            <w:tcW w:w="0" w:type="auto"/>
            <w:tcBorders>
              <w:top w:val="nil"/>
              <w:left w:val="nil"/>
              <w:bottom w:val="nil"/>
              <w:right w:val="nil"/>
            </w:tcBorders>
            <w:noWrap/>
            <w:vAlign w:val="center"/>
          </w:tcPr>
          <w:p w14:paraId="73AE176C" w14:textId="7560679F"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0.12</w:t>
            </w:r>
          </w:p>
        </w:tc>
        <w:tc>
          <w:tcPr>
            <w:tcW w:w="1480" w:type="dxa"/>
            <w:tcBorders>
              <w:top w:val="nil"/>
              <w:left w:val="nil"/>
              <w:bottom w:val="nil"/>
              <w:right w:val="nil"/>
            </w:tcBorders>
            <w:noWrap/>
            <w:vAlign w:val="center"/>
          </w:tcPr>
          <w:p w14:paraId="78C58B68" w14:textId="6054BDD4"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0.14</w:t>
            </w:r>
          </w:p>
        </w:tc>
      </w:tr>
      <w:tr w:rsidR="00131D2C" w:rsidRPr="009A3B72" w14:paraId="30FBB1D0" w14:textId="77777777" w:rsidTr="00131D2C">
        <w:trPr>
          <w:trHeight w:val="288"/>
        </w:trPr>
        <w:tc>
          <w:tcPr>
            <w:tcW w:w="0" w:type="auto"/>
            <w:tcBorders>
              <w:top w:val="nil"/>
              <w:left w:val="nil"/>
              <w:bottom w:val="nil"/>
              <w:right w:val="nil"/>
            </w:tcBorders>
            <w:noWrap/>
            <w:vAlign w:val="center"/>
            <w:hideMark/>
          </w:tcPr>
          <w:p w14:paraId="1C1B340F" w14:textId="77777777" w:rsidR="00131D2C" w:rsidRPr="009A3B72" w:rsidRDefault="00131D2C" w:rsidP="00D36549">
            <w:pPr>
              <w:spacing w:before="0" w:after="0"/>
              <w:jc w:val="center"/>
              <w:rPr>
                <w:rFonts w:eastAsia="Calibri" w:cs="Times New Roman"/>
                <w:b/>
                <w:bCs/>
                <w:sz w:val="20"/>
                <w:szCs w:val="20"/>
              </w:rPr>
            </w:pPr>
            <w:r w:rsidRPr="009A3B72">
              <w:rPr>
                <w:rFonts w:eastAsia="Calibri" w:cs="Times New Roman"/>
                <w:b/>
                <w:bCs/>
                <w:sz w:val="20"/>
                <w:szCs w:val="20"/>
              </w:rPr>
              <w:t>Median (IQR)</w:t>
            </w:r>
          </w:p>
        </w:tc>
        <w:tc>
          <w:tcPr>
            <w:tcW w:w="0" w:type="auto"/>
            <w:tcBorders>
              <w:top w:val="nil"/>
              <w:left w:val="nil"/>
              <w:bottom w:val="nil"/>
              <w:right w:val="nil"/>
            </w:tcBorders>
            <w:noWrap/>
            <w:vAlign w:val="center"/>
            <w:hideMark/>
          </w:tcPr>
          <w:p w14:paraId="5AA8E4B6" w14:textId="204662CF"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0.97 (</w:t>
            </w:r>
            <w:r>
              <w:rPr>
                <w:rFonts w:eastAsia="Calibri" w:cs="Times New Roman"/>
                <w:sz w:val="20"/>
                <w:szCs w:val="20"/>
              </w:rPr>
              <w:t>0.04</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1C5AFBFA" w14:textId="499730D0"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1.32 (</w:t>
            </w:r>
            <w:r>
              <w:rPr>
                <w:rFonts w:eastAsia="Calibri" w:cs="Times New Roman"/>
                <w:sz w:val="20"/>
                <w:szCs w:val="20"/>
              </w:rPr>
              <w:t>0.10</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698161D6" w14:textId="67946586"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1.02 (</w:t>
            </w:r>
            <w:r>
              <w:rPr>
                <w:rFonts w:eastAsia="Calibri" w:cs="Times New Roman"/>
                <w:sz w:val="20"/>
                <w:szCs w:val="20"/>
              </w:rPr>
              <w:t>0.05</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23933B8A" w14:textId="3E629A5B"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0.86 (</w:t>
            </w:r>
            <w:r>
              <w:rPr>
                <w:rFonts w:eastAsia="Calibri" w:cs="Times New Roman"/>
                <w:sz w:val="20"/>
                <w:szCs w:val="20"/>
              </w:rPr>
              <w:t>0.04</w:t>
            </w:r>
            <w:r w:rsidRPr="009A3B72">
              <w:rPr>
                <w:rFonts w:eastAsia="Calibri" w:cs="Times New Roman"/>
                <w:sz w:val="20"/>
                <w:szCs w:val="20"/>
              </w:rPr>
              <w:t>)</w:t>
            </w:r>
          </w:p>
        </w:tc>
        <w:tc>
          <w:tcPr>
            <w:tcW w:w="1480" w:type="dxa"/>
            <w:tcBorders>
              <w:top w:val="nil"/>
              <w:left w:val="nil"/>
              <w:bottom w:val="nil"/>
              <w:right w:val="nil"/>
            </w:tcBorders>
            <w:noWrap/>
            <w:vAlign w:val="center"/>
            <w:hideMark/>
          </w:tcPr>
          <w:p w14:paraId="625FED14" w14:textId="62C27A84" w:rsidR="00131D2C" w:rsidRPr="009A3B72" w:rsidRDefault="00131D2C" w:rsidP="00D36549">
            <w:pPr>
              <w:spacing w:before="0" w:after="0"/>
              <w:jc w:val="center"/>
              <w:rPr>
                <w:rFonts w:eastAsia="Calibri" w:cs="Times New Roman"/>
                <w:sz w:val="20"/>
                <w:szCs w:val="20"/>
              </w:rPr>
            </w:pPr>
            <w:r w:rsidRPr="009A3B72">
              <w:rPr>
                <w:rFonts w:eastAsia="Calibri" w:cs="Times New Roman"/>
                <w:sz w:val="20"/>
                <w:szCs w:val="20"/>
              </w:rPr>
              <w:t>0.88 (</w:t>
            </w:r>
            <w:r>
              <w:rPr>
                <w:rFonts w:eastAsia="Calibri" w:cs="Times New Roman"/>
                <w:sz w:val="20"/>
                <w:szCs w:val="20"/>
              </w:rPr>
              <w:t>0.04</w:t>
            </w:r>
            <w:r w:rsidRPr="009A3B72">
              <w:rPr>
                <w:rFonts w:eastAsia="Calibri" w:cs="Times New Roman"/>
                <w:sz w:val="20"/>
                <w:szCs w:val="20"/>
              </w:rPr>
              <w:t>)</w:t>
            </w:r>
          </w:p>
        </w:tc>
      </w:tr>
      <w:tr w:rsidR="00131D2C" w:rsidRPr="009A3B72" w14:paraId="0DB48EC8" w14:textId="77777777" w:rsidTr="00131D2C">
        <w:trPr>
          <w:trHeight w:val="288"/>
        </w:trPr>
        <w:tc>
          <w:tcPr>
            <w:tcW w:w="0" w:type="auto"/>
            <w:tcBorders>
              <w:top w:val="nil"/>
              <w:left w:val="nil"/>
              <w:bottom w:val="nil"/>
              <w:right w:val="nil"/>
            </w:tcBorders>
            <w:noWrap/>
            <w:vAlign w:val="center"/>
          </w:tcPr>
          <w:p w14:paraId="2D705CFD" w14:textId="08DD4190" w:rsidR="00131D2C" w:rsidRPr="009A3B72" w:rsidRDefault="00131D2C" w:rsidP="00B948CC">
            <w:pPr>
              <w:spacing w:before="0" w:after="0"/>
              <w:jc w:val="center"/>
              <w:rPr>
                <w:rFonts w:eastAsia="Calibri" w:cs="Times New Roman"/>
                <w:b/>
                <w:bCs/>
                <w:sz w:val="20"/>
                <w:szCs w:val="20"/>
              </w:rPr>
            </w:pPr>
            <w:r w:rsidRPr="00B948CC">
              <w:rPr>
                <w:rFonts w:eastAsia="Calibri" w:cs="Times New Roman"/>
                <w:b/>
                <w:bCs/>
                <w:sz w:val="20"/>
                <w:szCs w:val="20"/>
              </w:rPr>
              <w:t xml:space="preserve">Intra-subject </w:t>
            </w:r>
            <w:proofErr w:type="spellStart"/>
            <w:r w:rsidRPr="00B948CC">
              <w:rPr>
                <w:rFonts w:eastAsia="Calibri" w:cs="Times New Roman"/>
                <w:b/>
                <w:bCs/>
                <w:sz w:val="20"/>
                <w:szCs w:val="20"/>
              </w:rPr>
              <w:t>CoV</w:t>
            </w:r>
            <w:proofErr w:type="spellEnd"/>
          </w:p>
        </w:tc>
        <w:tc>
          <w:tcPr>
            <w:tcW w:w="0" w:type="auto"/>
            <w:tcBorders>
              <w:top w:val="nil"/>
              <w:left w:val="nil"/>
              <w:bottom w:val="nil"/>
              <w:right w:val="nil"/>
            </w:tcBorders>
            <w:noWrap/>
            <w:vAlign w:val="center"/>
          </w:tcPr>
          <w:p w14:paraId="4AAC1EAA" w14:textId="1C5CC87B"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16.28</w:t>
            </w:r>
          </w:p>
        </w:tc>
        <w:tc>
          <w:tcPr>
            <w:tcW w:w="0" w:type="auto"/>
            <w:tcBorders>
              <w:top w:val="nil"/>
              <w:left w:val="nil"/>
              <w:bottom w:val="nil"/>
              <w:right w:val="nil"/>
            </w:tcBorders>
            <w:noWrap/>
            <w:vAlign w:val="center"/>
          </w:tcPr>
          <w:p w14:paraId="482147E8" w14:textId="11C9CEBE" w:rsidR="00131D2C" w:rsidRPr="009A3B72" w:rsidRDefault="00131D2C" w:rsidP="00B948CC">
            <w:pPr>
              <w:spacing w:before="0" w:after="0"/>
              <w:jc w:val="center"/>
              <w:rPr>
                <w:rFonts w:eastAsia="Calibri" w:cs="Times New Roman"/>
                <w:sz w:val="20"/>
                <w:szCs w:val="20"/>
              </w:rPr>
            </w:pPr>
            <w:r w:rsidRPr="00785AF9">
              <w:rPr>
                <w:rFonts w:eastAsia="Calibri" w:cs="Times New Roman"/>
                <w:sz w:val="20"/>
                <w:szCs w:val="20"/>
              </w:rPr>
              <w:t>11.7</w:t>
            </w:r>
            <w:r>
              <w:rPr>
                <w:rFonts w:eastAsia="Calibri" w:cs="Times New Roman"/>
                <w:sz w:val="20"/>
                <w:szCs w:val="20"/>
              </w:rPr>
              <w:t>5</w:t>
            </w:r>
          </w:p>
        </w:tc>
        <w:tc>
          <w:tcPr>
            <w:tcW w:w="0" w:type="auto"/>
            <w:tcBorders>
              <w:top w:val="nil"/>
              <w:left w:val="nil"/>
              <w:bottom w:val="nil"/>
              <w:right w:val="nil"/>
            </w:tcBorders>
            <w:noWrap/>
            <w:vAlign w:val="center"/>
          </w:tcPr>
          <w:p w14:paraId="3FD07B8E" w14:textId="3B2305D0"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14.24</w:t>
            </w:r>
          </w:p>
        </w:tc>
        <w:tc>
          <w:tcPr>
            <w:tcW w:w="0" w:type="auto"/>
            <w:tcBorders>
              <w:top w:val="nil"/>
              <w:left w:val="nil"/>
              <w:bottom w:val="nil"/>
              <w:right w:val="nil"/>
            </w:tcBorders>
            <w:noWrap/>
            <w:vAlign w:val="center"/>
          </w:tcPr>
          <w:p w14:paraId="3C20BC1F" w14:textId="042C8D20"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13.51</w:t>
            </w:r>
          </w:p>
        </w:tc>
        <w:tc>
          <w:tcPr>
            <w:tcW w:w="1480" w:type="dxa"/>
            <w:tcBorders>
              <w:top w:val="nil"/>
              <w:left w:val="nil"/>
              <w:bottom w:val="nil"/>
              <w:right w:val="nil"/>
            </w:tcBorders>
            <w:noWrap/>
            <w:vAlign w:val="center"/>
          </w:tcPr>
          <w:p w14:paraId="4EDDBA51" w14:textId="51D11D66"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16.52</w:t>
            </w:r>
          </w:p>
        </w:tc>
      </w:tr>
      <w:tr w:rsidR="00131D2C" w:rsidRPr="009A3B72" w14:paraId="476B9692" w14:textId="77777777" w:rsidTr="00131D2C">
        <w:trPr>
          <w:trHeight w:val="288"/>
        </w:trPr>
        <w:tc>
          <w:tcPr>
            <w:tcW w:w="0" w:type="auto"/>
            <w:tcBorders>
              <w:top w:val="nil"/>
              <w:left w:val="nil"/>
              <w:bottom w:val="nil"/>
              <w:right w:val="nil"/>
            </w:tcBorders>
            <w:noWrap/>
            <w:vAlign w:val="center"/>
          </w:tcPr>
          <w:p w14:paraId="470B5824" w14:textId="5C4AFAA1" w:rsidR="00131D2C" w:rsidRPr="009A3B72" w:rsidRDefault="00131D2C" w:rsidP="00B948CC">
            <w:pPr>
              <w:spacing w:before="0" w:after="0"/>
              <w:jc w:val="center"/>
              <w:rPr>
                <w:rFonts w:eastAsia="Calibri" w:cs="Times New Roman"/>
                <w:b/>
                <w:bCs/>
                <w:sz w:val="20"/>
                <w:szCs w:val="20"/>
              </w:rPr>
            </w:pPr>
            <w:r w:rsidRPr="00B948CC">
              <w:rPr>
                <w:rFonts w:eastAsia="Calibri" w:cs="Times New Roman"/>
                <w:b/>
                <w:bCs/>
                <w:sz w:val="20"/>
                <w:szCs w:val="20"/>
              </w:rPr>
              <w:t xml:space="preserve"> Inter-subject </w:t>
            </w:r>
            <w:proofErr w:type="spellStart"/>
            <w:r w:rsidRPr="00B948CC">
              <w:rPr>
                <w:rFonts w:eastAsia="Calibri" w:cs="Times New Roman"/>
                <w:b/>
                <w:bCs/>
                <w:sz w:val="20"/>
                <w:szCs w:val="20"/>
              </w:rPr>
              <w:t>CoV</w:t>
            </w:r>
            <w:proofErr w:type="spellEnd"/>
          </w:p>
        </w:tc>
        <w:tc>
          <w:tcPr>
            <w:tcW w:w="0" w:type="auto"/>
            <w:tcBorders>
              <w:top w:val="nil"/>
              <w:left w:val="nil"/>
              <w:bottom w:val="nil"/>
              <w:right w:val="nil"/>
            </w:tcBorders>
            <w:noWrap/>
            <w:vAlign w:val="center"/>
          </w:tcPr>
          <w:p w14:paraId="19412FBA" w14:textId="0220FF71"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3.4</w:t>
            </w:r>
            <w:r>
              <w:rPr>
                <w:rFonts w:eastAsia="Calibri" w:cs="Times New Roman"/>
                <w:sz w:val="20"/>
                <w:szCs w:val="20"/>
              </w:rPr>
              <w:t>7</w:t>
            </w:r>
          </w:p>
        </w:tc>
        <w:tc>
          <w:tcPr>
            <w:tcW w:w="0" w:type="auto"/>
            <w:tcBorders>
              <w:top w:val="nil"/>
              <w:left w:val="nil"/>
              <w:bottom w:val="nil"/>
              <w:right w:val="nil"/>
            </w:tcBorders>
            <w:noWrap/>
            <w:vAlign w:val="center"/>
          </w:tcPr>
          <w:p w14:paraId="74D0B375" w14:textId="62D2F00A"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5.1</w:t>
            </w:r>
            <w:r>
              <w:rPr>
                <w:rFonts w:eastAsia="Calibri" w:cs="Times New Roman"/>
                <w:sz w:val="20"/>
                <w:szCs w:val="20"/>
              </w:rPr>
              <w:t>2</w:t>
            </w:r>
          </w:p>
        </w:tc>
        <w:tc>
          <w:tcPr>
            <w:tcW w:w="0" w:type="auto"/>
            <w:tcBorders>
              <w:top w:val="nil"/>
              <w:left w:val="nil"/>
              <w:bottom w:val="nil"/>
              <w:right w:val="nil"/>
            </w:tcBorders>
            <w:noWrap/>
            <w:vAlign w:val="center"/>
          </w:tcPr>
          <w:p w14:paraId="058174E3" w14:textId="091644DB"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3.49</w:t>
            </w:r>
          </w:p>
        </w:tc>
        <w:tc>
          <w:tcPr>
            <w:tcW w:w="0" w:type="auto"/>
            <w:tcBorders>
              <w:top w:val="nil"/>
              <w:left w:val="nil"/>
              <w:bottom w:val="nil"/>
              <w:right w:val="nil"/>
            </w:tcBorders>
            <w:noWrap/>
            <w:vAlign w:val="center"/>
          </w:tcPr>
          <w:p w14:paraId="526DD2CC" w14:textId="7B8B3098"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3.67</w:t>
            </w:r>
          </w:p>
        </w:tc>
        <w:tc>
          <w:tcPr>
            <w:tcW w:w="1480" w:type="dxa"/>
            <w:tcBorders>
              <w:top w:val="nil"/>
              <w:left w:val="nil"/>
              <w:bottom w:val="nil"/>
              <w:right w:val="nil"/>
            </w:tcBorders>
            <w:noWrap/>
            <w:vAlign w:val="center"/>
          </w:tcPr>
          <w:p w14:paraId="5A3CCE00" w14:textId="0773F0EE"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3.6</w:t>
            </w:r>
            <w:r>
              <w:rPr>
                <w:rFonts w:eastAsia="Calibri" w:cs="Times New Roman"/>
                <w:sz w:val="20"/>
                <w:szCs w:val="20"/>
              </w:rPr>
              <w:t>3</w:t>
            </w:r>
          </w:p>
        </w:tc>
      </w:tr>
      <w:tr w:rsidR="00131D2C" w:rsidRPr="009A3B72" w14:paraId="39CC0D28" w14:textId="77777777" w:rsidTr="00131D2C">
        <w:trPr>
          <w:trHeight w:val="288"/>
        </w:trPr>
        <w:tc>
          <w:tcPr>
            <w:tcW w:w="0" w:type="auto"/>
            <w:tcBorders>
              <w:top w:val="nil"/>
              <w:left w:val="nil"/>
              <w:bottom w:val="nil"/>
              <w:right w:val="nil"/>
            </w:tcBorders>
            <w:noWrap/>
            <w:vAlign w:val="center"/>
            <w:hideMark/>
          </w:tcPr>
          <w:p w14:paraId="42E13BB3"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2nd-98th Percentile</w:t>
            </w:r>
          </w:p>
        </w:tc>
        <w:tc>
          <w:tcPr>
            <w:tcW w:w="0" w:type="auto"/>
            <w:tcBorders>
              <w:top w:val="nil"/>
              <w:left w:val="nil"/>
              <w:bottom w:val="nil"/>
              <w:right w:val="nil"/>
            </w:tcBorders>
            <w:noWrap/>
            <w:vAlign w:val="center"/>
            <w:hideMark/>
          </w:tcPr>
          <w:p w14:paraId="55BC1246"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0.91-1.04</w:t>
            </w:r>
          </w:p>
        </w:tc>
        <w:tc>
          <w:tcPr>
            <w:tcW w:w="0" w:type="auto"/>
            <w:tcBorders>
              <w:top w:val="nil"/>
              <w:left w:val="nil"/>
              <w:bottom w:val="nil"/>
              <w:right w:val="nil"/>
            </w:tcBorders>
            <w:noWrap/>
            <w:vAlign w:val="center"/>
            <w:hideMark/>
          </w:tcPr>
          <w:p w14:paraId="2B15F5E0"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1.17-1.41</w:t>
            </w:r>
          </w:p>
        </w:tc>
        <w:tc>
          <w:tcPr>
            <w:tcW w:w="0" w:type="auto"/>
            <w:tcBorders>
              <w:top w:val="nil"/>
              <w:left w:val="nil"/>
              <w:bottom w:val="nil"/>
              <w:right w:val="nil"/>
            </w:tcBorders>
            <w:noWrap/>
            <w:vAlign w:val="center"/>
            <w:hideMark/>
          </w:tcPr>
          <w:p w14:paraId="0486622D"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0.97-1.11</w:t>
            </w:r>
          </w:p>
        </w:tc>
        <w:tc>
          <w:tcPr>
            <w:tcW w:w="0" w:type="auto"/>
            <w:tcBorders>
              <w:top w:val="nil"/>
              <w:left w:val="nil"/>
              <w:bottom w:val="nil"/>
              <w:right w:val="nil"/>
            </w:tcBorders>
            <w:noWrap/>
            <w:vAlign w:val="center"/>
            <w:hideMark/>
          </w:tcPr>
          <w:p w14:paraId="32711CFC"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0.81-0.94</w:t>
            </w:r>
          </w:p>
        </w:tc>
        <w:tc>
          <w:tcPr>
            <w:tcW w:w="1480" w:type="dxa"/>
            <w:tcBorders>
              <w:top w:val="nil"/>
              <w:left w:val="nil"/>
              <w:bottom w:val="nil"/>
              <w:right w:val="nil"/>
            </w:tcBorders>
            <w:noWrap/>
            <w:vAlign w:val="center"/>
            <w:hideMark/>
          </w:tcPr>
          <w:p w14:paraId="3871B1B6"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0.8-0.94</w:t>
            </w:r>
          </w:p>
        </w:tc>
      </w:tr>
      <w:tr w:rsidR="00131D2C" w:rsidRPr="009A3B72" w14:paraId="4B8E83CB" w14:textId="77777777" w:rsidTr="00131D2C">
        <w:trPr>
          <w:trHeight w:val="288"/>
        </w:trPr>
        <w:tc>
          <w:tcPr>
            <w:tcW w:w="0" w:type="auto"/>
            <w:tcBorders>
              <w:top w:val="nil"/>
              <w:left w:val="nil"/>
              <w:bottom w:val="nil"/>
              <w:right w:val="nil"/>
            </w:tcBorders>
            <w:noWrap/>
            <w:vAlign w:val="center"/>
            <w:hideMark/>
          </w:tcPr>
          <w:p w14:paraId="64218288"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Min-Max</w:t>
            </w:r>
          </w:p>
        </w:tc>
        <w:tc>
          <w:tcPr>
            <w:tcW w:w="0" w:type="auto"/>
            <w:tcBorders>
              <w:top w:val="nil"/>
              <w:left w:val="nil"/>
              <w:bottom w:val="nil"/>
              <w:right w:val="nil"/>
            </w:tcBorders>
            <w:noWrap/>
            <w:vAlign w:val="center"/>
            <w:hideMark/>
          </w:tcPr>
          <w:p w14:paraId="749994CA"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0.9-1.04</w:t>
            </w:r>
          </w:p>
        </w:tc>
        <w:tc>
          <w:tcPr>
            <w:tcW w:w="0" w:type="auto"/>
            <w:tcBorders>
              <w:top w:val="nil"/>
              <w:left w:val="nil"/>
              <w:bottom w:val="nil"/>
              <w:right w:val="nil"/>
            </w:tcBorders>
            <w:noWrap/>
            <w:vAlign w:val="center"/>
            <w:hideMark/>
          </w:tcPr>
          <w:p w14:paraId="42EDED1D"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1.14-1.44</w:t>
            </w:r>
          </w:p>
        </w:tc>
        <w:tc>
          <w:tcPr>
            <w:tcW w:w="0" w:type="auto"/>
            <w:tcBorders>
              <w:top w:val="nil"/>
              <w:left w:val="nil"/>
              <w:bottom w:val="nil"/>
              <w:right w:val="nil"/>
            </w:tcBorders>
            <w:noWrap/>
            <w:vAlign w:val="center"/>
            <w:hideMark/>
          </w:tcPr>
          <w:p w14:paraId="3CAE4262"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0.96-1.11</w:t>
            </w:r>
          </w:p>
        </w:tc>
        <w:tc>
          <w:tcPr>
            <w:tcW w:w="0" w:type="auto"/>
            <w:tcBorders>
              <w:top w:val="nil"/>
              <w:left w:val="nil"/>
              <w:bottom w:val="nil"/>
              <w:right w:val="nil"/>
            </w:tcBorders>
            <w:noWrap/>
            <w:vAlign w:val="center"/>
            <w:hideMark/>
          </w:tcPr>
          <w:p w14:paraId="04358312"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0.8-0.95</w:t>
            </w:r>
          </w:p>
        </w:tc>
        <w:tc>
          <w:tcPr>
            <w:tcW w:w="1480" w:type="dxa"/>
            <w:tcBorders>
              <w:top w:val="nil"/>
              <w:left w:val="nil"/>
              <w:bottom w:val="nil"/>
              <w:right w:val="nil"/>
            </w:tcBorders>
            <w:noWrap/>
            <w:vAlign w:val="center"/>
            <w:hideMark/>
          </w:tcPr>
          <w:p w14:paraId="13F1F85F"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0.8-0.95</w:t>
            </w:r>
          </w:p>
        </w:tc>
      </w:tr>
      <w:tr w:rsidR="00131D2C" w:rsidRPr="009A3B72" w14:paraId="7E25ED81" w14:textId="77777777" w:rsidTr="00B948CC">
        <w:trPr>
          <w:trHeight w:val="288"/>
        </w:trPr>
        <w:tc>
          <w:tcPr>
            <w:tcW w:w="8287" w:type="dxa"/>
            <w:gridSpan w:val="6"/>
            <w:tcBorders>
              <w:top w:val="nil"/>
              <w:left w:val="nil"/>
              <w:bottom w:val="nil"/>
              <w:right w:val="nil"/>
            </w:tcBorders>
            <w:noWrap/>
            <w:vAlign w:val="center"/>
          </w:tcPr>
          <w:p w14:paraId="3562E01C"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PD</w:t>
            </w:r>
          </w:p>
        </w:tc>
      </w:tr>
      <w:tr w:rsidR="00131D2C" w:rsidRPr="009A3B72" w14:paraId="7A243DCD" w14:textId="77777777" w:rsidTr="00131D2C">
        <w:trPr>
          <w:trHeight w:val="288"/>
        </w:trPr>
        <w:tc>
          <w:tcPr>
            <w:tcW w:w="0" w:type="auto"/>
            <w:tcBorders>
              <w:top w:val="nil"/>
              <w:left w:val="nil"/>
              <w:bottom w:val="nil"/>
              <w:right w:val="nil"/>
            </w:tcBorders>
            <w:noWrap/>
            <w:vAlign w:val="center"/>
            <w:hideMark/>
          </w:tcPr>
          <w:p w14:paraId="10157410"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ROI</w:t>
            </w:r>
          </w:p>
        </w:tc>
        <w:tc>
          <w:tcPr>
            <w:tcW w:w="0" w:type="auto"/>
            <w:tcBorders>
              <w:top w:val="nil"/>
              <w:left w:val="nil"/>
              <w:bottom w:val="nil"/>
              <w:right w:val="nil"/>
            </w:tcBorders>
            <w:noWrap/>
            <w:vAlign w:val="center"/>
            <w:hideMark/>
          </w:tcPr>
          <w:p w14:paraId="22124994"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Caudate</w:t>
            </w:r>
          </w:p>
        </w:tc>
        <w:tc>
          <w:tcPr>
            <w:tcW w:w="0" w:type="auto"/>
            <w:tcBorders>
              <w:top w:val="nil"/>
              <w:left w:val="nil"/>
              <w:bottom w:val="nil"/>
              <w:right w:val="nil"/>
            </w:tcBorders>
            <w:noWrap/>
            <w:vAlign w:val="center"/>
            <w:hideMark/>
          </w:tcPr>
          <w:p w14:paraId="329D7C59"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Pallidum</w:t>
            </w:r>
          </w:p>
        </w:tc>
        <w:tc>
          <w:tcPr>
            <w:tcW w:w="0" w:type="auto"/>
            <w:tcBorders>
              <w:top w:val="nil"/>
              <w:left w:val="nil"/>
              <w:bottom w:val="nil"/>
              <w:right w:val="nil"/>
            </w:tcBorders>
            <w:noWrap/>
            <w:vAlign w:val="center"/>
            <w:hideMark/>
          </w:tcPr>
          <w:p w14:paraId="5EB8240B"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Putamen</w:t>
            </w:r>
          </w:p>
        </w:tc>
        <w:tc>
          <w:tcPr>
            <w:tcW w:w="0" w:type="auto"/>
            <w:tcBorders>
              <w:top w:val="nil"/>
              <w:left w:val="nil"/>
              <w:bottom w:val="nil"/>
              <w:right w:val="nil"/>
            </w:tcBorders>
            <w:noWrap/>
            <w:vAlign w:val="center"/>
            <w:hideMark/>
          </w:tcPr>
          <w:p w14:paraId="594B9F4C" w14:textId="77777777" w:rsidR="00131D2C" w:rsidRPr="009A3B72" w:rsidRDefault="00131D2C" w:rsidP="008F6B8C">
            <w:pPr>
              <w:spacing w:before="0" w:after="0"/>
              <w:jc w:val="center"/>
              <w:rPr>
                <w:rFonts w:eastAsia="Calibri" w:cs="Times New Roman"/>
                <w:b/>
                <w:bCs/>
                <w:sz w:val="20"/>
                <w:szCs w:val="20"/>
              </w:rPr>
            </w:pPr>
            <w:proofErr w:type="spellStart"/>
            <w:r w:rsidRPr="009A3B72">
              <w:rPr>
                <w:rFonts w:eastAsia="Calibri" w:cs="Times New Roman"/>
                <w:b/>
                <w:bCs/>
                <w:sz w:val="20"/>
                <w:szCs w:val="20"/>
              </w:rPr>
              <w:t>Accumbens</w:t>
            </w:r>
            <w:proofErr w:type="spellEnd"/>
          </w:p>
        </w:tc>
        <w:tc>
          <w:tcPr>
            <w:tcW w:w="1480" w:type="dxa"/>
            <w:tcBorders>
              <w:top w:val="nil"/>
              <w:left w:val="nil"/>
              <w:bottom w:val="nil"/>
              <w:right w:val="nil"/>
            </w:tcBorders>
            <w:noWrap/>
            <w:vAlign w:val="center"/>
            <w:hideMark/>
          </w:tcPr>
          <w:p w14:paraId="452B16A1"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Amygdala</w:t>
            </w:r>
          </w:p>
        </w:tc>
      </w:tr>
      <w:tr w:rsidR="00131D2C" w:rsidRPr="009A3B72" w14:paraId="595A8CF9" w14:textId="77777777" w:rsidTr="00131D2C">
        <w:trPr>
          <w:trHeight w:val="288"/>
        </w:trPr>
        <w:tc>
          <w:tcPr>
            <w:tcW w:w="0" w:type="auto"/>
            <w:tcBorders>
              <w:top w:val="nil"/>
              <w:left w:val="nil"/>
              <w:bottom w:val="nil"/>
              <w:right w:val="nil"/>
            </w:tcBorders>
            <w:noWrap/>
            <w:vAlign w:val="center"/>
            <w:hideMark/>
          </w:tcPr>
          <w:p w14:paraId="5B63D1DD"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Mean (SD)</w:t>
            </w:r>
          </w:p>
        </w:tc>
        <w:tc>
          <w:tcPr>
            <w:tcW w:w="0" w:type="auto"/>
            <w:tcBorders>
              <w:top w:val="nil"/>
              <w:left w:val="nil"/>
              <w:bottom w:val="nil"/>
              <w:right w:val="nil"/>
            </w:tcBorders>
            <w:noWrap/>
            <w:vAlign w:val="center"/>
            <w:hideMark/>
          </w:tcPr>
          <w:p w14:paraId="1F76F6CF" w14:textId="65758773"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79.7 (</w:t>
            </w:r>
            <w:r>
              <w:rPr>
                <w:rFonts w:eastAsia="Calibri" w:cs="Times New Roman"/>
                <w:sz w:val="20"/>
                <w:szCs w:val="20"/>
              </w:rPr>
              <w:t>1.15</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31E72FC7" w14:textId="461D9033"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72.99 (</w:t>
            </w:r>
            <w:r>
              <w:rPr>
                <w:rFonts w:eastAsia="Calibri" w:cs="Times New Roman"/>
                <w:sz w:val="20"/>
                <w:szCs w:val="20"/>
              </w:rPr>
              <w:t>1.36</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0D20B133" w14:textId="63CE8B60"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77.69 (</w:t>
            </w:r>
            <w:r>
              <w:rPr>
                <w:rFonts w:eastAsia="Calibri" w:cs="Times New Roman"/>
                <w:sz w:val="20"/>
                <w:szCs w:val="20"/>
              </w:rPr>
              <w:t>1.22</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3A3AA514" w14:textId="3CECC76C"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79.21 (</w:t>
            </w:r>
            <w:r>
              <w:rPr>
                <w:rFonts w:eastAsia="Calibri" w:cs="Times New Roman"/>
                <w:sz w:val="20"/>
                <w:szCs w:val="20"/>
              </w:rPr>
              <w:t>1.34</w:t>
            </w:r>
            <w:r w:rsidRPr="009A3B72">
              <w:rPr>
                <w:rFonts w:eastAsia="Calibri" w:cs="Times New Roman"/>
                <w:sz w:val="20"/>
                <w:szCs w:val="20"/>
              </w:rPr>
              <w:t>)</w:t>
            </w:r>
          </w:p>
        </w:tc>
        <w:tc>
          <w:tcPr>
            <w:tcW w:w="1480" w:type="dxa"/>
            <w:tcBorders>
              <w:top w:val="nil"/>
              <w:left w:val="nil"/>
              <w:bottom w:val="nil"/>
              <w:right w:val="nil"/>
            </w:tcBorders>
            <w:noWrap/>
            <w:vAlign w:val="center"/>
            <w:hideMark/>
          </w:tcPr>
          <w:p w14:paraId="76DBC8E7" w14:textId="66569BA0"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77.76 (</w:t>
            </w:r>
            <w:r>
              <w:rPr>
                <w:rFonts w:eastAsia="Calibri" w:cs="Times New Roman"/>
                <w:sz w:val="20"/>
                <w:szCs w:val="20"/>
              </w:rPr>
              <w:t>1.46</w:t>
            </w:r>
            <w:r w:rsidRPr="009A3B72">
              <w:rPr>
                <w:rFonts w:eastAsia="Calibri" w:cs="Times New Roman"/>
                <w:sz w:val="20"/>
                <w:szCs w:val="20"/>
              </w:rPr>
              <w:t>)</w:t>
            </w:r>
          </w:p>
        </w:tc>
      </w:tr>
      <w:tr w:rsidR="00131D2C" w:rsidRPr="009A3B72" w14:paraId="5EB221B9" w14:textId="77777777" w:rsidTr="00131D2C">
        <w:trPr>
          <w:trHeight w:val="288"/>
        </w:trPr>
        <w:tc>
          <w:tcPr>
            <w:tcW w:w="0" w:type="auto"/>
            <w:tcBorders>
              <w:top w:val="nil"/>
              <w:left w:val="nil"/>
              <w:bottom w:val="nil"/>
              <w:right w:val="nil"/>
            </w:tcBorders>
            <w:noWrap/>
            <w:vAlign w:val="center"/>
          </w:tcPr>
          <w:p w14:paraId="44EC43AB" w14:textId="03A33A00" w:rsidR="00131D2C" w:rsidRPr="009A3B72" w:rsidRDefault="00131D2C" w:rsidP="008F6B8C">
            <w:pPr>
              <w:spacing w:before="0" w:after="0"/>
              <w:jc w:val="center"/>
              <w:rPr>
                <w:rFonts w:eastAsia="Calibri" w:cs="Times New Roman"/>
                <w:b/>
                <w:bCs/>
                <w:sz w:val="20"/>
                <w:szCs w:val="20"/>
              </w:rPr>
            </w:pPr>
            <w:r>
              <w:rPr>
                <w:rFonts w:eastAsia="Calibri" w:cs="Times New Roman"/>
                <w:b/>
                <w:bCs/>
                <w:sz w:val="20"/>
                <w:szCs w:val="20"/>
              </w:rPr>
              <w:t>SD over voxels</w:t>
            </w:r>
          </w:p>
        </w:tc>
        <w:tc>
          <w:tcPr>
            <w:tcW w:w="0" w:type="auto"/>
            <w:tcBorders>
              <w:top w:val="nil"/>
              <w:left w:val="nil"/>
              <w:bottom w:val="nil"/>
              <w:right w:val="nil"/>
            </w:tcBorders>
            <w:noWrap/>
            <w:vAlign w:val="center"/>
          </w:tcPr>
          <w:p w14:paraId="36ECD96E" w14:textId="0820526C"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2.71</w:t>
            </w:r>
          </w:p>
        </w:tc>
        <w:tc>
          <w:tcPr>
            <w:tcW w:w="0" w:type="auto"/>
            <w:tcBorders>
              <w:top w:val="nil"/>
              <w:left w:val="nil"/>
              <w:bottom w:val="nil"/>
              <w:right w:val="nil"/>
            </w:tcBorders>
            <w:noWrap/>
            <w:vAlign w:val="center"/>
          </w:tcPr>
          <w:p w14:paraId="375E106D" w14:textId="784DFE21"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3.03</w:t>
            </w:r>
          </w:p>
        </w:tc>
        <w:tc>
          <w:tcPr>
            <w:tcW w:w="0" w:type="auto"/>
            <w:tcBorders>
              <w:top w:val="nil"/>
              <w:left w:val="nil"/>
              <w:bottom w:val="nil"/>
              <w:right w:val="nil"/>
            </w:tcBorders>
            <w:noWrap/>
            <w:vAlign w:val="center"/>
          </w:tcPr>
          <w:p w14:paraId="2EA8F9AB" w14:textId="3521E74F"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2.42</w:t>
            </w:r>
          </w:p>
        </w:tc>
        <w:tc>
          <w:tcPr>
            <w:tcW w:w="0" w:type="auto"/>
            <w:tcBorders>
              <w:top w:val="nil"/>
              <w:left w:val="nil"/>
              <w:bottom w:val="nil"/>
              <w:right w:val="nil"/>
            </w:tcBorders>
            <w:noWrap/>
            <w:vAlign w:val="center"/>
          </w:tcPr>
          <w:p w14:paraId="237EE752" w14:textId="19CE2B5E"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2.54</w:t>
            </w:r>
          </w:p>
        </w:tc>
        <w:tc>
          <w:tcPr>
            <w:tcW w:w="1480" w:type="dxa"/>
            <w:tcBorders>
              <w:top w:val="nil"/>
              <w:left w:val="nil"/>
              <w:bottom w:val="nil"/>
              <w:right w:val="nil"/>
            </w:tcBorders>
            <w:noWrap/>
            <w:vAlign w:val="center"/>
          </w:tcPr>
          <w:p w14:paraId="567CF23B" w14:textId="3BFF28EA"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2.92</w:t>
            </w:r>
          </w:p>
        </w:tc>
      </w:tr>
      <w:tr w:rsidR="00131D2C" w:rsidRPr="009A3B72" w14:paraId="3B0F52B1" w14:textId="77777777" w:rsidTr="00131D2C">
        <w:trPr>
          <w:trHeight w:val="288"/>
        </w:trPr>
        <w:tc>
          <w:tcPr>
            <w:tcW w:w="0" w:type="auto"/>
            <w:tcBorders>
              <w:top w:val="nil"/>
              <w:left w:val="nil"/>
              <w:bottom w:val="nil"/>
              <w:right w:val="nil"/>
            </w:tcBorders>
            <w:noWrap/>
            <w:vAlign w:val="center"/>
            <w:hideMark/>
          </w:tcPr>
          <w:p w14:paraId="01DF02A1"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Median (IQR)</w:t>
            </w:r>
          </w:p>
        </w:tc>
        <w:tc>
          <w:tcPr>
            <w:tcW w:w="0" w:type="auto"/>
            <w:tcBorders>
              <w:top w:val="nil"/>
              <w:left w:val="nil"/>
              <w:bottom w:val="nil"/>
              <w:right w:val="nil"/>
            </w:tcBorders>
            <w:noWrap/>
            <w:vAlign w:val="center"/>
            <w:hideMark/>
          </w:tcPr>
          <w:p w14:paraId="6374899E" w14:textId="782B2F5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79.95 (</w:t>
            </w:r>
            <w:r>
              <w:rPr>
                <w:rFonts w:eastAsia="Calibri" w:cs="Times New Roman"/>
                <w:sz w:val="20"/>
                <w:szCs w:val="20"/>
              </w:rPr>
              <w:t>1.53</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08D055E9" w14:textId="7577B85E"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73.27 (</w:t>
            </w:r>
            <w:r>
              <w:rPr>
                <w:rFonts w:eastAsia="Calibri" w:cs="Times New Roman"/>
                <w:sz w:val="20"/>
                <w:szCs w:val="20"/>
              </w:rPr>
              <w:t>1.99</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3B7C7827" w14:textId="6B430A8F"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77.99 (</w:t>
            </w:r>
            <w:r>
              <w:rPr>
                <w:rFonts w:eastAsia="Calibri" w:cs="Times New Roman"/>
                <w:sz w:val="20"/>
                <w:szCs w:val="20"/>
              </w:rPr>
              <w:t>2.05</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311A45F6" w14:textId="0E33C41F"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79.34 (</w:t>
            </w:r>
            <w:r>
              <w:rPr>
                <w:rFonts w:eastAsia="Calibri" w:cs="Times New Roman"/>
                <w:sz w:val="20"/>
                <w:szCs w:val="20"/>
              </w:rPr>
              <w:t>1.93</w:t>
            </w:r>
            <w:r w:rsidRPr="009A3B72">
              <w:rPr>
                <w:rFonts w:eastAsia="Calibri" w:cs="Times New Roman"/>
                <w:sz w:val="20"/>
                <w:szCs w:val="20"/>
              </w:rPr>
              <w:t>)</w:t>
            </w:r>
          </w:p>
        </w:tc>
        <w:tc>
          <w:tcPr>
            <w:tcW w:w="1480" w:type="dxa"/>
            <w:tcBorders>
              <w:top w:val="nil"/>
              <w:left w:val="nil"/>
              <w:bottom w:val="nil"/>
              <w:right w:val="nil"/>
            </w:tcBorders>
            <w:noWrap/>
            <w:vAlign w:val="center"/>
            <w:hideMark/>
          </w:tcPr>
          <w:p w14:paraId="57FAC762" w14:textId="33A8E7D9"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77.82 (</w:t>
            </w:r>
            <w:r>
              <w:rPr>
                <w:rFonts w:eastAsia="Calibri" w:cs="Times New Roman"/>
                <w:sz w:val="20"/>
                <w:szCs w:val="20"/>
              </w:rPr>
              <w:t>2.12</w:t>
            </w:r>
            <w:r w:rsidRPr="009A3B72">
              <w:rPr>
                <w:rFonts w:eastAsia="Calibri" w:cs="Times New Roman"/>
                <w:sz w:val="20"/>
                <w:szCs w:val="20"/>
              </w:rPr>
              <w:t>)</w:t>
            </w:r>
          </w:p>
        </w:tc>
      </w:tr>
      <w:tr w:rsidR="00131D2C" w:rsidRPr="009A3B72" w14:paraId="51A46888" w14:textId="77777777" w:rsidTr="00131D2C">
        <w:trPr>
          <w:trHeight w:val="288"/>
        </w:trPr>
        <w:tc>
          <w:tcPr>
            <w:tcW w:w="0" w:type="auto"/>
            <w:tcBorders>
              <w:top w:val="nil"/>
              <w:left w:val="nil"/>
              <w:bottom w:val="nil"/>
              <w:right w:val="nil"/>
            </w:tcBorders>
            <w:noWrap/>
            <w:vAlign w:val="center"/>
          </w:tcPr>
          <w:p w14:paraId="64EA3DDC" w14:textId="13B8B38E" w:rsidR="00131D2C" w:rsidRPr="009A3B72" w:rsidRDefault="00131D2C" w:rsidP="00B948CC">
            <w:pPr>
              <w:spacing w:before="0" w:after="0"/>
              <w:jc w:val="center"/>
              <w:rPr>
                <w:rFonts w:eastAsia="Calibri" w:cs="Times New Roman"/>
                <w:b/>
                <w:bCs/>
                <w:sz w:val="20"/>
                <w:szCs w:val="20"/>
              </w:rPr>
            </w:pPr>
            <w:r w:rsidRPr="00B948CC">
              <w:rPr>
                <w:rFonts w:eastAsia="Calibri" w:cs="Times New Roman"/>
                <w:b/>
                <w:bCs/>
                <w:sz w:val="20"/>
                <w:szCs w:val="20"/>
              </w:rPr>
              <w:t xml:space="preserve">Intra-subject </w:t>
            </w:r>
            <w:proofErr w:type="spellStart"/>
            <w:r w:rsidRPr="00B948CC">
              <w:rPr>
                <w:rFonts w:eastAsia="Calibri" w:cs="Times New Roman"/>
                <w:b/>
                <w:bCs/>
                <w:sz w:val="20"/>
                <w:szCs w:val="20"/>
              </w:rPr>
              <w:t>CoV</w:t>
            </w:r>
            <w:proofErr w:type="spellEnd"/>
          </w:p>
        </w:tc>
        <w:tc>
          <w:tcPr>
            <w:tcW w:w="0" w:type="auto"/>
            <w:tcBorders>
              <w:top w:val="nil"/>
              <w:left w:val="nil"/>
              <w:bottom w:val="nil"/>
              <w:right w:val="nil"/>
            </w:tcBorders>
            <w:noWrap/>
            <w:vAlign w:val="center"/>
          </w:tcPr>
          <w:p w14:paraId="0954167D" w14:textId="4360B09C"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3.4</w:t>
            </w:r>
          </w:p>
        </w:tc>
        <w:tc>
          <w:tcPr>
            <w:tcW w:w="0" w:type="auto"/>
            <w:tcBorders>
              <w:top w:val="nil"/>
              <w:left w:val="nil"/>
              <w:bottom w:val="nil"/>
              <w:right w:val="nil"/>
            </w:tcBorders>
            <w:noWrap/>
            <w:vAlign w:val="center"/>
          </w:tcPr>
          <w:p w14:paraId="79EF6CA8" w14:textId="77F4ACB6"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4.16</w:t>
            </w:r>
          </w:p>
        </w:tc>
        <w:tc>
          <w:tcPr>
            <w:tcW w:w="0" w:type="auto"/>
            <w:tcBorders>
              <w:top w:val="nil"/>
              <w:left w:val="nil"/>
              <w:bottom w:val="nil"/>
              <w:right w:val="nil"/>
            </w:tcBorders>
            <w:noWrap/>
            <w:vAlign w:val="center"/>
          </w:tcPr>
          <w:p w14:paraId="71287286" w14:textId="47AA62ED"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3.12</w:t>
            </w:r>
          </w:p>
        </w:tc>
        <w:tc>
          <w:tcPr>
            <w:tcW w:w="0" w:type="auto"/>
            <w:tcBorders>
              <w:top w:val="nil"/>
              <w:left w:val="nil"/>
              <w:bottom w:val="nil"/>
              <w:right w:val="nil"/>
            </w:tcBorders>
            <w:noWrap/>
            <w:vAlign w:val="center"/>
          </w:tcPr>
          <w:p w14:paraId="37BE6482" w14:textId="57A3C0D1"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3.21</w:t>
            </w:r>
          </w:p>
        </w:tc>
        <w:tc>
          <w:tcPr>
            <w:tcW w:w="1480" w:type="dxa"/>
            <w:tcBorders>
              <w:top w:val="nil"/>
              <w:left w:val="nil"/>
              <w:bottom w:val="nil"/>
              <w:right w:val="nil"/>
            </w:tcBorders>
            <w:noWrap/>
            <w:vAlign w:val="center"/>
          </w:tcPr>
          <w:p w14:paraId="1E22A360" w14:textId="3A17BBFF"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3.76</w:t>
            </w:r>
          </w:p>
        </w:tc>
      </w:tr>
      <w:tr w:rsidR="00131D2C" w:rsidRPr="009A3B72" w14:paraId="3C24631A" w14:textId="77777777" w:rsidTr="00131D2C">
        <w:trPr>
          <w:trHeight w:val="288"/>
        </w:trPr>
        <w:tc>
          <w:tcPr>
            <w:tcW w:w="0" w:type="auto"/>
            <w:tcBorders>
              <w:top w:val="nil"/>
              <w:left w:val="nil"/>
              <w:bottom w:val="nil"/>
              <w:right w:val="nil"/>
            </w:tcBorders>
            <w:noWrap/>
            <w:vAlign w:val="center"/>
          </w:tcPr>
          <w:p w14:paraId="15C31807" w14:textId="68789E9A" w:rsidR="00131D2C" w:rsidRPr="009A3B72" w:rsidRDefault="00131D2C" w:rsidP="00B948CC">
            <w:pPr>
              <w:spacing w:before="0" w:after="0"/>
              <w:jc w:val="center"/>
              <w:rPr>
                <w:rFonts w:eastAsia="Calibri" w:cs="Times New Roman"/>
                <w:b/>
                <w:bCs/>
                <w:sz w:val="20"/>
                <w:szCs w:val="20"/>
              </w:rPr>
            </w:pPr>
            <w:r w:rsidRPr="00B948CC">
              <w:rPr>
                <w:rFonts w:eastAsia="Calibri" w:cs="Times New Roman"/>
                <w:b/>
                <w:bCs/>
                <w:sz w:val="20"/>
                <w:szCs w:val="20"/>
              </w:rPr>
              <w:t xml:space="preserve"> Inter-subject </w:t>
            </w:r>
            <w:proofErr w:type="spellStart"/>
            <w:r w:rsidRPr="00B948CC">
              <w:rPr>
                <w:rFonts w:eastAsia="Calibri" w:cs="Times New Roman"/>
                <w:b/>
                <w:bCs/>
                <w:sz w:val="20"/>
                <w:szCs w:val="20"/>
              </w:rPr>
              <w:t>CoV</w:t>
            </w:r>
            <w:proofErr w:type="spellEnd"/>
          </w:p>
        </w:tc>
        <w:tc>
          <w:tcPr>
            <w:tcW w:w="0" w:type="auto"/>
            <w:tcBorders>
              <w:top w:val="nil"/>
              <w:left w:val="nil"/>
              <w:bottom w:val="nil"/>
              <w:right w:val="nil"/>
            </w:tcBorders>
            <w:noWrap/>
            <w:vAlign w:val="center"/>
          </w:tcPr>
          <w:p w14:paraId="787D82A8" w14:textId="152B6CD5"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1.44</w:t>
            </w:r>
          </w:p>
        </w:tc>
        <w:tc>
          <w:tcPr>
            <w:tcW w:w="0" w:type="auto"/>
            <w:tcBorders>
              <w:top w:val="nil"/>
              <w:left w:val="nil"/>
              <w:bottom w:val="nil"/>
              <w:right w:val="nil"/>
            </w:tcBorders>
            <w:noWrap/>
            <w:vAlign w:val="center"/>
          </w:tcPr>
          <w:p w14:paraId="020A5721" w14:textId="0C195383"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1.8</w:t>
            </w:r>
            <w:r>
              <w:rPr>
                <w:rFonts w:eastAsia="Calibri" w:cs="Times New Roman"/>
                <w:sz w:val="20"/>
                <w:szCs w:val="20"/>
              </w:rPr>
              <w:t>7</w:t>
            </w:r>
          </w:p>
        </w:tc>
        <w:tc>
          <w:tcPr>
            <w:tcW w:w="0" w:type="auto"/>
            <w:tcBorders>
              <w:top w:val="nil"/>
              <w:left w:val="nil"/>
              <w:bottom w:val="nil"/>
              <w:right w:val="nil"/>
            </w:tcBorders>
            <w:noWrap/>
            <w:vAlign w:val="center"/>
          </w:tcPr>
          <w:p w14:paraId="61BD3646" w14:textId="508E1473"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1.57</w:t>
            </w:r>
          </w:p>
        </w:tc>
        <w:tc>
          <w:tcPr>
            <w:tcW w:w="0" w:type="auto"/>
            <w:tcBorders>
              <w:top w:val="nil"/>
              <w:left w:val="nil"/>
              <w:bottom w:val="nil"/>
              <w:right w:val="nil"/>
            </w:tcBorders>
            <w:noWrap/>
            <w:vAlign w:val="center"/>
          </w:tcPr>
          <w:p w14:paraId="32D7F87E" w14:textId="1547EE2F"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1.69</w:t>
            </w:r>
          </w:p>
        </w:tc>
        <w:tc>
          <w:tcPr>
            <w:tcW w:w="1480" w:type="dxa"/>
            <w:tcBorders>
              <w:top w:val="nil"/>
              <w:left w:val="nil"/>
              <w:bottom w:val="nil"/>
              <w:right w:val="nil"/>
            </w:tcBorders>
            <w:noWrap/>
            <w:vAlign w:val="center"/>
          </w:tcPr>
          <w:p w14:paraId="2264DB2F" w14:textId="6F96CD63"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1.8</w:t>
            </w:r>
            <w:r>
              <w:rPr>
                <w:rFonts w:eastAsia="Calibri" w:cs="Times New Roman"/>
                <w:sz w:val="20"/>
                <w:szCs w:val="20"/>
              </w:rPr>
              <w:t>8</w:t>
            </w:r>
          </w:p>
        </w:tc>
      </w:tr>
      <w:tr w:rsidR="00131D2C" w:rsidRPr="009A3B72" w14:paraId="00134E67" w14:textId="77777777" w:rsidTr="00131D2C">
        <w:trPr>
          <w:trHeight w:val="288"/>
        </w:trPr>
        <w:tc>
          <w:tcPr>
            <w:tcW w:w="0" w:type="auto"/>
            <w:tcBorders>
              <w:top w:val="nil"/>
              <w:left w:val="nil"/>
              <w:bottom w:val="nil"/>
              <w:right w:val="nil"/>
            </w:tcBorders>
            <w:noWrap/>
            <w:vAlign w:val="center"/>
            <w:hideMark/>
          </w:tcPr>
          <w:p w14:paraId="55E41A67"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2nd-98th Percentile</w:t>
            </w:r>
          </w:p>
        </w:tc>
        <w:tc>
          <w:tcPr>
            <w:tcW w:w="0" w:type="auto"/>
            <w:tcBorders>
              <w:top w:val="nil"/>
              <w:left w:val="nil"/>
              <w:bottom w:val="nil"/>
              <w:right w:val="nil"/>
            </w:tcBorders>
            <w:noWrap/>
            <w:vAlign w:val="center"/>
            <w:hideMark/>
          </w:tcPr>
          <w:p w14:paraId="2AD5D3E9"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77.07-81.57</w:t>
            </w:r>
          </w:p>
        </w:tc>
        <w:tc>
          <w:tcPr>
            <w:tcW w:w="0" w:type="auto"/>
            <w:tcBorders>
              <w:top w:val="nil"/>
              <w:left w:val="nil"/>
              <w:bottom w:val="nil"/>
              <w:right w:val="nil"/>
            </w:tcBorders>
            <w:noWrap/>
            <w:vAlign w:val="center"/>
            <w:hideMark/>
          </w:tcPr>
          <w:p w14:paraId="682F5A19"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70.11-75.46</w:t>
            </w:r>
          </w:p>
        </w:tc>
        <w:tc>
          <w:tcPr>
            <w:tcW w:w="0" w:type="auto"/>
            <w:tcBorders>
              <w:top w:val="nil"/>
              <w:left w:val="nil"/>
              <w:bottom w:val="nil"/>
              <w:right w:val="nil"/>
            </w:tcBorders>
            <w:noWrap/>
            <w:vAlign w:val="center"/>
            <w:hideMark/>
          </w:tcPr>
          <w:p w14:paraId="7BA063B8"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75.54-79.74</w:t>
            </w:r>
          </w:p>
        </w:tc>
        <w:tc>
          <w:tcPr>
            <w:tcW w:w="0" w:type="auto"/>
            <w:tcBorders>
              <w:top w:val="nil"/>
              <w:left w:val="nil"/>
              <w:bottom w:val="nil"/>
              <w:right w:val="nil"/>
            </w:tcBorders>
            <w:noWrap/>
            <w:vAlign w:val="center"/>
            <w:hideMark/>
          </w:tcPr>
          <w:p w14:paraId="531E8699"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76.38-81.43</w:t>
            </w:r>
          </w:p>
        </w:tc>
        <w:tc>
          <w:tcPr>
            <w:tcW w:w="1480" w:type="dxa"/>
            <w:tcBorders>
              <w:top w:val="nil"/>
              <w:left w:val="nil"/>
              <w:bottom w:val="nil"/>
              <w:right w:val="nil"/>
            </w:tcBorders>
            <w:noWrap/>
            <w:vAlign w:val="center"/>
            <w:hideMark/>
          </w:tcPr>
          <w:p w14:paraId="551E860E"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74.23-79.83</w:t>
            </w:r>
          </w:p>
        </w:tc>
      </w:tr>
      <w:tr w:rsidR="00131D2C" w:rsidRPr="009A3B72" w14:paraId="5B57FB60" w14:textId="77777777" w:rsidTr="00131D2C">
        <w:trPr>
          <w:trHeight w:val="288"/>
        </w:trPr>
        <w:tc>
          <w:tcPr>
            <w:tcW w:w="0" w:type="auto"/>
            <w:tcBorders>
              <w:top w:val="nil"/>
              <w:left w:val="nil"/>
              <w:bottom w:val="nil"/>
              <w:right w:val="nil"/>
            </w:tcBorders>
            <w:noWrap/>
            <w:vAlign w:val="center"/>
            <w:hideMark/>
          </w:tcPr>
          <w:p w14:paraId="7FB373B8"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Min-Max</w:t>
            </w:r>
          </w:p>
        </w:tc>
        <w:tc>
          <w:tcPr>
            <w:tcW w:w="0" w:type="auto"/>
            <w:tcBorders>
              <w:top w:val="nil"/>
              <w:left w:val="nil"/>
              <w:bottom w:val="nil"/>
              <w:right w:val="nil"/>
            </w:tcBorders>
            <w:noWrap/>
            <w:vAlign w:val="center"/>
            <w:hideMark/>
          </w:tcPr>
          <w:p w14:paraId="226B63CA"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76.69-81.67</w:t>
            </w:r>
          </w:p>
        </w:tc>
        <w:tc>
          <w:tcPr>
            <w:tcW w:w="0" w:type="auto"/>
            <w:tcBorders>
              <w:top w:val="nil"/>
              <w:left w:val="nil"/>
              <w:bottom w:val="nil"/>
              <w:right w:val="nil"/>
            </w:tcBorders>
            <w:noWrap/>
            <w:vAlign w:val="center"/>
            <w:hideMark/>
          </w:tcPr>
          <w:p w14:paraId="0CE00CEF"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69.06-75.64</w:t>
            </w:r>
          </w:p>
        </w:tc>
        <w:tc>
          <w:tcPr>
            <w:tcW w:w="0" w:type="auto"/>
            <w:tcBorders>
              <w:top w:val="nil"/>
              <w:left w:val="nil"/>
              <w:bottom w:val="nil"/>
              <w:right w:val="nil"/>
            </w:tcBorders>
            <w:noWrap/>
            <w:vAlign w:val="center"/>
            <w:hideMark/>
          </w:tcPr>
          <w:p w14:paraId="0A5CEA6B"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74.32-79.88</w:t>
            </w:r>
          </w:p>
        </w:tc>
        <w:tc>
          <w:tcPr>
            <w:tcW w:w="0" w:type="auto"/>
            <w:tcBorders>
              <w:top w:val="nil"/>
              <w:left w:val="nil"/>
              <w:bottom w:val="nil"/>
              <w:right w:val="nil"/>
            </w:tcBorders>
            <w:noWrap/>
            <w:vAlign w:val="center"/>
            <w:hideMark/>
          </w:tcPr>
          <w:p w14:paraId="2999CA30"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75.89-81.7</w:t>
            </w:r>
          </w:p>
        </w:tc>
        <w:tc>
          <w:tcPr>
            <w:tcW w:w="1480" w:type="dxa"/>
            <w:tcBorders>
              <w:top w:val="nil"/>
              <w:left w:val="nil"/>
              <w:bottom w:val="nil"/>
              <w:right w:val="nil"/>
            </w:tcBorders>
            <w:noWrap/>
            <w:vAlign w:val="center"/>
            <w:hideMark/>
          </w:tcPr>
          <w:p w14:paraId="0BEE5993" w14:textId="7777777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74.04-79.96</w:t>
            </w:r>
          </w:p>
        </w:tc>
      </w:tr>
      <w:tr w:rsidR="00131D2C" w:rsidRPr="009A3B72" w14:paraId="6D8A8757" w14:textId="77777777" w:rsidTr="00B948CC">
        <w:trPr>
          <w:trHeight w:val="288"/>
        </w:trPr>
        <w:tc>
          <w:tcPr>
            <w:tcW w:w="8287" w:type="dxa"/>
            <w:gridSpan w:val="6"/>
            <w:tcBorders>
              <w:top w:val="nil"/>
              <w:left w:val="nil"/>
              <w:bottom w:val="nil"/>
              <w:right w:val="nil"/>
            </w:tcBorders>
            <w:noWrap/>
            <w:vAlign w:val="center"/>
          </w:tcPr>
          <w:p w14:paraId="595370A8"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R1</w:t>
            </w:r>
          </w:p>
        </w:tc>
      </w:tr>
      <w:tr w:rsidR="00131D2C" w:rsidRPr="009A3B72" w14:paraId="1E88D049" w14:textId="77777777" w:rsidTr="00131D2C">
        <w:trPr>
          <w:trHeight w:val="288"/>
        </w:trPr>
        <w:tc>
          <w:tcPr>
            <w:tcW w:w="0" w:type="auto"/>
            <w:tcBorders>
              <w:top w:val="nil"/>
              <w:left w:val="nil"/>
              <w:bottom w:val="nil"/>
              <w:right w:val="nil"/>
            </w:tcBorders>
            <w:noWrap/>
            <w:vAlign w:val="center"/>
            <w:hideMark/>
          </w:tcPr>
          <w:p w14:paraId="7676FBA1"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ROI</w:t>
            </w:r>
          </w:p>
        </w:tc>
        <w:tc>
          <w:tcPr>
            <w:tcW w:w="0" w:type="auto"/>
            <w:tcBorders>
              <w:top w:val="nil"/>
              <w:left w:val="nil"/>
              <w:bottom w:val="nil"/>
              <w:right w:val="nil"/>
            </w:tcBorders>
            <w:noWrap/>
            <w:vAlign w:val="center"/>
            <w:hideMark/>
          </w:tcPr>
          <w:p w14:paraId="4DA04666"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Caudate</w:t>
            </w:r>
          </w:p>
        </w:tc>
        <w:tc>
          <w:tcPr>
            <w:tcW w:w="0" w:type="auto"/>
            <w:tcBorders>
              <w:top w:val="nil"/>
              <w:left w:val="nil"/>
              <w:bottom w:val="nil"/>
              <w:right w:val="nil"/>
            </w:tcBorders>
            <w:noWrap/>
            <w:vAlign w:val="center"/>
            <w:hideMark/>
          </w:tcPr>
          <w:p w14:paraId="18B99B16"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Pallidum</w:t>
            </w:r>
          </w:p>
        </w:tc>
        <w:tc>
          <w:tcPr>
            <w:tcW w:w="0" w:type="auto"/>
            <w:tcBorders>
              <w:top w:val="nil"/>
              <w:left w:val="nil"/>
              <w:bottom w:val="nil"/>
              <w:right w:val="nil"/>
            </w:tcBorders>
            <w:noWrap/>
            <w:vAlign w:val="center"/>
            <w:hideMark/>
          </w:tcPr>
          <w:p w14:paraId="237F6147"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Putamen</w:t>
            </w:r>
          </w:p>
        </w:tc>
        <w:tc>
          <w:tcPr>
            <w:tcW w:w="0" w:type="auto"/>
            <w:tcBorders>
              <w:top w:val="nil"/>
              <w:left w:val="nil"/>
              <w:bottom w:val="nil"/>
              <w:right w:val="nil"/>
            </w:tcBorders>
            <w:noWrap/>
            <w:vAlign w:val="center"/>
            <w:hideMark/>
          </w:tcPr>
          <w:p w14:paraId="68C3A2CD" w14:textId="77777777" w:rsidR="00131D2C" w:rsidRPr="009A3B72" w:rsidRDefault="00131D2C" w:rsidP="008F6B8C">
            <w:pPr>
              <w:spacing w:before="0" w:after="0"/>
              <w:jc w:val="center"/>
              <w:rPr>
                <w:rFonts w:eastAsia="Calibri" w:cs="Times New Roman"/>
                <w:b/>
                <w:bCs/>
                <w:sz w:val="20"/>
                <w:szCs w:val="20"/>
              </w:rPr>
            </w:pPr>
            <w:proofErr w:type="spellStart"/>
            <w:r w:rsidRPr="009A3B72">
              <w:rPr>
                <w:rFonts w:eastAsia="Calibri" w:cs="Times New Roman"/>
                <w:b/>
                <w:bCs/>
                <w:sz w:val="20"/>
                <w:szCs w:val="20"/>
              </w:rPr>
              <w:t>Accumbens</w:t>
            </w:r>
            <w:proofErr w:type="spellEnd"/>
          </w:p>
        </w:tc>
        <w:tc>
          <w:tcPr>
            <w:tcW w:w="1480" w:type="dxa"/>
            <w:tcBorders>
              <w:top w:val="nil"/>
              <w:left w:val="nil"/>
              <w:bottom w:val="nil"/>
              <w:right w:val="nil"/>
            </w:tcBorders>
            <w:noWrap/>
            <w:vAlign w:val="center"/>
            <w:hideMark/>
          </w:tcPr>
          <w:p w14:paraId="344993A6"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Amygdala</w:t>
            </w:r>
          </w:p>
        </w:tc>
      </w:tr>
      <w:tr w:rsidR="00131D2C" w:rsidRPr="009A3B72" w14:paraId="57407627" w14:textId="77777777" w:rsidTr="00131D2C">
        <w:trPr>
          <w:trHeight w:val="288"/>
        </w:trPr>
        <w:tc>
          <w:tcPr>
            <w:tcW w:w="0" w:type="auto"/>
            <w:tcBorders>
              <w:top w:val="nil"/>
              <w:left w:val="nil"/>
              <w:bottom w:val="nil"/>
              <w:right w:val="nil"/>
            </w:tcBorders>
            <w:noWrap/>
            <w:vAlign w:val="center"/>
            <w:hideMark/>
          </w:tcPr>
          <w:p w14:paraId="01AB539E"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Mean (SD)</w:t>
            </w:r>
          </w:p>
        </w:tc>
        <w:tc>
          <w:tcPr>
            <w:tcW w:w="0" w:type="auto"/>
            <w:tcBorders>
              <w:top w:val="nil"/>
              <w:left w:val="nil"/>
              <w:bottom w:val="nil"/>
              <w:right w:val="nil"/>
            </w:tcBorders>
            <w:noWrap/>
            <w:vAlign w:val="center"/>
            <w:hideMark/>
          </w:tcPr>
          <w:p w14:paraId="24B398BC" w14:textId="7635A54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0.69 (</w:t>
            </w:r>
            <w:r>
              <w:rPr>
                <w:rFonts w:eastAsia="Calibri" w:cs="Times New Roman"/>
                <w:sz w:val="20"/>
                <w:szCs w:val="20"/>
              </w:rPr>
              <w:t>0.02</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18F730F4" w14:textId="197465F5"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0.88 (</w:t>
            </w:r>
            <w:r>
              <w:rPr>
                <w:rFonts w:eastAsia="Calibri" w:cs="Times New Roman"/>
                <w:sz w:val="20"/>
                <w:szCs w:val="20"/>
              </w:rPr>
              <w:t>0.03</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5E1DC426" w14:textId="3235FEF8"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0.73 (</w:t>
            </w:r>
            <w:r>
              <w:rPr>
                <w:rFonts w:eastAsia="Calibri" w:cs="Times New Roman"/>
                <w:sz w:val="20"/>
                <w:szCs w:val="20"/>
              </w:rPr>
              <w:t>0.02</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36FAD8E5" w14:textId="0DC92997"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0.62 (</w:t>
            </w:r>
            <w:r>
              <w:rPr>
                <w:rFonts w:eastAsia="Calibri" w:cs="Times New Roman"/>
                <w:sz w:val="20"/>
                <w:szCs w:val="20"/>
              </w:rPr>
              <w:t>0.02</w:t>
            </w:r>
            <w:r w:rsidRPr="009A3B72">
              <w:rPr>
                <w:rFonts w:eastAsia="Calibri" w:cs="Times New Roman"/>
                <w:sz w:val="20"/>
                <w:szCs w:val="20"/>
              </w:rPr>
              <w:t>)</w:t>
            </w:r>
          </w:p>
        </w:tc>
        <w:tc>
          <w:tcPr>
            <w:tcW w:w="1480" w:type="dxa"/>
            <w:tcBorders>
              <w:top w:val="nil"/>
              <w:left w:val="nil"/>
              <w:bottom w:val="nil"/>
              <w:right w:val="nil"/>
            </w:tcBorders>
            <w:noWrap/>
            <w:vAlign w:val="center"/>
            <w:hideMark/>
          </w:tcPr>
          <w:p w14:paraId="505FA308" w14:textId="14DA18AB"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0.59 (</w:t>
            </w:r>
            <w:r>
              <w:rPr>
                <w:rFonts w:eastAsia="Calibri" w:cs="Times New Roman"/>
                <w:sz w:val="20"/>
                <w:szCs w:val="20"/>
              </w:rPr>
              <w:t>0.02</w:t>
            </w:r>
            <w:r w:rsidRPr="009A3B72">
              <w:rPr>
                <w:rFonts w:eastAsia="Calibri" w:cs="Times New Roman"/>
                <w:sz w:val="20"/>
                <w:szCs w:val="20"/>
              </w:rPr>
              <w:t>)</w:t>
            </w:r>
          </w:p>
        </w:tc>
      </w:tr>
      <w:tr w:rsidR="00131D2C" w:rsidRPr="009A3B72" w14:paraId="2A5CAF8D" w14:textId="77777777" w:rsidTr="00131D2C">
        <w:trPr>
          <w:trHeight w:val="288"/>
        </w:trPr>
        <w:tc>
          <w:tcPr>
            <w:tcW w:w="0" w:type="auto"/>
            <w:tcBorders>
              <w:top w:val="nil"/>
              <w:left w:val="nil"/>
              <w:bottom w:val="nil"/>
              <w:right w:val="nil"/>
            </w:tcBorders>
            <w:noWrap/>
            <w:vAlign w:val="center"/>
          </w:tcPr>
          <w:p w14:paraId="26803C32" w14:textId="388224A6" w:rsidR="00131D2C" w:rsidRPr="009A3B72" w:rsidRDefault="00131D2C" w:rsidP="008F6B8C">
            <w:pPr>
              <w:spacing w:before="0" w:after="0"/>
              <w:jc w:val="center"/>
              <w:rPr>
                <w:rFonts w:eastAsia="Calibri" w:cs="Times New Roman"/>
                <w:b/>
                <w:bCs/>
                <w:sz w:val="20"/>
                <w:szCs w:val="20"/>
              </w:rPr>
            </w:pPr>
            <w:r>
              <w:rPr>
                <w:rFonts w:eastAsia="Calibri" w:cs="Times New Roman"/>
                <w:b/>
                <w:bCs/>
                <w:sz w:val="20"/>
                <w:szCs w:val="20"/>
              </w:rPr>
              <w:t>SD over voxels</w:t>
            </w:r>
          </w:p>
        </w:tc>
        <w:tc>
          <w:tcPr>
            <w:tcW w:w="0" w:type="auto"/>
            <w:tcBorders>
              <w:top w:val="nil"/>
              <w:left w:val="nil"/>
              <w:bottom w:val="nil"/>
              <w:right w:val="nil"/>
            </w:tcBorders>
            <w:noWrap/>
            <w:vAlign w:val="center"/>
          </w:tcPr>
          <w:p w14:paraId="20920E47" w14:textId="7FC4B6FF"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0.07</w:t>
            </w:r>
          </w:p>
        </w:tc>
        <w:tc>
          <w:tcPr>
            <w:tcW w:w="0" w:type="auto"/>
            <w:tcBorders>
              <w:top w:val="nil"/>
              <w:left w:val="nil"/>
              <w:bottom w:val="nil"/>
              <w:right w:val="nil"/>
            </w:tcBorders>
            <w:noWrap/>
            <w:vAlign w:val="center"/>
          </w:tcPr>
          <w:p w14:paraId="1E3A718B" w14:textId="5A3FCE0D"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0.06</w:t>
            </w:r>
          </w:p>
        </w:tc>
        <w:tc>
          <w:tcPr>
            <w:tcW w:w="0" w:type="auto"/>
            <w:tcBorders>
              <w:top w:val="nil"/>
              <w:left w:val="nil"/>
              <w:bottom w:val="nil"/>
              <w:right w:val="nil"/>
            </w:tcBorders>
            <w:noWrap/>
            <w:vAlign w:val="center"/>
          </w:tcPr>
          <w:p w14:paraId="43229A5E" w14:textId="1563F569"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0.06</w:t>
            </w:r>
          </w:p>
        </w:tc>
        <w:tc>
          <w:tcPr>
            <w:tcW w:w="0" w:type="auto"/>
            <w:tcBorders>
              <w:top w:val="nil"/>
              <w:left w:val="nil"/>
              <w:bottom w:val="nil"/>
              <w:right w:val="nil"/>
            </w:tcBorders>
            <w:noWrap/>
            <w:vAlign w:val="center"/>
          </w:tcPr>
          <w:p w14:paraId="2188DCD2" w14:textId="302E2F04"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0.05</w:t>
            </w:r>
          </w:p>
        </w:tc>
        <w:tc>
          <w:tcPr>
            <w:tcW w:w="1480" w:type="dxa"/>
            <w:tcBorders>
              <w:top w:val="nil"/>
              <w:left w:val="nil"/>
              <w:bottom w:val="nil"/>
              <w:right w:val="nil"/>
            </w:tcBorders>
            <w:noWrap/>
            <w:vAlign w:val="center"/>
          </w:tcPr>
          <w:p w14:paraId="1A8C2182" w14:textId="0A33926D"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0.06</w:t>
            </w:r>
          </w:p>
        </w:tc>
      </w:tr>
      <w:tr w:rsidR="00131D2C" w:rsidRPr="009A3B72" w14:paraId="6B6D6E0A" w14:textId="77777777" w:rsidTr="00131D2C">
        <w:trPr>
          <w:trHeight w:val="288"/>
        </w:trPr>
        <w:tc>
          <w:tcPr>
            <w:tcW w:w="0" w:type="auto"/>
            <w:tcBorders>
              <w:top w:val="nil"/>
              <w:left w:val="nil"/>
              <w:bottom w:val="nil"/>
              <w:right w:val="nil"/>
            </w:tcBorders>
            <w:noWrap/>
            <w:vAlign w:val="center"/>
            <w:hideMark/>
          </w:tcPr>
          <w:p w14:paraId="5F01AAD4" w14:textId="77777777" w:rsidR="00131D2C" w:rsidRPr="009A3B72" w:rsidRDefault="00131D2C" w:rsidP="008F6B8C">
            <w:pPr>
              <w:spacing w:before="0" w:after="0"/>
              <w:jc w:val="center"/>
              <w:rPr>
                <w:rFonts w:eastAsia="Calibri" w:cs="Times New Roman"/>
                <w:b/>
                <w:bCs/>
                <w:sz w:val="20"/>
                <w:szCs w:val="20"/>
              </w:rPr>
            </w:pPr>
            <w:r w:rsidRPr="009A3B72">
              <w:rPr>
                <w:rFonts w:eastAsia="Calibri" w:cs="Times New Roman"/>
                <w:b/>
                <w:bCs/>
                <w:sz w:val="20"/>
                <w:szCs w:val="20"/>
              </w:rPr>
              <w:t>Median (IQR)</w:t>
            </w:r>
          </w:p>
        </w:tc>
        <w:tc>
          <w:tcPr>
            <w:tcW w:w="0" w:type="auto"/>
            <w:tcBorders>
              <w:top w:val="nil"/>
              <w:left w:val="nil"/>
              <w:bottom w:val="nil"/>
              <w:right w:val="nil"/>
            </w:tcBorders>
            <w:noWrap/>
            <w:vAlign w:val="center"/>
            <w:hideMark/>
          </w:tcPr>
          <w:p w14:paraId="5E038019" w14:textId="34701F38"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0.69 (</w:t>
            </w:r>
            <w:r>
              <w:rPr>
                <w:rFonts w:eastAsia="Calibri" w:cs="Times New Roman"/>
                <w:sz w:val="20"/>
                <w:szCs w:val="20"/>
              </w:rPr>
              <w:t>0.03</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47562D4D" w14:textId="2230EAD0"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0.88 (</w:t>
            </w:r>
            <w:r>
              <w:rPr>
                <w:rFonts w:eastAsia="Calibri" w:cs="Times New Roman"/>
                <w:sz w:val="20"/>
                <w:szCs w:val="20"/>
              </w:rPr>
              <w:t>0.05</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5014C43B" w14:textId="33C5AF31"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0.73 (</w:t>
            </w:r>
            <w:r>
              <w:rPr>
                <w:rFonts w:eastAsia="Calibri" w:cs="Times New Roman"/>
                <w:sz w:val="20"/>
                <w:szCs w:val="20"/>
              </w:rPr>
              <w:t>0.04</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47B8DC6E" w14:textId="21F3E90D"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0.62 (</w:t>
            </w:r>
            <w:r>
              <w:rPr>
                <w:rFonts w:eastAsia="Calibri" w:cs="Times New Roman"/>
                <w:sz w:val="20"/>
                <w:szCs w:val="20"/>
              </w:rPr>
              <w:t>0.03</w:t>
            </w:r>
            <w:r w:rsidRPr="009A3B72">
              <w:rPr>
                <w:rFonts w:eastAsia="Calibri" w:cs="Times New Roman"/>
                <w:sz w:val="20"/>
                <w:szCs w:val="20"/>
              </w:rPr>
              <w:t>)</w:t>
            </w:r>
          </w:p>
        </w:tc>
        <w:tc>
          <w:tcPr>
            <w:tcW w:w="1480" w:type="dxa"/>
            <w:tcBorders>
              <w:top w:val="nil"/>
              <w:left w:val="nil"/>
              <w:bottom w:val="nil"/>
              <w:right w:val="nil"/>
            </w:tcBorders>
            <w:noWrap/>
            <w:vAlign w:val="center"/>
            <w:hideMark/>
          </w:tcPr>
          <w:p w14:paraId="19ED4F5D" w14:textId="3F279128" w:rsidR="00131D2C" w:rsidRPr="009A3B72" w:rsidRDefault="00131D2C" w:rsidP="008F6B8C">
            <w:pPr>
              <w:spacing w:before="0" w:after="0"/>
              <w:jc w:val="center"/>
              <w:rPr>
                <w:rFonts w:eastAsia="Calibri" w:cs="Times New Roman"/>
                <w:sz w:val="20"/>
                <w:szCs w:val="20"/>
              </w:rPr>
            </w:pPr>
            <w:r w:rsidRPr="009A3B72">
              <w:rPr>
                <w:rFonts w:eastAsia="Calibri" w:cs="Times New Roman"/>
                <w:sz w:val="20"/>
                <w:szCs w:val="20"/>
              </w:rPr>
              <w:t>0.58 (</w:t>
            </w:r>
            <w:r>
              <w:rPr>
                <w:rFonts w:eastAsia="Calibri" w:cs="Times New Roman"/>
                <w:sz w:val="20"/>
                <w:szCs w:val="20"/>
              </w:rPr>
              <w:t>0.02</w:t>
            </w:r>
            <w:r w:rsidRPr="009A3B72">
              <w:rPr>
                <w:rFonts w:eastAsia="Calibri" w:cs="Times New Roman"/>
                <w:sz w:val="20"/>
                <w:szCs w:val="20"/>
              </w:rPr>
              <w:t>)</w:t>
            </w:r>
          </w:p>
        </w:tc>
      </w:tr>
      <w:tr w:rsidR="00131D2C" w:rsidRPr="009A3B72" w14:paraId="171DA16E" w14:textId="77777777" w:rsidTr="00131D2C">
        <w:trPr>
          <w:trHeight w:val="288"/>
        </w:trPr>
        <w:tc>
          <w:tcPr>
            <w:tcW w:w="0" w:type="auto"/>
            <w:tcBorders>
              <w:top w:val="nil"/>
              <w:left w:val="nil"/>
              <w:bottom w:val="nil"/>
              <w:right w:val="nil"/>
            </w:tcBorders>
            <w:noWrap/>
            <w:vAlign w:val="center"/>
          </w:tcPr>
          <w:p w14:paraId="42C73749" w14:textId="11862D95" w:rsidR="00131D2C" w:rsidRPr="009A3B72" w:rsidRDefault="00131D2C" w:rsidP="00B948CC">
            <w:pPr>
              <w:spacing w:before="0" w:after="0"/>
              <w:jc w:val="center"/>
              <w:rPr>
                <w:rFonts w:eastAsia="Calibri" w:cs="Times New Roman"/>
                <w:b/>
                <w:bCs/>
                <w:sz w:val="20"/>
                <w:szCs w:val="20"/>
              </w:rPr>
            </w:pPr>
            <w:r w:rsidRPr="00B948CC">
              <w:rPr>
                <w:rFonts w:eastAsia="Calibri" w:cs="Times New Roman"/>
                <w:b/>
                <w:bCs/>
                <w:sz w:val="20"/>
                <w:szCs w:val="20"/>
              </w:rPr>
              <w:t xml:space="preserve">Intra-subject </w:t>
            </w:r>
            <w:proofErr w:type="spellStart"/>
            <w:r w:rsidRPr="00B948CC">
              <w:rPr>
                <w:rFonts w:eastAsia="Calibri" w:cs="Times New Roman"/>
                <w:b/>
                <w:bCs/>
                <w:sz w:val="20"/>
                <w:szCs w:val="20"/>
              </w:rPr>
              <w:t>CoV</w:t>
            </w:r>
            <w:proofErr w:type="spellEnd"/>
          </w:p>
        </w:tc>
        <w:tc>
          <w:tcPr>
            <w:tcW w:w="0" w:type="auto"/>
            <w:tcBorders>
              <w:top w:val="nil"/>
              <w:left w:val="nil"/>
              <w:bottom w:val="nil"/>
              <w:right w:val="nil"/>
            </w:tcBorders>
            <w:noWrap/>
            <w:vAlign w:val="center"/>
          </w:tcPr>
          <w:p w14:paraId="6FA0C355" w14:textId="10A7E79F"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9.49</w:t>
            </w:r>
          </w:p>
        </w:tc>
        <w:tc>
          <w:tcPr>
            <w:tcW w:w="0" w:type="auto"/>
            <w:tcBorders>
              <w:top w:val="nil"/>
              <w:left w:val="nil"/>
              <w:bottom w:val="nil"/>
              <w:right w:val="nil"/>
            </w:tcBorders>
            <w:noWrap/>
            <w:vAlign w:val="center"/>
          </w:tcPr>
          <w:p w14:paraId="05728F97" w14:textId="63E777F8"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6.27</w:t>
            </w:r>
          </w:p>
        </w:tc>
        <w:tc>
          <w:tcPr>
            <w:tcW w:w="0" w:type="auto"/>
            <w:tcBorders>
              <w:top w:val="nil"/>
              <w:left w:val="nil"/>
              <w:bottom w:val="nil"/>
              <w:right w:val="nil"/>
            </w:tcBorders>
            <w:noWrap/>
            <w:vAlign w:val="center"/>
          </w:tcPr>
          <w:p w14:paraId="16FB4323" w14:textId="5FEFDBB9"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8.71</w:t>
            </w:r>
          </w:p>
        </w:tc>
        <w:tc>
          <w:tcPr>
            <w:tcW w:w="0" w:type="auto"/>
            <w:tcBorders>
              <w:top w:val="nil"/>
              <w:left w:val="nil"/>
              <w:bottom w:val="nil"/>
              <w:right w:val="nil"/>
            </w:tcBorders>
            <w:noWrap/>
            <w:vAlign w:val="center"/>
          </w:tcPr>
          <w:p w14:paraId="404B60CB" w14:textId="441F20A3"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7.91</w:t>
            </w:r>
          </w:p>
        </w:tc>
        <w:tc>
          <w:tcPr>
            <w:tcW w:w="1480" w:type="dxa"/>
            <w:tcBorders>
              <w:top w:val="nil"/>
              <w:left w:val="nil"/>
              <w:bottom w:val="nil"/>
              <w:right w:val="nil"/>
            </w:tcBorders>
            <w:noWrap/>
            <w:vAlign w:val="center"/>
          </w:tcPr>
          <w:p w14:paraId="26CD25BD" w14:textId="6D079016"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9.41</w:t>
            </w:r>
          </w:p>
        </w:tc>
      </w:tr>
      <w:tr w:rsidR="00131D2C" w:rsidRPr="009A3B72" w14:paraId="79FF2B5B" w14:textId="77777777" w:rsidTr="00131D2C">
        <w:trPr>
          <w:trHeight w:val="288"/>
        </w:trPr>
        <w:tc>
          <w:tcPr>
            <w:tcW w:w="0" w:type="auto"/>
            <w:tcBorders>
              <w:top w:val="nil"/>
              <w:left w:val="nil"/>
              <w:bottom w:val="nil"/>
              <w:right w:val="nil"/>
            </w:tcBorders>
            <w:noWrap/>
            <w:vAlign w:val="center"/>
          </w:tcPr>
          <w:p w14:paraId="5AEBC95F" w14:textId="0EECE6D0" w:rsidR="00131D2C" w:rsidRPr="009A3B72" w:rsidRDefault="00131D2C" w:rsidP="00B948CC">
            <w:pPr>
              <w:spacing w:before="0" w:after="0"/>
              <w:jc w:val="center"/>
              <w:rPr>
                <w:rFonts w:eastAsia="Calibri" w:cs="Times New Roman"/>
                <w:b/>
                <w:bCs/>
                <w:sz w:val="20"/>
                <w:szCs w:val="20"/>
              </w:rPr>
            </w:pPr>
            <w:r w:rsidRPr="00B948CC">
              <w:rPr>
                <w:rFonts w:eastAsia="Calibri" w:cs="Times New Roman"/>
                <w:b/>
                <w:bCs/>
                <w:sz w:val="20"/>
                <w:szCs w:val="20"/>
              </w:rPr>
              <w:t xml:space="preserve"> Inter-subject </w:t>
            </w:r>
            <w:proofErr w:type="spellStart"/>
            <w:r w:rsidRPr="00B948CC">
              <w:rPr>
                <w:rFonts w:eastAsia="Calibri" w:cs="Times New Roman"/>
                <w:b/>
                <w:bCs/>
                <w:sz w:val="20"/>
                <w:szCs w:val="20"/>
              </w:rPr>
              <w:t>CoV</w:t>
            </w:r>
            <w:proofErr w:type="spellEnd"/>
          </w:p>
        </w:tc>
        <w:tc>
          <w:tcPr>
            <w:tcW w:w="0" w:type="auto"/>
            <w:tcBorders>
              <w:top w:val="nil"/>
              <w:left w:val="nil"/>
              <w:bottom w:val="nil"/>
              <w:right w:val="nil"/>
            </w:tcBorders>
            <w:noWrap/>
            <w:vAlign w:val="center"/>
          </w:tcPr>
          <w:p w14:paraId="229926AB" w14:textId="6E22333A"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3.07</w:t>
            </w:r>
          </w:p>
        </w:tc>
        <w:tc>
          <w:tcPr>
            <w:tcW w:w="0" w:type="auto"/>
            <w:tcBorders>
              <w:top w:val="nil"/>
              <w:left w:val="nil"/>
              <w:bottom w:val="nil"/>
              <w:right w:val="nil"/>
            </w:tcBorders>
            <w:noWrap/>
            <w:vAlign w:val="center"/>
          </w:tcPr>
          <w:p w14:paraId="686D29D6" w14:textId="31143294"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3.75</w:t>
            </w:r>
          </w:p>
        </w:tc>
        <w:tc>
          <w:tcPr>
            <w:tcW w:w="0" w:type="auto"/>
            <w:tcBorders>
              <w:top w:val="nil"/>
              <w:left w:val="nil"/>
              <w:bottom w:val="nil"/>
              <w:right w:val="nil"/>
            </w:tcBorders>
            <w:noWrap/>
            <w:vAlign w:val="center"/>
          </w:tcPr>
          <w:p w14:paraId="3EEAEE07" w14:textId="6EE53101"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3.22</w:t>
            </w:r>
          </w:p>
        </w:tc>
        <w:tc>
          <w:tcPr>
            <w:tcW w:w="0" w:type="auto"/>
            <w:tcBorders>
              <w:top w:val="nil"/>
              <w:left w:val="nil"/>
              <w:bottom w:val="nil"/>
              <w:right w:val="nil"/>
            </w:tcBorders>
            <w:noWrap/>
            <w:vAlign w:val="center"/>
          </w:tcPr>
          <w:p w14:paraId="55BA62FA" w14:textId="6995DA03"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3.14</w:t>
            </w:r>
          </w:p>
        </w:tc>
        <w:tc>
          <w:tcPr>
            <w:tcW w:w="1480" w:type="dxa"/>
            <w:tcBorders>
              <w:top w:val="nil"/>
              <w:left w:val="nil"/>
              <w:bottom w:val="nil"/>
              <w:right w:val="nil"/>
            </w:tcBorders>
            <w:noWrap/>
            <w:vAlign w:val="center"/>
          </w:tcPr>
          <w:p w14:paraId="6A73E1E4" w14:textId="34D99F99" w:rsidR="00131D2C" w:rsidRPr="009A3B72" w:rsidRDefault="00131D2C" w:rsidP="00B948CC">
            <w:pPr>
              <w:spacing w:before="0" w:after="0"/>
              <w:jc w:val="center"/>
              <w:rPr>
                <w:rFonts w:eastAsia="Calibri" w:cs="Times New Roman"/>
                <w:sz w:val="20"/>
                <w:szCs w:val="20"/>
              </w:rPr>
            </w:pPr>
            <w:r w:rsidRPr="00AF5EB0">
              <w:rPr>
                <w:rFonts w:eastAsia="Calibri" w:cs="Times New Roman"/>
                <w:sz w:val="20"/>
                <w:szCs w:val="20"/>
              </w:rPr>
              <w:t>3.05</w:t>
            </w:r>
          </w:p>
        </w:tc>
      </w:tr>
      <w:tr w:rsidR="00131D2C" w:rsidRPr="009A3B72" w14:paraId="601077F8" w14:textId="77777777" w:rsidTr="00131D2C">
        <w:trPr>
          <w:trHeight w:val="288"/>
        </w:trPr>
        <w:tc>
          <w:tcPr>
            <w:tcW w:w="0" w:type="auto"/>
            <w:tcBorders>
              <w:top w:val="nil"/>
              <w:left w:val="nil"/>
              <w:bottom w:val="nil"/>
              <w:right w:val="nil"/>
            </w:tcBorders>
            <w:noWrap/>
            <w:vAlign w:val="center"/>
            <w:hideMark/>
          </w:tcPr>
          <w:p w14:paraId="6023614E"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2nd-98th Percentile</w:t>
            </w:r>
          </w:p>
        </w:tc>
        <w:tc>
          <w:tcPr>
            <w:tcW w:w="0" w:type="auto"/>
            <w:tcBorders>
              <w:top w:val="nil"/>
              <w:left w:val="nil"/>
              <w:bottom w:val="nil"/>
              <w:right w:val="nil"/>
            </w:tcBorders>
            <w:noWrap/>
            <w:vAlign w:val="center"/>
            <w:hideMark/>
          </w:tcPr>
          <w:p w14:paraId="4858C7ED"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0.65-0.73</w:t>
            </w:r>
          </w:p>
        </w:tc>
        <w:tc>
          <w:tcPr>
            <w:tcW w:w="0" w:type="auto"/>
            <w:tcBorders>
              <w:top w:val="nil"/>
              <w:left w:val="nil"/>
              <w:bottom w:val="nil"/>
              <w:right w:val="nil"/>
            </w:tcBorders>
            <w:noWrap/>
            <w:vAlign w:val="center"/>
            <w:hideMark/>
          </w:tcPr>
          <w:p w14:paraId="10FA99BB"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0.82-0.95</w:t>
            </w:r>
          </w:p>
        </w:tc>
        <w:tc>
          <w:tcPr>
            <w:tcW w:w="0" w:type="auto"/>
            <w:tcBorders>
              <w:top w:val="nil"/>
              <w:left w:val="nil"/>
              <w:bottom w:val="nil"/>
              <w:right w:val="nil"/>
            </w:tcBorders>
            <w:noWrap/>
            <w:vAlign w:val="center"/>
            <w:hideMark/>
          </w:tcPr>
          <w:p w14:paraId="78E84B1C"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0.69-0.78</w:t>
            </w:r>
          </w:p>
        </w:tc>
        <w:tc>
          <w:tcPr>
            <w:tcW w:w="0" w:type="auto"/>
            <w:tcBorders>
              <w:top w:val="nil"/>
              <w:left w:val="nil"/>
              <w:bottom w:val="nil"/>
              <w:right w:val="nil"/>
            </w:tcBorders>
            <w:noWrap/>
            <w:vAlign w:val="center"/>
            <w:hideMark/>
          </w:tcPr>
          <w:p w14:paraId="02966983"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0.59-0.66</w:t>
            </w:r>
          </w:p>
        </w:tc>
        <w:tc>
          <w:tcPr>
            <w:tcW w:w="1480" w:type="dxa"/>
            <w:tcBorders>
              <w:top w:val="nil"/>
              <w:left w:val="nil"/>
              <w:bottom w:val="nil"/>
              <w:right w:val="nil"/>
            </w:tcBorders>
            <w:noWrap/>
            <w:vAlign w:val="center"/>
            <w:hideMark/>
          </w:tcPr>
          <w:p w14:paraId="5F5A6F46"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0.55-0.62</w:t>
            </w:r>
          </w:p>
        </w:tc>
      </w:tr>
      <w:tr w:rsidR="00131D2C" w:rsidRPr="009A3B72" w14:paraId="370787AC" w14:textId="77777777" w:rsidTr="00131D2C">
        <w:trPr>
          <w:trHeight w:val="288"/>
        </w:trPr>
        <w:tc>
          <w:tcPr>
            <w:tcW w:w="0" w:type="auto"/>
            <w:tcBorders>
              <w:top w:val="nil"/>
              <w:left w:val="nil"/>
              <w:bottom w:val="nil"/>
              <w:right w:val="nil"/>
            </w:tcBorders>
            <w:noWrap/>
            <w:vAlign w:val="center"/>
            <w:hideMark/>
          </w:tcPr>
          <w:p w14:paraId="72D74107"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Min-Max</w:t>
            </w:r>
          </w:p>
        </w:tc>
        <w:tc>
          <w:tcPr>
            <w:tcW w:w="0" w:type="auto"/>
            <w:tcBorders>
              <w:top w:val="nil"/>
              <w:left w:val="nil"/>
              <w:bottom w:val="nil"/>
              <w:right w:val="nil"/>
            </w:tcBorders>
            <w:noWrap/>
            <w:vAlign w:val="center"/>
            <w:hideMark/>
          </w:tcPr>
          <w:p w14:paraId="46E6A4E0"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0.65-0.73</w:t>
            </w:r>
          </w:p>
        </w:tc>
        <w:tc>
          <w:tcPr>
            <w:tcW w:w="0" w:type="auto"/>
            <w:tcBorders>
              <w:top w:val="nil"/>
              <w:left w:val="nil"/>
              <w:bottom w:val="nil"/>
              <w:right w:val="nil"/>
            </w:tcBorders>
            <w:noWrap/>
            <w:vAlign w:val="center"/>
            <w:hideMark/>
          </w:tcPr>
          <w:p w14:paraId="194FFE9E"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0.8-0.97</w:t>
            </w:r>
          </w:p>
        </w:tc>
        <w:tc>
          <w:tcPr>
            <w:tcW w:w="0" w:type="auto"/>
            <w:tcBorders>
              <w:top w:val="nil"/>
              <w:left w:val="nil"/>
              <w:bottom w:val="nil"/>
              <w:right w:val="nil"/>
            </w:tcBorders>
            <w:noWrap/>
            <w:vAlign w:val="center"/>
            <w:hideMark/>
          </w:tcPr>
          <w:p w14:paraId="2CE7B3B0"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0.68-0.79</w:t>
            </w:r>
          </w:p>
        </w:tc>
        <w:tc>
          <w:tcPr>
            <w:tcW w:w="0" w:type="auto"/>
            <w:tcBorders>
              <w:top w:val="nil"/>
              <w:left w:val="nil"/>
              <w:bottom w:val="nil"/>
              <w:right w:val="nil"/>
            </w:tcBorders>
            <w:noWrap/>
            <w:vAlign w:val="center"/>
            <w:hideMark/>
          </w:tcPr>
          <w:p w14:paraId="4FE53AEE"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0.57-0.66</w:t>
            </w:r>
          </w:p>
        </w:tc>
        <w:tc>
          <w:tcPr>
            <w:tcW w:w="1480" w:type="dxa"/>
            <w:tcBorders>
              <w:top w:val="nil"/>
              <w:left w:val="nil"/>
              <w:bottom w:val="nil"/>
              <w:right w:val="nil"/>
            </w:tcBorders>
            <w:noWrap/>
            <w:vAlign w:val="center"/>
            <w:hideMark/>
          </w:tcPr>
          <w:p w14:paraId="2812AE0E"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0.55-0.63</w:t>
            </w:r>
          </w:p>
        </w:tc>
      </w:tr>
      <w:tr w:rsidR="00131D2C" w:rsidRPr="009A3B72" w14:paraId="55755369" w14:textId="77777777" w:rsidTr="00B948CC">
        <w:trPr>
          <w:trHeight w:val="288"/>
        </w:trPr>
        <w:tc>
          <w:tcPr>
            <w:tcW w:w="8287" w:type="dxa"/>
            <w:gridSpan w:val="6"/>
            <w:tcBorders>
              <w:top w:val="nil"/>
              <w:left w:val="nil"/>
              <w:bottom w:val="nil"/>
              <w:right w:val="nil"/>
            </w:tcBorders>
            <w:noWrap/>
            <w:vAlign w:val="center"/>
          </w:tcPr>
          <w:p w14:paraId="36ECA388" w14:textId="29F58318"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R2*</w:t>
            </w:r>
          </w:p>
        </w:tc>
      </w:tr>
      <w:tr w:rsidR="00131D2C" w:rsidRPr="009A3B72" w14:paraId="2BC1303E" w14:textId="77777777" w:rsidTr="00131D2C">
        <w:trPr>
          <w:trHeight w:val="288"/>
        </w:trPr>
        <w:tc>
          <w:tcPr>
            <w:tcW w:w="0" w:type="auto"/>
            <w:tcBorders>
              <w:top w:val="nil"/>
              <w:left w:val="nil"/>
              <w:bottom w:val="nil"/>
              <w:right w:val="nil"/>
            </w:tcBorders>
            <w:noWrap/>
            <w:vAlign w:val="center"/>
            <w:hideMark/>
          </w:tcPr>
          <w:p w14:paraId="110DD723"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ROI</w:t>
            </w:r>
          </w:p>
        </w:tc>
        <w:tc>
          <w:tcPr>
            <w:tcW w:w="0" w:type="auto"/>
            <w:tcBorders>
              <w:top w:val="nil"/>
              <w:left w:val="nil"/>
              <w:bottom w:val="nil"/>
              <w:right w:val="nil"/>
            </w:tcBorders>
            <w:noWrap/>
            <w:vAlign w:val="center"/>
            <w:hideMark/>
          </w:tcPr>
          <w:p w14:paraId="5B031415"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Caudate</w:t>
            </w:r>
          </w:p>
        </w:tc>
        <w:tc>
          <w:tcPr>
            <w:tcW w:w="0" w:type="auto"/>
            <w:tcBorders>
              <w:top w:val="nil"/>
              <w:left w:val="nil"/>
              <w:bottom w:val="nil"/>
              <w:right w:val="nil"/>
            </w:tcBorders>
            <w:noWrap/>
            <w:vAlign w:val="center"/>
            <w:hideMark/>
          </w:tcPr>
          <w:p w14:paraId="20265694"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Pallidum</w:t>
            </w:r>
          </w:p>
        </w:tc>
        <w:tc>
          <w:tcPr>
            <w:tcW w:w="0" w:type="auto"/>
            <w:tcBorders>
              <w:top w:val="nil"/>
              <w:left w:val="nil"/>
              <w:bottom w:val="nil"/>
              <w:right w:val="nil"/>
            </w:tcBorders>
            <w:noWrap/>
            <w:vAlign w:val="center"/>
            <w:hideMark/>
          </w:tcPr>
          <w:p w14:paraId="79D42349"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Putamen</w:t>
            </w:r>
          </w:p>
        </w:tc>
        <w:tc>
          <w:tcPr>
            <w:tcW w:w="0" w:type="auto"/>
            <w:tcBorders>
              <w:top w:val="nil"/>
              <w:left w:val="nil"/>
              <w:bottom w:val="nil"/>
              <w:right w:val="nil"/>
            </w:tcBorders>
            <w:noWrap/>
            <w:vAlign w:val="center"/>
            <w:hideMark/>
          </w:tcPr>
          <w:p w14:paraId="5A5A9836" w14:textId="77777777" w:rsidR="00131D2C" w:rsidRPr="009A3B72" w:rsidRDefault="00131D2C" w:rsidP="001B6C47">
            <w:pPr>
              <w:spacing w:before="0" w:after="0"/>
              <w:jc w:val="center"/>
              <w:rPr>
                <w:rFonts w:eastAsia="Calibri" w:cs="Times New Roman"/>
                <w:b/>
                <w:bCs/>
                <w:sz w:val="20"/>
                <w:szCs w:val="20"/>
              </w:rPr>
            </w:pPr>
            <w:proofErr w:type="spellStart"/>
            <w:r w:rsidRPr="009A3B72">
              <w:rPr>
                <w:rFonts w:eastAsia="Calibri" w:cs="Times New Roman"/>
                <w:b/>
                <w:bCs/>
                <w:sz w:val="20"/>
                <w:szCs w:val="20"/>
              </w:rPr>
              <w:t>Accumbens</w:t>
            </w:r>
            <w:proofErr w:type="spellEnd"/>
          </w:p>
        </w:tc>
        <w:tc>
          <w:tcPr>
            <w:tcW w:w="1480" w:type="dxa"/>
            <w:tcBorders>
              <w:top w:val="nil"/>
              <w:left w:val="nil"/>
              <w:bottom w:val="nil"/>
              <w:right w:val="nil"/>
            </w:tcBorders>
            <w:noWrap/>
            <w:vAlign w:val="center"/>
            <w:hideMark/>
          </w:tcPr>
          <w:p w14:paraId="608E30A6"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Amygdala</w:t>
            </w:r>
          </w:p>
        </w:tc>
      </w:tr>
      <w:tr w:rsidR="00131D2C" w:rsidRPr="009A3B72" w14:paraId="5C05BB6A" w14:textId="77777777" w:rsidTr="00131D2C">
        <w:trPr>
          <w:trHeight w:val="288"/>
        </w:trPr>
        <w:tc>
          <w:tcPr>
            <w:tcW w:w="0" w:type="auto"/>
            <w:tcBorders>
              <w:top w:val="nil"/>
              <w:left w:val="nil"/>
              <w:bottom w:val="nil"/>
              <w:right w:val="nil"/>
            </w:tcBorders>
            <w:noWrap/>
            <w:vAlign w:val="center"/>
            <w:hideMark/>
          </w:tcPr>
          <w:p w14:paraId="2D64865A"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Mean (SD)</w:t>
            </w:r>
          </w:p>
        </w:tc>
        <w:tc>
          <w:tcPr>
            <w:tcW w:w="0" w:type="auto"/>
            <w:tcBorders>
              <w:top w:val="nil"/>
              <w:left w:val="nil"/>
              <w:bottom w:val="nil"/>
              <w:right w:val="nil"/>
            </w:tcBorders>
            <w:noWrap/>
            <w:vAlign w:val="center"/>
            <w:hideMark/>
          </w:tcPr>
          <w:p w14:paraId="0482FDA5" w14:textId="3F0FE9EE"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20.56 (</w:t>
            </w:r>
            <w:r>
              <w:rPr>
                <w:rFonts w:eastAsia="Calibri" w:cs="Times New Roman"/>
                <w:sz w:val="20"/>
                <w:szCs w:val="20"/>
              </w:rPr>
              <w:t>1.31</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30495957" w14:textId="7C0CB83A"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32.84 (</w:t>
            </w:r>
            <w:r>
              <w:rPr>
                <w:rFonts w:eastAsia="Calibri" w:cs="Times New Roman"/>
                <w:sz w:val="20"/>
                <w:szCs w:val="20"/>
              </w:rPr>
              <w:t>2.98</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08F53381" w14:textId="54AEDA80"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23.09 (</w:t>
            </w:r>
            <w:r>
              <w:rPr>
                <w:rFonts w:eastAsia="Calibri" w:cs="Times New Roman"/>
                <w:sz w:val="20"/>
                <w:szCs w:val="20"/>
              </w:rPr>
              <w:t>2.21</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41C5879F" w14:textId="6C096D42"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16.94 (</w:t>
            </w:r>
            <w:r>
              <w:rPr>
                <w:rFonts w:eastAsia="Calibri" w:cs="Times New Roman"/>
                <w:sz w:val="20"/>
                <w:szCs w:val="20"/>
              </w:rPr>
              <w:t>1.18</w:t>
            </w:r>
            <w:r w:rsidRPr="009A3B72">
              <w:rPr>
                <w:rFonts w:eastAsia="Calibri" w:cs="Times New Roman"/>
                <w:sz w:val="20"/>
                <w:szCs w:val="20"/>
              </w:rPr>
              <w:t>)</w:t>
            </w:r>
          </w:p>
        </w:tc>
        <w:tc>
          <w:tcPr>
            <w:tcW w:w="1480" w:type="dxa"/>
            <w:tcBorders>
              <w:top w:val="nil"/>
              <w:left w:val="nil"/>
              <w:bottom w:val="nil"/>
              <w:right w:val="nil"/>
            </w:tcBorders>
            <w:noWrap/>
            <w:vAlign w:val="center"/>
            <w:hideMark/>
          </w:tcPr>
          <w:p w14:paraId="51F0BB99" w14:textId="06671A75"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14.64 (</w:t>
            </w:r>
            <w:r>
              <w:rPr>
                <w:rFonts w:eastAsia="Calibri" w:cs="Times New Roman"/>
                <w:sz w:val="20"/>
                <w:szCs w:val="20"/>
              </w:rPr>
              <w:t>0.93</w:t>
            </w:r>
            <w:r w:rsidRPr="009A3B72">
              <w:rPr>
                <w:rFonts w:eastAsia="Calibri" w:cs="Times New Roman"/>
                <w:sz w:val="20"/>
                <w:szCs w:val="20"/>
              </w:rPr>
              <w:t>)</w:t>
            </w:r>
          </w:p>
        </w:tc>
      </w:tr>
      <w:tr w:rsidR="00131D2C" w:rsidRPr="009A3B72" w14:paraId="23FA19F7" w14:textId="77777777" w:rsidTr="00131D2C">
        <w:trPr>
          <w:trHeight w:val="288"/>
        </w:trPr>
        <w:tc>
          <w:tcPr>
            <w:tcW w:w="0" w:type="auto"/>
            <w:tcBorders>
              <w:top w:val="nil"/>
              <w:left w:val="nil"/>
              <w:bottom w:val="nil"/>
              <w:right w:val="nil"/>
            </w:tcBorders>
            <w:noWrap/>
            <w:vAlign w:val="center"/>
          </w:tcPr>
          <w:p w14:paraId="5A4EBDD5" w14:textId="389C63E4" w:rsidR="00131D2C" w:rsidRPr="009A3B72" w:rsidRDefault="00131D2C" w:rsidP="001B6C47">
            <w:pPr>
              <w:spacing w:before="0" w:after="0"/>
              <w:jc w:val="center"/>
              <w:rPr>
                <w:rFonts w:eastAsia="Calibri" w:cs="Times New Roman"/>
                <w:b/>
                <w:bCs/>
                <w:sz w:val="20"/>
                <w:szCs w:val="20"/>
              </w:rPr>
            </w:pPr>
            <w:r>
              <w:rPr>
                <w:rFonts w:eastAsia="Calibri" w:cs="Times New Roman"/>
                <w:b/>
                <w:bCs/>
                <w:sz w:val="20"/>
                <w:szCs w:val="20"/>
              </w:rPr>
              <w:t>SD over voxels</w:t>
            </w:r>
          </w:p>
        </w:tc>
        <w:tc>
          <w:tcPr>
            <w:tcW w:w="0" w:type="auto"/>
            <w:tcBorders>
              <w:top w:val="nil"/>
              <w:left w:val="nil"/>
              <w:bottom w:val="nil"/>
              <w:right w:val="nil"/>
            </w:tcBorders>
            <w:noWrap/>
            <w:vAlign w:val="center"/>
          </w:tcPr>
          <w:p w14:paraId="19D5812D" w14:textId="5BF749C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3.52</w:t>
            </w:r>
          </w:p>
        </w:tc>
        <w:tc>
          <w:tcPr>
            <w:tcW w:w="0" w:type="auto"/>
            <w:tcBorders>
              <w:top w:val="nil"/>
              <w:left w:val="nil"/>
              <w:bottom w:val="nil"/>
              <w:right w:val="nil"/>
            </w:tcBorders>
            <w:noWrap/>
            <w:vAlign w:val="center"/>
          </w:tcPr>
          <w:p w14:paraId="2EC96B4C" w14:textId="140363AE"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6.5</w:t>
            </w:r>
          </w:p>
        </w:tc>
        <w:tc>
          <w:tcPr>
            <w:tcW w:w="0" w:type="auto"/>
            <w:tcBorders>
              <w:top w:val="nil"/>
              <w:left w:val="nil"/>
              <w:bottom w:val="nil"/>
              <w:right w:val="nil"/>
            </w:tcBorders>
            <w:noWrap/>
            <w:vAlign w:val="center"/>
          </w:tcPr>
          <w:p w14:paraId="0026152F" w14:textId="2DB39FFA"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4.08</w:t>
            </w:r>
          </w:p>
        </w:tc>
        <w:tc>
          <w:tcPr>
            <w:tcW w:w="0" w:type="auto"/>
            <w:tcBorders>
              <w:top w:val="nil"/>
              <w:left w:val="nil"/>
              <w:bottom w:val="nil"/>
              <w:right w:val="nil"/>
            </w:tcBorders>
            <w:noWrap/>
            <w:vAlign w:val="center"/>
          </w:tcPr>
          <w:p w14:paraId="500765FE" w14:textId="1CE97D7C"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3.41</w:t>
            </w:r>
          </w:p>
        </w:tc>
        <w:tc>
          <w:tcPr>
            <w:tcW w:w="1480" w:type="dxa"/>
            <w:tcBorders>
              <w:top w:val="nil"/>
              <w:left w:val="nil"/>
              <w:bottom w:val="nil"/>
              <w:right w:val="nil"/>
            </w:tcBorders>
            <w:noWrap/>
            <w:vAlign w:val="center"/>
          </w:tcPr>
          <w:p w14:paraId="46E0AAC6" w14:textId="00B92BC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3.97</w:t>
            </w:r>
          </w:p>
        </w:tc>
      </w:tr>
      <w:tr w:rsidR="00131D2C" w:rsidRPr="009A3B72" w14:paraId="490F183F" w14:textId="77777777" w:rsidTr="00131D2C">
        <w:trPr>
          <w:trHeight w:val="288"/>
        </w:trPr>
        <w:tc>
          <w:tcPr>
            <w:tcW w:w="0" w:type="auto"/>
            <w:tcBorders>
              <w:top w:val="nil"/>
              <w:left w:val="nil"/>
              <w:bottom w:val="nil"/>
              <w:right w:val="nil"/>
            </w:tcBorders>
            <w:noWrap/>
            <w:vAlign w:val="center"/>
            <w:hideMark/>
          </w:tcPr>
          <w:p w14:paraId="62F3AEB8"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Median (IQR)</w:t>
            </w:r>
          </w:p>
        </w:tc>
        <w:tc>
          <w:tcPr>
            <w:tcW w:w="0" w:type="auto"/>
            <w:tcBorders>
              <w:top w:val="nil"/>
              <w:left w:val="nil"/>
              <w:bottom w:val="nil"/>
              <w:right w:val="nil"/>
            </w:tcBorders>
            <w:noWrap/>
            <w:vAlign w:val="center"/>
            <w:hideMark/>
          </w:tcPr>
          <w:p w14:paraId="3982A12F" w14:textId="736A96A4"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20.45 (</w:t>
            </w:r>
            <w:r>
              <w:rPr>
                <w:rFonts w:eastAsia="Calibri" w:cs="Times New Roman"/>
                <w:sz w:val="20"/>
                <w:szCs w:val="20"/>
              </w:rPr>
              <w:t>1.39</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636E67D5" w14:textId="7C5FD1DE"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33.17 (</w:t>
            </w:r>
            <w:r>
              <w:rPr>
                <w:rFonts w:eastAsia="Calibri" w:cs="Times New Roman"/>
                <w:sz w:val="20"/>
                <w:szCs w:val="20"/>
              </w:rPr>
              <w:t>3.13</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1D923577" w14:textId="307A6EC6"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22.85 (</w:t>
            </w:r>
            <w:r>
              <w:rPr>
                <w:rFonts w:eastAsia="Calibri" w:cs="Times New Roman"/>
                <w:sz w:val="20"/>
                <w:szCs w:val="20"/>
              </w:rPr>
              <w:t>2.39</w:t>
            </w:r>
            <w:r w:rsidRPr="009A3B72">
              <w:rPr>
                <w:rFonts w:eastAsia="Calibri" w:cs="Times New Roman"/>
                <w:sz w:val="20"/>
                <w:szCs w:val="20"/>
              </w:rPr>
              <w:t>)</w:t>
            </w:r>
          </w:p>
        </w:tc>
        <w:tc>
          <w:tcPr>
            <w:tcW w:w="0" w:type="auto"/>
            <w:tcBorders>
              <w:top w:val="nil"/>
              <w:left w:val="nil"/>
              <w:bottom w:val="nil"/>
              <w:right w:val="nil"/>
            </w:tcBorders>
            <w:noWrap/>
            <w:vAlign w:val="center"/>
            <w:hideMark/>
          </w:tcPr>
          <w:p w14:paraId="0D19DCF7" w14:textId="4E3599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16.79 (</w:t>
            </w:r>
            <w:r>
              <w:rPr>
                <w:rFonts w:eastAsia="Calibri" w:cs="Times New Roman"/>
                <w:sz w:val="20"/>
                <w:szCs w:val="20"/>
              </w:rPr>
              <w:t>1.42</w:t>
            </w:r>
            <w:r w:rsidRPr="009A3B72">
              <w:rPr>
                <w:rFonts w:eastAsia="Calibri" w:cs="Times New Roman"/>
                <w:sz w:val="20"/>
                <w:szCs w:val="20"/>
              </w:rPr>
              <w:t>)</w:t>
            </w:r>
          </w:p>
        </w:tc>
        <w:tc>
          <w:tcPr>
            <w:tcW w:w="1480" w:type="dxa"/>
            <w:tcBorders>
              <w:top w:val="nil"/>
              <w:left w:val="nil"/>
              <w:bottom w:val="nil"/>
              <w:right w:val="nil"/>
            </w:tcBorders>
            <w:noWrap/>
            <w:vAlign w:val="center"/>
            <w:hideMark/>
          </w:tcPr>
          <w:p w14:paraId="343EB531" w14:textId="1E82A988"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14.38 (</w:t>
            </w:r>
            <w:r>
              <w:rPr>
                <w:rFonts w:eastAsia="Calibri" w:cs="Times New Roman"/>
                <w:sz w:val="20"/>
                <w:szCs w:val="20"/>
              </w:rPr>
              <w:t>1.12</w:t>
            </w:r>
            <w:r w:rsidRPr="009A3B72">
              <w:rPr>
                <w:rFonts w:eastAsia="Calibri" w:cs="Times New Roman"/>
                <w:sz w:val="20"/>
                <w:szCs w:val="20"/>
              </w:rPr>
              <w:t>)</w:t>
            </w:r>
          </w:p>
        </w:tc>
      </w:tr>
      <w:tr w:rsidR="00131D2C" w:rsidRPr="009A3B72" w14:paraId="1493C794" w14:textId="77777777" w:rsidTr="00131D2C">
        <w:trPr>
          <w:trHeight w:val="288"/>
        </w:trPr>
        <w:tc>
          <w:tcPr>
            <w:tcW w:w="0" w:type="auto"/>
            <w:tcBorders>
              <w:top w:val="nil"/>
              <w:left w:val="nil"/>
              <w:bottom w:val="nil"/>
              <w:right w:val="nil"/>
            </w:tcBorders>
            <w:noWrap/>
            <w:vAlign w:val="center"/>
          </w:tcPr>
          <w:p w14:paraId="41E4E776" w14:textId="2E2035D2" w:rsidR="00131D2C" w:rsidRPr="009A3B72" w:rsidRDefault="00131D2C" w:rsidP="00B948CC">
            <w:pPr>
              <w:spacing w:before="0" w:after="0"/>
              <w:jc w:val="center"/>
              <w:rPr>
                <w:rFonts w:eastAsia="Calibri" w:cs="Times New Roman"/>
                <w:b/>
                <w:bCs/>
                <w:sz w:val="20"/>
                <w:szCs w:val="20"/>
              </w:rPr>
            </w:pPr>
            <w:r w:rsidRPr="00B948CC">
              <w:rPr>
                <w:rFonts w:eastAsia="Calibri" w:cs="Times New Roman"/>
                <w:b/>
                <w:bCs/>
                <w:sz w:val="20"/>
                <w:szCs w:val="20"/>
              </w:rPr>
              <w:t xml:space="preserve">Intra-subject </w:t>
            </w:r>
            <w:proofErr w:type="spellStart"/>
            <w:r w:rsidRPr="00B948CC">
              <w:rPr>
                <w:rFonts w:eastAsia="Calibri" w:cs="Times New Roman"/>
                <w:b/>
                <w:bCs/>
                <w:sz w:val="20"/>
                <w:szCs w:val="20"/>
              </w:rPr>
              <w:t>CoV</w:t>
            </w:r>
            <w:proofErr w:type="spellEnd"/>
          </w:p>
        </w:tc>
        <w:tc>
          <w:tcPr>
            <w:tcW w:w="0" w:type="auto"/>
            <w:tcBorders>
              <w:top w:val="nil"/>
              <w:left w:val="nil"/>
              <w:bottom w:val="nil"/>
              <w:right w:val="nil"/>
            </w:tcBorders>
            <w:noWrap/>
            <w:vAlign w:val="center"/>
          </w:tcPr>
          <w:p w14:paraId="05906579" w14:textId="57B58D26"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17.10</w:t>
            </w:r>
          </w:p>
        </w:tc>
        <w:tc>
          <w:tcPr>
            <w:tcW w:w="0" w:type="auto"/>
            <w:tcBorders>
              <w:top w:val="nil"/>
              <w:left w:val="nil"/>
              <w:bottom w:val="nil"/>
              <w:right w:val="nil"/>
            </w:tcBorders>
            <w:noWrap/>
            <w:vAlign w:val="center"/>
          </w:tcPr>
          <w:p w14:paraId="0F919100" w14:textId="498CC260"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19.45</w:t>
            </w:r>
          </w:p>
        </w:tc>
        <w:tc>
          <w:tcPr>
            <w:tcW w:w="0" w:type="auto"/>
            <w:tcBorders>
              <w:top w:val="nil"/>
              <w:left w:val="nil"/>
              <w:bottom w:val="nil"/>
              <w:right w:val="nil"/>
            </w:tcBorders>
            <w:noWrap/>
            <w:vAlign w:val="center"/>
          </w:tcPr>
          <w:p w14:paraId="5E746FC2" w14:textId="21F7ADEB"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17.40</w:t>
            </w:r>
          </w:p>
        </w:tc>
        <w:tc>
          <w:tcPr>
            <w:tcW w:w="0" w:type="auto"/>
            <w:tcBorders>
              <w:top w:val="nil"/>
              <w:left w:val="nil"/>
              <w:bottom w:val="nil"/>
              <w:right w:val="nil"/>
            </w:tcBorders>
            <w:noWrap/>
            <w:vAlign w:val="center"/>
          </w:tcPr>
          <w:p w14:paraId="33F05F9C" w14:textId="5253848D"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20.13</w:t>
            </w:r>
          </w:p>
        </w:tc>
        <w:tc>
          <w:tcPr>
            <w:tcW w:w="1480" w:type="dxa"/>
            <w:tcBorders>
              <w:top w:val="nil"/>
              <w:left w:val="nil"/>
              <w:bottom w:val="nil"/>
              <w:right w:val="nil"/>
            </w:tcBorders>
            <w:noWrap/>
            <w:vAlign w:val="center"/>
          </w:tcPr>
          <w:p w14:paraId="2790C05C" w14:textId="1D0503C0"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27.13</w:t>
            </w:r>
          </w:p>
        </w:tc>
      </w:tr>
      <w:tr w:rsidR="00131D2C" w:rsidRPr="009A3B72" w14:paraId="4A17DA4D" w14:textId="77777777" w:rsidTr="00131D2C">
        <w:trPr>
          <w:trHeight w:val="288"/>
        </w:trPr>
        <w:tc>
          <w:tcPr>
            <w:tcW w:w="0" w:type="auto"/>
            <w:tcBorders>
              <w:top w:val="nil"/>
              <w:left w:val="nil"/>
              <w:bottom w:val="nil"/>
              <w:right w:val="nil"/>
            </w:tcBorders>
            <w:noWrap/>
            <w:vAlign w:val="center"/>
          </w:tcPr>
          <w:p w14:paraId="425B41B9" w14:textId="1432F3A9" w:rsidR="00131D2C" w:rsidRPr="009A3B72" w:rsidRDefault="00131D2C" w:rsidP="00B948CC">
            <w:pPr>
              <w:spacing w:before="0" w:after="0"/>
              <w:jc w:val="center"/>
              <w:rPr>
                <w:rFonts w:eastAsia="Calibri" w:cs="Times New Roman"/>
                <w:b/>
                <w:bCs/>
                <w:sz w:val="20"/>
                <w:szCs w:val="20"/>
              </w:rPr>
            </w:pPr>
            <w:r w:rsidRPr="00B948CC">
              <w:rPr>
                <w:rFonts w:eastAsia="Calibri" w:cs="Times New Roman"/>
                <w:b/>
                <w:bCs/>
                <w:sz w:val="20"/>
                <w:szCs w:val="20"/>
              </w:rPr>
              <w:t xml:space="preserve"> Inter-subject </w:t>
            </w:r>
            <w:proofErr w:type="spellStart"/>
            <w:r w:rsidRPr="00B948CC">
              <w:rPr>
                <w:rFonts w:eastAsia="Calibri" w:cs="Times New Roman"/>
                <w:b/>
                <w:bCs/>
                <w:sz w:val="20"/>
                <w:szCs w:val="20"/>
              </w:rPr>
              <w:t>CoV</w:t>
            </w:r>
            <w:proofErr w:type="spellEnd"/>
          </w:p>
        </w:tc>
        <w:tc>
          <w:tcPr>
            <w:tcW w:w="0" w:type="auto"/>
            <w:tcBorders>
              <w:top w:val="nil"/>
              <w:left w:val="nil"/>
              <w:bottom w:val="nil"/>
              <w:right w:val="nil"/>
            </w:tcBorders>
            <w:noWrap/>
            <w:vAlign w:val="center"/>
          </w:tcPr>
          <w:p w14:paraId="41F53823" w14:textId="5F0636A7" w:rsidR="00131D2C" w:rsidRPr="009A3B72" w:rsidRDefault="00131D2C" w:rsidP="00B948CC">
            <w:pPr>
              <w:spacing w:before="0" w:after="0"/>
              <w:jc w:val="center"/>
              <w:rPr>
                <w:rFonts w:eastAsia="Calibri" w:cs="Times New Roman"/>
                <w:sz w:val="20"/>
                <w:szCs w:val="20"/>
              </w:rPr>
            </w:pPr>
            <w:r w:rsidRPr="009569C6">
              <w:rPr>
                <w:rFonts w:eastAsia="Calibri" w:cs="Times New Roman"/>
                <w:sz w:val="20"/>
                <w:szCs w:val="20"/>
              </w:rPr>
              <w:t>6.3</w:t>
            </w:r>
            <w:r>
              <w:rPr>
                <w:rFonts w:eastAsia="Calibri" w:cs="Times New Roman"/>
                <w:sz w:val="20"/>
                <w:szCs w:val="20"/>
              </w:rPr>
              <w:t>6</w:t>
            </w:r>
          </w:p>
        </w:tc>
        <w:tc>
          <w:tcPr>
            <w:tcW w:w="0" w:type="auto"/>
            <w:tcBorders>
              <w:top w:val="nil"/>
              <w:left w:val="nil"/>
              <w:bottom w:val="nil"/>
              <w:right w:val="nil"/>
            </w:tcBorders>
            <w:noWrap/>
            <w:vAlign w:val="center"/>
          </w:tcPr>
          <w:p w14:paraId="77778010" w14:textId="3886D6EC" w:rsidR="00131D2C" w:rsidRPr="009A3B72" w:rsidRDefault="00131D2C" w:rsidP="00B948CC">
            <w:pPr>
              <w:spacing w:before="0" w:after="0"/>
              <w:jc w:val="center"/>
              <w:rPr>
                <w:rFonts w:eastAsia="Calibri" w:cs="Times New Roman"/>
                <w:sz w:val="20"/>
                <w:szCs w:val="20"/>
              </w:rPr>
            </w:pPr>
            <w:r w:rsidRPr="009569C6">
              <w:rPr>
                <w:rFonts w:eastAsia="Calibri" w:cs="Times New Roman"/>
                <w:sz w:val="20"/>
                <w:szCs w:val="20"/>
              </w:rPr>
              <w:t>9.06</w:t>
            </w:r>
          </w:p>
        </w:tc>
        <w:tc>
          <w:tcPr>
            <w:tcW w:w="0" w:type="auto"/>
            <w:tcBorders>
              <w:top w:val="nil"/>
              <w:left w:val="nil"/>
              <w:bottom w:val="nil"/>
              <w:right w:val="nil"/>
            </w:tcBorders>
            <w:noWrap/>
            <w:vAlign w:val="center"/>
          </w:tcPr>
          <w:p w14:paraId="3E78CE7D" w14:textId="12D13DE4" w:rsidR="00131D2C" w:rsidRPr="009A3B72" w:rsidRDefault="00131D2C" w:rsidP="00B948CC">
            <w:pPr>
              <w:spacing w:before="0" w:after="0"/>
              <w:jc w:val="center"/>
              <w:rPr>
                <w:rFonts w:eastAsia="Calibri" w:cs="Times New Roman"/>
                <w:sz w:val="20"/>
                <w:szCs w:val="20"/>
              </w:rPr>
            </w:pPr>
            <w:r w:rsidRPr="009569C6">
              <w:rPr>
                <w:rFonts w:eastAsia="Calibri" w:cs="Times New Roman"/>
                <w:sz w:val="20"/>
                <w:szCs w:val="20"/>
              </w:rPr>
              <w:t>9.5</w:t>
            </w:r>
            <w:r>
              <w:rPr>
                <w:rFonts w:eastAsia="Calibri" w:cs="Times New Roman"/>
                <w:sz w:val="20"/>
                <w:szCs w:val="20"/>
              </w:rPr>
              <w:t>8</w:t>
            </w:r>
          </w:p>
        </w:tc>
        <w:tc>
          <w:tcPr>
            <w:tcW w:w="0" w:type="auto"/>
            <w:tcBorders>
              <w:top w:val="nil"/>
              <w:left w:val="nil"/>
              <w:bottom w:val="nil"/>
              <w:right w:val="nil"/>
            </w:tcBorders>
            <w:noWrap/>
            <w:vAlign w:val="center"/>
          </w:tcPr>
          <w:p w14:paraId="3B9661CF" w14:textId="79597DE9" w:rsidR="00131D2C" w:rsidRPr="009A3B72" w:rsidRDefault="00131D2C" w:rsidP="00B948CC">
            <w:pPr>
              <w:spacing w:before="0" w:after="0"/>
              <w:jc w:val="center"/>
              <w:rPr>
                <w:rFonts w:eastAsia="Calibri" w:cs="Times New Roman"/>
                <w:sz w:val="20"/>
                <w:szCs w:val="20"/>
              </w:rPr>
            </w:pPr>
            <w:r>
              <w:rPr>
                <w:rFonts w:eastAsia="Calibri" w:cs="Times New Roman"/>
                <w:sz w:val="20"/>
                <w:szCs w:val="20"/>
              </w:rPr>
              <w:t>6.95</w:t>
            </w:r>
          </w:p>
        </w:tc>
        <w:tc>
          <w:tcPr>
            <w:tcW w:w="1480" w:type="dxa"/>
            <w:tcBorders>
              <w:top w:val="nil"/>
              <w:left w:val="nil"/>
              <w:bottom w:val="nil"/>
              <w:right w:val="nil"/>
            </w:tcBorders>
            <w:noWrap/>
            <w:vAlign w:val="center"/>
          </w:tcPr>
          <w:p w14:paraId="13331838" w14:textId="3EC0027B" w:rsidR="00131D2C" w:rsidRPr="009A3B72" w:rsidRDefault="00131D2C" w:rsidP="00B948CC">
            <w:pPr>
              <w:spacing w:before="0" w:after="0"/>
              <w:jc w:val="center"/>
              <w:rPr>
                <w:rFonts w:eastAsia="Calibri" w:cs="Times New Roman"/>
                <w:sz w:val="20"/>
                <w:szCs w:val="20"/>
              </w:rPr>
            </w:pPr>
            <w:r w:rsidRPr="009569C6">
              <w:rPr>
                <w:rFonts w:eastAsia="Calibri" w:cs="Times New Roman"/>
                <w:sz w:val="20"/>
                <w:szCs w:val="20"/>
              </w:rPr>
              <w:t>6.3</w:t>
            </w:r>
            <w:r>
              <w:rPr>
                <w:rFonts w:eastAsia="Calibri" w:cs="Times New Roman"/>
                <w:sz w:val="20"/>
                <w:szCs w:val="20"/>
              </w:rPr>
              <w:t>6</w:t>
            </w:r>
          </w:p>
        </w:tc>
      </w:tr>
      <w:tr w:rsidR="00131D2C" w:rsidRPr="009A3B72" w14:paraId="4D274C40" w14:textId="77777777" w:rsidTr="00131D2C">
        <w:trPr>
          <w:trHeight w:val="288"/>
        </w:trPr>
        <w:tc>
          <w:tcPr>
            <w:tcW w:w="0" w:type="auto"/>
            <w:tcBorders>
              <w:top w:val="nil"/>
              <w:left w:val="nil"/>
              <w:bottom w:val="nil"/>
              <w:right w:val="nil"/>
            </w:tcBorders>
            <w:noWrap/>
            <w:vAlign w:val="center"/>
            <w:hideMark/>
          </w:tcPr>
          <w:p w14:paraId="6322044C"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2nd-98th Percentile</w:t>
            </w:r>
          </w:p>
        </w:tc>
        <w:tc>
          <w:tcPr>
            <w:tcW w:w="0" w:type="auto"/>
            <w:tcBorders>
              <w:top w:val="nil"/>
              <w:left w:val="nil"/>
              <w:bottom w:val="nil"/>
              <w:right w:val="nil"/>
            </w:tcBorders>
            <w:noWrap/>
            <w:vAlign w:val="center"/>
            <w:hideMark/>
          </w:tcPr>
          <w:p w14:paraId="2B0BC887"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18.34-23.66</w:t>
            </w:r>
          </w:p>
        </w:tc>
        <w:tc>
          <w:tcPr>
            <w:tcW w:w="0" w:type="auto"/>
            <w:tcBorders>
              <w:top w:val="nil"/>
              <w:left w:val="nil"/>
              <w:bottom w:val="nil"/>
              <w:right w:val="nil"/>
            </w:tcBorders>
            <w:noWrap/>
            <w:vAlign w:val="center"/>
            <w:hideMark/>
          </w:tcPr>
          <w:p w14:paraId="7E18B29D"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28.86-39.91</w:t>
            </w:r>
          </w:p>
        </w:tc>
        <w:tc>
          <w:tcPr>
            <w:tcW w:w="0" w:type="auto"/>
            <w:tcBorders>
              <w:top w:val="nil"/>
              <w:left w:val="nil"/>
              <w:bottom w:val="nil"/>
              <w:right w:val="nil"/>
            </w:tcBorders>
            <w:noWrap/>
            <w:vAlign w:val="center"/>
            <w:hideMark/>
          </w:tcPr>
          <w:p w14:paraId="14892D7E"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19.99-28.41</w:t>
            </w:r>
          </w:p>
        </w:tc>
        <w:tc>
          <w:tcPr>
            <w:tcW w:w="0" w:type="auto"/>
            <w:tcBorders>
              <w:top w:val="nil"/>
              <w:left w:val="nil"/>
              <w:bottom w:val="nil"/>
              <w:right w:val="nil"/>
            </w:tcBorders>
            <w:noWrap/>
            <w:vAlign w:val="center"/>
            <w:hideMark/>
          </w:tcPr>
          <w:p w14:paraId="6DA3095F"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14.91-19.84</w:t>
            </w:r>
          </w:p>
        </w:tc>
        <w:tc>
          <w:tcPr>
            <w:tcW w:w="1480" w:type="dxa"/>
            <w:tcBorders>
              <w:top w:val="nil"/>
              <w:left w:val="nil"/>
              <w:bottom w:val="nil"/>
              <w:right w:val="nil"/>
            </w:tcBorders>
            <w:noWrap/>
            <w:vAlign w:val="center"/>
            <w:hideMark/>
          </w:tcPr>
          <w:p w14:paraId="22AB701C"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13.09-16.74</w:t>
            </w:r>
          </w:p>
        </w:tc>
      </w:tr>
      <w:tr w:rsidR="00131D2C" w:rsidRPr="009A3B72" w14:paraId="3AA17F74" w14:textId="77777777" w:rsidTr="00131D2C">
        <w:trPr>
          <w:trHeight w:val="288"/>
        </w:trPr>
        <w:tc>
          <w:tcPr>
            <w:tcW w:w="0" w:type="auto"/>
            <w:tcBorders>
              <w:top w:val="nil"/>
              <w:left w:val="nil"/>
              <w:bottom w:val="nil"/>
              <w:right w:val="nil"/>
            </w:tcBorders>
            <w:noWrap/>
            <w:vAlign w:val="center"/>
            <w:hideMark/>
          </w:tcPr>
          <w:p w14:paraId="77A51C85"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Min-Max</w:t>
            </w:r>
          </w:p>
        </w:tc>
        <w:tc>
          <w:tcPr>
            <w:tcW w:w="0" w:type="auto"/>
            <w:tcBorders>
              <w:top w:val="nil"/>
              <w:left w:val="nil"/>
              <w:bottom w:val="nil"/>
              <w:right w:val="nil"/>
            </w:tcBorders>
            <w:noWrap/>
            <w:vAlign w:val="center"/>
            <w:hideMark/>
          </w:tcPr>
          <w:p w14:paraId="14442264"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18.27-24.41</w:t>
            </w:r>
          </w:p>
        </w:tc>
        <w:tc>
          <w:tcPr>
            <w:tcW w:w="0" w:type="auto"/>
            <w:tcBorders>
              <w:top w:val="nil"/>
              <w:left w:val="nil"/>
              <w:bottom w:val="nil"/>
              <w:right w:val="nil"/>
            </w:tcBorders>
            <w:noWrap/>
            <w:vAlign w:val="center"/>
            <w:hideMark/>
          </w:tcPr>
          <w:p w14:paraId="14E80469"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28.37-41.74</w:t>
            </w:r>
          </w:p>
        </w:tc>
        <w:tc>
          <w:tcPr>
            <w:tcW w:w="0" w:type="auto"/>
            <w:tcBorders>
              <w:top w:val="nil"/>
              <w:left w:val="nil"/>
              <w:bottom w:val="nil"/>
              <w:right w:val="nil"/>
            </w:tcBorders>
            <w:noWrap/>
            <w:vAlign w:val="center"/>
            <w:hideMark/>
          </w:tcPr>
          <w:p w14:paraId="23FDFED2"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19.27-32.33</w:t>
            </w:r>
          </w:p>
        </w:tc>
        <w:tc>
          <w:tcPr>
            <w:tcW w:w="0" w:type="auto"/>
            <w:tcBorders>
              <w:top w:val="nil"/>
              <w:left w:val="nil"/>
              <w:bottom w:val="nil"/>
              <w:right w:val="nil"/>
            </w:tcBorders>
            <w:noWrap/>
            <w:vAlign w:val="center"/>
            <w:hideMark/>
          </w:tcPr>
          <w:p w14:paraId="62258D7D"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14.58-20.34</w:t>
            </w:r>
          </w:p>
        </w:tc>
        <w:tc>
          <w:tcPr>
            <w:tcW w:w="1480" w:type="dxa"/>
            <w:tcBorders>
              <w:top w:val="nil"/>
              <w:left w:val="nil"/>
              <w:bottom w:val="nil"/>
              <w:right w:val="nil"/>
            </w:tcBorders>
            <w:noWrap/>
            <w:vAlign w:val="center"/>
            <w:hideMark/>
          </w:tcPr>
          <w:p w14:paraId="55B1CE06"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12.97-17.08</w:t>
            </w:r>
          </w:p>
        </w:tc>
      </w:tr>
      <w:tr w:rsidR="00131D2C" w:rsidRPr="009A3B72" w14:paraId="5CBC1D89" w14:textId="77777777" w:rsidTr="00B948CC">
        <w:trPr>
          <w:trHeight w:val="288"/>
        </w:trPr>
        <w:tc>
          <w:tcPr>
            <w:tcW w:w="8287" w:type="dxa"/>
            <w:gridSpan w:val="6"/>
            <w:tcBorders>
              <w:top w:val="nil"/>
              <w:left w:val="nil"/>
              <w:bottom w:val="nil"/>
              <w:right w:val="nil"/>
            </w:tcBorders>
            <w:noWrap/>
            <w:vAlign w:val="center"/>
          </w:tcPr>
          <w:p w14:paraId="60A3523D"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Volume</w:t>
            </w:r>
          </w:p>
        </w:tc>
      </w:tr>
      <w:tr w:rsidR="00131D2C" w:rsidRPr="009A3B72" w14:paraId="16127C8F" w14:textId="77777777" w:rsidTr="00131D2C">
        <w:trPr>
          <w:trHeight w:val="288"/>
        </w:trPr>
        <w:tc>
          <w:tcPr>
            <w:tcW w:w="0" w:type="auto"/>
            <w:tcBorders>
              <w:top w:val="nil"/>
              <w:left w:val="nil"/>
              <w:bottom w:val="nil"/>
              <w:right w:val="nil"/>
            </w:tcBorders>
            <w:noWrap/>
            <w:vAlign w:val="center"/>
            <w:hideMark/>
          </w:tcPr>
          <w:p w14:paraId="37C5EC1C"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ROI</w:t>
            </w:r>
          </w:p>
        </w:tc>
        <w:tc>
          <w:tcPr>
            <w:tcW w:w="0" w:type="auto"/>
            <w:tcBorders>
              <w:top w:val="nil"/>
              <w:left w:val="nil"/>
              <w:bottom w:val="nil"/>
              <w:right w:val="nil"/>
            </w:tcBorders>
            <w:noWrap/>
            <w:vAlign w:val="center"/>
            <w:hideMark/>
          </w:tcPr>
          <w:p w14:paraId="3EFFB1C2"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Caudate</w:t>
            </w:r>
          </w:p>
        </w:tc>
        <w:tc>
          <w:tcPr>
            <w:tcW w:w="0" w:type="auto"/>
            <w:tcBorders>
              <w:top w:val="nil"/>
              <w:left w:val="nil"/>
              <w:bottom w:val="nil"/>
              <w:right w:val="nil"/>
            </w:tcBorders>
            <w:noWrap/>
            <w:vAlign w:val="center"/>
            <w:hideMark/>
          </w:tcPr>
          <w:p w14:paraId="7253332B"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Pallidum</w:t>
            </w:r>
          </w:p>
        </w:tc>
        <w:tc>
          <w:tcPr>
            <w:tcW w:w="0" w:type="auto"/>
            <w:tcBorders>
              <w:top w:val="nil"/>
              <w:left w:val="nil"/>
              <w:bottom w:val="nil"/>
              <w:right w:val="nil"/>
            </w:tcBorders>
            <w:noWrap/>
            <w:vAlign w:val="center"/>
            <w:hideMark/>
          </w:tcPr>
          <w:p w14:paraId="7CDEF4B3"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Putamen</w:t>
            </w:r>
          </w:p>
        </w:tc>
        <w:tc>
          <w:tcPr>
            <w:tcW w:w="0" w:type="auto"/>
            <w:tcBorders>
              <w:top w:val="nil"/>
              <w:left w:val="nil"/>
              <w:bottom w:val="nil"/>
              <w:right w:val="nil"/>
            </w:tcBorders>
            <w:noWrap/>
            <w:vAlign w:val="center"/>
            <w:hideMark/>
          </w:tcPr>
          <w:p w14:paraId="105E6F71" w14:textId="77777777" w:rsidR="00131D2C" w:rsidRPr="009A3B72" w:rsidRDefault="00131D2C" w:rsidP="001B6C47">
            <w:pPr>
              <w:spacing w:before="0" w:after="0"/>
              <w:jc w:val="center"/>
              <w:rPr>
                <w:rFonts w:eastAsia="Calibri" w:cs="Times New Roman"/>
                <w:b/>
                <w:bCs/>
                <w:sz w:val="20"/>
                <w:szCs w:val="20"/>
              </w:rPr>
            </w:pPr>
            <w:proofErr w:type="spellStart"/>
            <w:r w:rsidRPr="009A3B72">
              <w:rPr>
                <w:rFonts w:eastAsia="Calibri" w:cs="Times New Roman"/>
                <w:b/>
                <w:bCs/>
                <w:sz w:val="20"/>
                <w:szCs w:val="20"/>
              </w:rPr>
              <w:t>Accumbens</w:t>
            </w:r>
            <w:proofErr w:type="spellEnd"/>
          </w:p>
        </w:tc>
        <w:tc>
          <w:tcPr>
            <w:tcW w:w="1480" w:type="dxa"/>
            <w:tcBorders>
              <w:top w:val="nil"/>
              <w:left w:val="nil"/>
              <w:bottom w:val="nil"/>
              <w:right w:val="nil"/>
            </w:tcBorders>
            <w:noWrap/>
            <w:vAlign w:val="center"/>
            <w:hideMark/>
          </w:tcPr>
          <w:p w14:paraId="11E5F1A2"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Amygdala</w:t>
            </w:r>
          </w:p>
        </w:tc>
      </w:tr>
      <w:tr w:rsidR="00131D2C" w:rsidRPr="009A3B72" w14:paraId="4EC0EFD5" w14:textId="77777777" w:rsidTr="00131D2C">
        <w:trPr>
          <w:trHeight w:val="288"/>
        </w:trPr>
        <w:tc>
          <w:tcPr>
            <w:tcW w:w="0" w:type="auto"/>
            <w:tcBorders>
              <w:top w:val="nil"/>
              <w:left w:val="nil"/>
              <w:bottom w:val="nil"/>
              <w:right w:val="nil"/>
            </w:tcBorders>
            <w:noWrap/>
            <w:vAlign w:val="center"/>
            <w:hideMark/>
          </w:tcPr>
          <w:p w14:paraId="5E4134B1"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Mean (SD) in mL</w:t>
            </w:r>
          </w:p>
        </w:tc>
        <w:tc>
          <w:tcPr>
            <w:tcW w:w="0" w:type="auto"/>
            <w:tcBorders>
              <w:top w:val="nil"/>
              <w:left w:val="nil"/>
              <w:bottom w:val="nil"/>
              <w:right w:val="nil"/>
            </w:tcBorders>
            <w:noWrap/>
            <w:vAlign w:val="center"/>
            <w:hideMark/>
          </w:tcPr>
          <w:p w14:paraId="068F53BB"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1.81 (0.3)</w:t>
            </w:r>
          </w:p>
        </w:tc>
        <w:tc>
          <w:tcPr>
            <w:tcW w:w="0" w:type="auto"/>
            <w:tcBorders>
              <w:top w:val="nil"/>
              <w:left w:val="nil"/>
              <w:bottom w:val="nil"/>
              <w:right w:val="nil"/>
            </w:tcBorders>
            <w:noWrap/>
            <w:vAlign w:val="center"/>
            <w:hideMark/>
          </w:tcPr>
          <w:p w14:paraId="438BCFDA"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1.41 (0.13)</w:t>
            </w:r>
          </w:p>
        </w:tc>
        <w:tc>
          <w:tcPr>
            <w:tcW w:w="0" w:type="auto"/>
            <w:tcBorders>
              <w:top w:val="nil"/>
              <w:left w:val="nil"/>
              <w:bottom w:val="nil"/>
              <w:right w:val="nil"/>
            </w:tcBorders>
            <w:noWrap/>
            <w:vAlign w:val="center"/>
            <w:hideMark/>
          </w:tcPr>
          <w:p w14:paraId="65B1AA65"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3.44 (0.36)</w:t>
            </w:r>
          </w:p>
        </w:tc>
        <w:tc>
          <w:tcPr>
            <w:tcW w:w="0" w:type="auto"/>
            <w:tcBorders>
              <w:top w:val="nil"/>
              <w:left w:val="nil"/>
              <w:bottom w:val="nil"/>
              <w:right w:val="nil"/>
            </w:tcBorders>
            <w:noWrap/>
            <w:vAlign w:val="center"/>
            <w:hideMark/>
          </w:tcPr>
          <w:p w14:paraId="6BE2DA7A"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0.4 (0.06)</w:t>
            </w:r>
          </w:p>
        </w:tc>
        <w:tc>
          <w:tcPr>
            <w:tcW w:w="1480" w:type="dxa"/>
            <w:tcBorders>
              <w:top w:val="nil"/>
              <w:left w:val="nil"/>
              <w:bottom w:val="nil"/>
              <w:right w:val="nil"/>
            </w:tcBorders>
            <w:noWrap/>
            <w:vAlign w:val="center"/>
            <w:hideMark/>
          </w:tcPr>
          <w:p w14:paraId="78E468D6"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1.04 (0.21)</w:t>
            </w:r>
          </w:p>
        </w:tc>
      </w:tr>
      <w:tr w:rsidR="00131D2C" w:rsidRPr="009A3B72" w14:paraId="6880255B" w14:textId="77777777" w:rsidTr="00131D2C">
        <w:trPr>
          <w:trHeight w:val="288"/>
        </w:trPr>
        <w:tc>
          <w:tcPr>
            <w:tcW w:w="0" w:type="auto"/>
            <w:tcBorders>
              <w:top w:val="nil"/>
              <w:left w:val="nil"/>
              <w:bottom w:val="single" w:sz="18" w:space="0" w:color="auto"/>
              <w:right w:val="nil"/>
            </w:tcBorders>
            <w:noWrap/>
            <w:vAlign w:val="center"/>
          </w:tcPr>
          <w:p w14:paraId="5ABDAA33" w14:textId="77777777" w:rsidR="00131D2C" w:rsidRPr="009A3B72" w:rsidRDefault="00131D2C" w:rsidP="001B6C47">
            <w:pPr>
              <w:spacing w:before="0" w:after="0"/>
              <w:jc w:val="center"/>
              <w:rPr>
                <w:rFonts w:eastAsia="Calibri" w:cs="Times New Roman"/>
                <w:b/>
                <w:bCs/>
                <w:sz w:val="20"/>
                <w:szCs w:val="20"/>
              </w:rPr>
            </w:pPr>
            <w:r w:rsidRPr="009A3B72">
              <w:rPr>
                <w:rFonts w:eastAsia="Calibri" w:cs="Times New Roman"/>
                <w:b/>
                <w:bCs/>
                <w:sz w:val="20"/>
                <w:szCs w:val="20"/>
              </w:rPr>
              <w:t>ICV (mL)</w:t>
            </w:r>
          </w:p>
        </w:tc>
        <w:tc>
          <w:tcPr>
            <w:tcW w:w="6369" w:type="dxa"/>
            <w:gridSpan w:val="5"/>
            <w:tcBorders>
              <w:top w:val="nil"/>
              <w:left w:val="nil"/>
              <w:bottom w:val="single" w:sz="18" w:space="0" w:color="auto"/>
              <w:right w:val="nil"/>
            </w:tcBorders>
            <w:noWrap/>
            <w:vAlign w:val="center"/>
          </w:tcPr>
          <w:p w14:paraId="39374EFA" w14:textId="77777777" w:rsidR="00131D2C" w:rsidRPr="009A3B72" w:rsidRDefault="00131D2C" w:rsidP="001B6C47">
            <w:pPr>
              <w:spacing w:before="0" w:after="0"/>
              <w:jc w:val="center"/>
              <w:rPr>
                <w:rFonts w:eastAsia="Calibri" w:cs="Times New Roman"/>
                <w:sz w:val="20"/>
                <w:szCs w:val="20"/>
              </w:rPr>
            </w:pPr>
            <w:r w:rsidRPr="009A3B72">
              <w:rPr>
                <w:rFonts w:eastAsia="Calibri" w:cs="Times New Roman"/>
                <w:sz w:val="20"/>
                <w:szCs w:val="20"/>
              </w:rPr>
              <w:t>2890 (256.05)</w:t>
            </w:r>
          </w:p>
        </w:tc>
      </w:tr>
    </w:tbl>
    <w:p w14:paraId="1D6580A1" w14:textId="07DFB445" w:rsidR="00A66DAA" w:rsidRDefault="00FF5141" w:rsidP="00DA37A0">
      <w:pPr>
        <w:spacing w:before="240"/>
        <w:rPr>
          <w:rFonts w:cs="Times New Roman"/>
          <w:bCs/>
          <w:szCs w:val="24"/>
        </w:rPr>
      </w:pPr>
      <w:r w:rsidRPr="009A3B72">
        <w:rPr>
          <w:rFonts w:cs="Times New Roman"/>
          <w:b/>
          <w:szCs w:val="24"/>
        </w:rPr>
        <w:t xml:space="preserve">Supplementary Table </w:t>
      </w:r>
      <w:r w:rsidR="00F90E39">
        <w:rPr>
          <w:rFonts w:cs="Times New Roman"/>
          <w:b/>
          <w:szCs w:val="24"/>
        </w:rPr>
        <w:t>S</w:t>
      </w:r>
      <w:r w:rsidRPr="009A3B72">
        <w:rPr>
          <w:rFonts w:cs="Times New Roman"/>
          <w:b/>
          <w:szCs w:val="24"/>
        </w:rPr>
        <w:t xml:space="preserve">1. </w:t>
      </w:r>
      <w:r w:rsidRPr="009A3B72">
        <w:rPr>
          <w:rFonts w:cs="Times New Roman"/>
          <w:bCs/>
          <w:szCs w:val="24"/>
        </w:rPr>
        <w:t>Descriptive statistics table for non-described ROIs.</w:t>
      </w:r>
    </w:p>
    <w:p w14:paraId="654C6AE3" w14:textId="77777777" w:rsidR="00A66DAA" w:rsidRPr="009A3B72" w:rsidRDefault="00A66DAA" w:rsidP="00214EDC">
      <w:pPr>
        <w:spacing w:before="240"/>
        <w:rPr>
          <w:rFonts w:cs="Times New Roman"/>
        </w:rPr>
      </w:pPr>
    </w:p>
    <w:tbl>
      <w:tblPr>
        <w:tblpPr w:leftFromText="180" w:rightFromText="180" w:vertAnchor="text" w:horzAnchor="margin" w:tblpXSpec="center" w:tblpY="-840"/>
        <w:tblOverlap w:val="never"/>
        <w:tblW w:w="11520" w:type="dxa"/>
        <w:tblLook w:val="04A0" w:firstRow="1" w:lastRow="0" w:firstColumn="1" w:lastColumn="0" w:noHBand="0" w:noVBand="1"/>
      </w:tblPr>
      <w:tblGrid>
        <w:gridCol w:w="3825"/>
        <w:gridCol w:w="2375"/>
        <w:gridCol w:w="1279"/>
        <w:gridCol w:w="1244"/>
        <w:gridCol w:w="1334"/>
        <w:gridCol w:w="1463"/>
      </w:tblGrid>
      <w:tr w:rsidR="00214EDC" w:rsidRPr="002F00D4" w14:paraId="449B06FE" w14:textId="77777777" w:rsidTr="00A66DAA">
        <w:trPr>
          <w:trHeight w:val="184"/>
        </w:trPr>
        <w:tc>
          <w:tcPr>
            <w:tcW w:w="3825" w:type="dxa"/>
            <w:tcBorders>
              <w:top w:val="single" w:sz="12" w:space="0" w:color="auto"/>
              <w:left w:val="nil"/>
              <w:bottom w:val="single" w:sz="8" w:space="0" w:color="auto"/>
              <w:right w:val="nil"/>
            </w:tcBorders>
            <w:shd w:val="clear" w:color="auto" w:fill="auto"/>
            <w:noWrap/>
            <w:vAlign w:val="center"/>
            <w:hideMark/>
          </w:tcPr>
          <w:p w14:paraId="698399F6" w14:textId="77777777" w:rsidR="00214EDC" w:rsidRPr="002F00D4" w:rsidRDefault="00214EDC" w:rsidP="00A66DAA">
            <w:pPr>
              <w:spacing w:before="0" w:after="0"/>
              <w:jc w:val="center"/>
              <w:rPr>
                <w:rFonts w:cs="Times New Roman"/>
                <w:b/>
                <w:sz w:val="18"/>
                <w:szCs w:val="18"/>
              </w:rPr>
            </w:pPr>
            <w:bookmarkStart w:id="0" w:name="_Hlk161884872"/>
            <w:r w:rsidRPr="002F00D4">
              <w:rPr>
                <w:rFonts w:cs="Times New Roman"/>
                <w:b/>
                <w:sz w:val="18"/>
                <w:szCs w:val="18"/>
              </w:rPr>
              <w:t>Reference study</w:t>
            </w:r>
          </w:p>
        </w:tc>
        <w:tc>
          <w:tcPr>
            <w:tcW w:w="2375" w:type="dxa"/>
            <w:tcBorders>
              <w:top w:val="single" w:sz="12" w:space="0" w:color="auto"/>
              <w:left w:val="nil"/>
              <w:bottom w:val="single" w:sz="8" w:space="0" w:color="auto"/>
              <w:right w:val="nil"/>
            </w:tcBorders>
            <w:shd w:val="clear" w:color="auto" w:fill="auto"/>
            <w:noWrap/>
            <w:vAlign w:val="center"/>
            <w:hideMark/>
          </w:tcPr>
          <w:p w14:paraId="78B65E69"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ROI</w:t>
            </w:r>
          </w:p>
        </w:tc>
        <w:tc>
          <w:tcPr>
            <w:tcW w:w="5320" w:type="dxa"/>
            <w:gridSpan w:val="4"/>
            <w:tcBorders>
              <w:top w:val="single" w:sz="12" w:space="0" w:color="auto"/>
              <w:left w:val="nil"/>
              <w:bottom w:val="single" w:sz="8" w:space="0" w:color="auto"/>
              <w:right w:val="nil"/>
            </w:tcBorders>
            <w:shd w:val="clear" w:color="auto" w:fill="auto"/>
            <w:noWrap/>
            <w:vAlign w:val="center"/>
            <w:hideMark/>
          </w:tcPr>
          <w:p w14:paraId="0750DF81"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Parameters</w:t>
            </w:r>
          </w:p>
        </w:tc>
      </w:tr>
      <w:tr w:rsidR="00214EDC" w:rsidRPr="002F00D4" w14:paraId="006009F5" w14:textId="77777777" w:rsidTr="00A66DAA">
        <w:trPr>
          <w:trHeight w:val="184"/>
        </w:trPr>
        <w:tc>
          <w:tcPr>
            <w:tcW w:w="3825" w:type="dxa"/>
            <w:vMerge w:val="restart"/>
            <w:tcBorders>
              <w:top w:val="single" w:sz="8" w:space="0" w:color="auto"/>
              <w:left w:val="nil"/>
              <w:right w:val="nil"/>
            </w:tcBorders>
            <w:shd w:val="clear" w:color="auto" w:fill="auto"/>
            <w:noWrap/>
            <w:vAlign w:val="center"/>
            <w:hideMark/>
          </w:tcPr>
          <w:p w14:paraId="0A6821C8" w14:textId="65DD4BA7" w:rsidR="00214EDC" w:rsidRPr="002F00D4" w:rsidRDefault="00214EDC" w:rsidP="00A66DAA">
            <w:pPr>
              <w:spacing w:before="0" w:after="0"/>
              <w:jc w:val="center"/>
              <w:rPr>
                <w:rFonts w:cs="Times New Roman"/>
                <w:bCs/>
                <w:sz w:val="18"/>
                <w:szCs w:val="18"/>
              </w:rPr>
            </w:pPr>
            <w:r w:rsidRPr="002F00D4">
              <w:rPr>
                <w:rFonts w:cs="Times New Roman"/>
                <w:bCs/>
                <w:sz w:val="18"/>
                <w:szCs w:val="18"/>
              </w:rPr>
              <w:fldChar w:fldCharType="begin"/>
            </w:r>
            <w:r w:rsidR="00286AC1">
              <w:rPr>
                <w:rFonts w:cs="Times New Roman"/>
                <w:bCs/>
                <w:sz w:val="18"/>
                <w:szCs w:val="18"/>
              </w:rPr>
              <w:instrText xml:space="preserve"> ADDIN EN.CITE &lt;EndNote&gt;&lt;Cite&gt;&lt;Author&gt;Weiskopf&lt;/Author&gt;&lt;Year&gt;2013&lt;/Year&gt;&lt;RecNum&gt;337&lt;/RecNum&gt;&lt;DisplayText&gt;(Weiskopf et al., 2013)&lt;/DisplayText&gt;&lt;record&gt;&lt;rec-number&gt;337&lt;/rec-number&gt;&lt;foreign-keys&gt;&lt;key app="EN" db-id="ardvawd9ew9f2pe9ase55ed1vzfzw20z02xp" timestamp="1679748261" guid="4eb03e98-96ab-41d6-8225-cf6eacb09386"&gt;337&lt;/key&gt;&lt;/foreign-keys&gt;&lt;ref-type name="Journal Article"&gt;17&lt;/ref-type&gt;&lt;contributors&gt;&lt;authors&gt;&lt;author&gt;Weiskopf, N.&lt;/author&gt;&lt;author&gt;Suckling, J.&lt;/author&gt;&lt;author&gt;Williams, G.&lt;/author&gt;&lt;author&gt;Correia, M. M.&lt;/author&gt;&lt;author&gt;Inkster, B.&lt;/author&gt;&lt;author&gt;Tait, R.&lt;/author&gt;&lt;author&gt;Ooi, C.&lt;/author&gt;&lt;author&gt;Bullmore, E. T.&lt;/author&gt;&lt;author&gt;Lutti, A.&lt;/author&gt;&lt;/authors&gt;&lt;/contributors&gt;&lt;auth-address&gt;Wellcome Trust Centre for Neuroimaging, UCL Institute of Neurology, University College London London, UK.&lt;/auth-address&gt;&lt;titles&gt;&lt;title&gt;Quantitative multi-parameter mapping of R1, PD(*), MT, and R2(*) at 3T: a multi-center validation&lt;/title&gt;&lt;secondary-title&gt;Front Neurosci&lt;/secondary-title&gt;&lt;/titles&gt;&lt;periodical&gt;&lt;full-title&gt;Front Neurosci&lt;/full-title&gt;&lt;/periodical&gt;&lt;pages&gt;95&lt;/pages&gt;&lt;volume&gt;7&lt;/volume&gt;&lt;edition&gt;20130610&lt;/edition&gt;&lt;keywords&gt;&lt;keyword&gt;3T&lt;/keyword&gt;&lt;keyword&gt;MPM&lt;/keyword&gt;&lt;keyword&gt;MT&lt;/keyword&gt;&lt;keyword&gt;PD&lt;/keyword&gt;&lt;keyword&gt;T1&lt;/keyword&gt;&lt;keyword&gt;T2*&lt;/keyword&gt;&lt;keyword&gt;multi-center&lt;/keyword&gt;&lt;keyword&gt;qMRI&lt;/keyword&gt;&lt;/keywords&gt;&lt;dates&gt;&lt;year&gt;2013&lt;/year&gt;&lt;/dates&gt;&lt;isbn&gt;1662-4548&lt;/isbn&gt;&lt;accession-num&gt;23772204&lt;/accession-num&gt;&lt;urls&gt;&lt;related-urls&gt;&lt;url&gt;https://www.ncbi.nlm.nih.gov/pubmed/23772204&lt;/url&gt;&lt;/related-urls&gt;&lt;/urls&gt;&lt;custom2&gt;PMC3677134&lt;/custom2&gt;&lt;electronic-resource-num&gt;10.3389/fnins.2013.00095&lt;/electronic-resource-num&gt;&lt;language&gt;eng&lt;/language&gt;&lt;/record&gt;&lt;/Cite&gt;&lt;/EndNote&gt;</w:instrText>
            </w:r>
            <w:r w:rsidRPr="002F00D4">
              <w:rPr>
                <w:rFonts w:cs="Times New Roman"/>
                <w:bCs/>
                <w:sz w:val="18"/>
                <w:szCs w:val="18"/>
              </w:rPr>
              <w:fldChar w:fldCharType="separate"/>
            </w:r>
            <w:r w:rsidR="00286AC1">
              <w:rPr>
                <w:rFonts w:cs="Times New Roman"/>
                <w:bCs/>
                <w:noProof/>
                <w:sz w:val="18"/>
                <w:szCs w:val="18"/>
              </w:rPr>
              <w:t>(Weiskopf et al., 2013)</w:t>
            </w:r>
            <w:r w:rsidRPr="002F00D4">
              <w:rPr>
                <w:rFonts w:cs="Times New Roman"/>
                <w:bCs/>
                <w:sz w:val="18"/>
                <w:szCs w:val="18"/>
              </w:rPr>
              <w:fldChar w:fldCharType="end"/>
            </w:r>
          </w:p>
          <w:p w14:paraId="57E4B18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N=5, age 24.2±1.6y</w:t>
            </w:r>
          </w:p>
          <w:p w14:paraId="7B7B408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deviations to mean</w:t>
            </w:r>
          </w:p>
        </w:tc>
        <w:tc>
          <w:tcPr>
            <w:tcW w:w="2375" w:type="dxa"/>
            <w:tcBorders>
              <w:top w:val="single" w:sz="8" w:space="0" w:color="auto"/>
              <w:left w:val="nil"/>
              <w:bottom w:val="nil"/>
              <w:right w:val="nil"/>
            </w:tcBorders>
            <w:shd w:val="clear" w:color="auto" w:fill="auto"/>
            <w:vAlign w:val="center"/>
          </w:tcPr>
          <w:p w14:paraId="4267C653" w14:textId="77777777" w:rsidR="00214EDC" w:rsidRPr="002F00D4" w:rsidRDefault="00214EDC" w:rsidP="00A66DAA">
            <w:pPr>
              <w:spacing w:before="0" w:after="0"/>
              <w:jc w:val="center"/>
              <w:rPr>
                <w:rFonts w:cs="Times New Roman"/>
                <w:bCs/>
                <w:sz w:val="18"/>
                <w:szCs w:val="18"/>
              </w:rPr>
            </w:pPr>
          </w:p>
        </w:tc>
        <w:tc>
          <w:tcPr>
            <w:tcW w:w="1279" w:type="dxa"/>
            <w:tcBorders>
              <w:top w:val="single" w:sz="8" w:space="0" w:color="auto"/>
              <w:left w:val="nil"/>
              <w:bottom w:val="single" w:sz="8" w:space="0" w:color="auto"/>
              <w:right w:val="nil"/>
            </w:tcBorders>
            <w:shd w:val="clear" w:color="auto" w:fill="auto"/>
            <w:noWrap/>
            <w:vAlign w:val="center"/>
            <w:hideMark/>
          </w:tcPr>
          <w:p w14:paraId="2230300D"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MT</w:t>
            </w:r>
          </w:p>
        </w:tc>
        <w:tc>
          <w:tcPr>
            <w:tcW w:w="1244" w:type="dxa"/>
            <w:tcBorders>
              <w:top w:val="single" w:sz="8" w:space="0" w:color="auto"/>
              <w:left w:val="nil"/>
              <w:bottom w:val="single" w:sz="8" w:space="0" w:color="auto"/>
              <w:right w:val="nil"/>
            </w:tcBorders>
            <w:shd w:val="clear" w:color="auto" w:fill="auto"/>
            <w:noWrap/>
            <w:vAlign w:val="center"/>
            <w:hideMark/>
          </w:tcPr>
          <w:p w14:paraId="2DB02AA8"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PD</w:t>
            </w:r>
          </w:p>
        </w:tc>
        <w:tc>
          <w:tcPr>
            <w:tcW w:w="1334" w:type="dxa"/>
            <w:tcBorders>
              <w:top w:val="single" w:sz="8" w:space="0" w:color="auto"/>
              <w:left w:val="nil"/>
              <w:bottom w:val="single" w:sz="8" w:space="0" w:color="auto"/>
              <w:right w:val="nil"/>
            </w:tcBorders>
            <w:shd w:val="clear" w:color="auto" w:fill="auto"/>
            <w:noWrap/>
            <w:vAlign w:val="center"/>
            <w:hideMark/>
          </w:tcPr>
          <w:p w14:paraId="5A6130E4"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R1</w:t>
            </w:r>
          </w:p>
        </w:tc>
        <w:tc>
          <w:tcPr>
            <w:tcW w:w="1463" w:type="dxa"/>
            <w:tcBorders>
              <w:top w:val="single" w:sz="8" w:space="0" w:color="auto"/>
              <w:left w:val="nil"/>
              <w:bottom w:val="single" w:sz="8" w:space="0" w:color="auto"/>
              <w:right w:val="nil"/>
            </w:tcBorders>
            <w:shd w:val="clear" w:color="auto" w:fill="auto"/>
            <w:noWrap/>
            <w:vAlign w:val="center"/>
            <w:hideMark/>
          </w:tcPr>
          <w:p w14:paraId="5D9D8E11"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R2*</w:t>
            </w:r>
          </w:p>
        </w:tc>
      </w:tr>
      <w:tr w:rsidR="00214EDC" w:rsidRPr="002F00D4" w14:paraId="2F3B17A6" w14:textId="77777777" w:rsidTr="00A66DAA">
        <w:trPr>
          <w:trHeight w:val="200"/>
        </w:trPr>
        <w:tc>
          <w:tcPr>
            <w:tcW w:w="3825" w:type="dxa"/>
            <w:vMerge/>
            <w:tcBorders>
              <w:left w:val="nil"/>
              <w:right w:val="nil"/>
            </w:tcBorders>
            <w:shd w:val="clear" w:color="auto" w:fill="auto"/>
            <w:noWrap/>
            <w:vAlign w:val="center"/>
            <w:hideMark/>
          </w:tcPr>
          <w:p w14:paraId="7F6A9F11"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38654FAE"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WM</w:t>
            </w:r>
          </w:p>
        </w:tc>
        <w:tc>
          <w:tcPr>
            <w:tcW w:w="1279" w:type="dxa"/>
            <w:tcBorders>
              <w:top w:val="single" w:sz="8" w:space="0" w:color="auto"/>
              <w:left w:val="nil"/>
              <w:bottom w:val="nil"/>
              <w:right w:val="nil"/>
            </w:tcBorders>
            <w:shd w:val="clear" w:color="auto" w:fill="auto"/>
            <w:noWrap/>
            <w:vAlign w:val="center"/>
            <w:hideMark/>
          </w:tcPr>
          <w:p w14:paraId="21AE9BDB"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11.9%</w:t>
            </w:r>
          </w:p>
        </w:tc>
        <w:tc>
          <w:tcPr>
            <w:tcW w:w="1244" w:type="dxa"/>
            <w:tcBorders>
              <w:top w:val="single" w:sz="8" w:space="0" w:color="auto"/>
              <w:left w:val="nil"/>
              <w:bottom w:val="nil"/>
              <w:right w:val="nil"/>
            </w:tcBorders>
            <w:shd w:val="clear" w:color="auto" w:fill="auto"/>
            <w:noWrap/>
            <w:vAlign w:val="center"/>
            <w:hideMark/>
          </w:tcPr>
          <w:p w14:paraId="429DEBA3"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2.4%</w:t>
            </w:r>
          </w:p>
        </w:tc>
        <w:tc>
          <w:tcPr>
            <w:tcW w:w="1334" w:type="dxa"/>
            <w:tcBorders>
              <w:top w:val="single" w:sz="8" w:space="0" w:color="auto"/>
              <w:left w:val="nil"/>
              <w:bottom w:val="nil"/>
              <w:right w:val="nil"/>
            </w:tcBorders>
            <w:shd w:val="clear" w:color="auto" w:fill="auto"/>
            <w:noWrap/>
            <w:vAlign w:val="center"/>
            <w:hideMark/>
          </w:tcPr>
          <w:p w14:paraId="3F65A63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12%</w:t>
            </w:r>
          </w:p>
        </w:tc>
        <w:tc>
          <w:tcPr>
            <w:tcW w:w="1463" w:type="dxa"/>
            <w:tcBorders>
              <w:top w:val="single" w:sz="8" w:space="0" w:color="auto"/>
              <w:left w:val="nil"/>
              <w:bottom w:val="nil"/>
              <w:right w:val="nil"/>
            </w:tcBorders>
            <w:shd w:val="clear" w:color="auto" w:fill="auto"/>
            <w:noWrap/>
            <w:vAlign w:val="center"/>
            <w:hideMark/>
          </w:tcPr>
          <w:p w14:paraId="39A5F88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1.4%</w:t>
            </w:r>
          </w:p>
        </w:tc>
      </w:tr>
      <w:tr w:rsidR="00214EDC" w:rsidRPr="002F00D4" w14:paraId="102A5277" w14:textId="77777777" w:rsidTr="00A66DAA">
        <w:trPr>
          <w:trHeight w:val="200"/>
        </w:trPr>
        <w:tc>
          <w:tcPr>
            <w:tcW w:w="3825" w:type="dxa"/>
            <w:vMerge/>
            <w:tcBorders>
              <w:left w:val="nil"/>
              <w:right w:val="nil"/>
            </w:tcBorders>
            <w:shd w:val="clear" w:color="auto" w:fill="auto"/>
            <w:noWrap/>
            <w:vAlign w:val="center"/>
            <w:hideMark/>
          </w:tcPr>
          <w:p w14:paraId="09070A48"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6E2230DD"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CGM</w:t>
            </w:r>
          </w:p>
        </w:tc>
        <w:tc>
          <w:tcPr>
            <w:tcW w:w="1279" w:type="dxa"/>
            <w:tcBorders>
              <w:top w:val="nil"/>
              <w:left w:val="nil"/>
              <w:bottom w:val="nil"/>
              <w:right w:val="nil"/>
            </w:tcBorders>
            <w:shd w:val="clear" w:color="auto" w:fill="auto"/>
            <w:noWrap/>
            <w:vAlign w:val="center"/>
            <w:hideMark/>
          </w:tcPr>
          <w:p w14:paraId="30B97DC8"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7%</w:t>
            </w:r>
          </w:p>
        </w:tc>
        <w:tc>
          <w:tcPr>
            <w:tcW w:w="1244" w:type="dxa"/>
            <w:tcBorders>
              <w:top w:val="nil"/>
              <w:left w:val="nil"/>
              <w:bottom w:val="nil"/>
              <w:right w:val="nil"/>
            </w:tcBorders>
            <w:shd w:val="clear" w:color="auto" w:fill="auto"/>
            <w:noWrap/>
            <w:vAlign w:val="center"/>
            <w:hideMark/>
          </w:tcPr>
          <w:p w14:paraId="571B1FEC"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6.8%</w:t>
            </w:r>
          </w:p>
        </w:tc>
        <w:tc>
          <w:tcPr>
            <w:tcW w:w="1334" w:type="dxa"/>
            <w:tcBorders>
              <w:top w:val="nil"/>
              <w:left w:val="nil"/>
              <w:bottom w:val="nil"/>
              <w:right w:val="nil"/>
            </w:tcBorders>
            <w:shd w:val="clear" w:color="auto" w:fill="auto"/>
            <w:noWrap/>
            <w:vAlign w:val="center"/>
            <w:hideMark/>
          </w:tcPr>
          <w:p w14:paraId="46A47867"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1.8%</w:t>
            </w:r>
          </w:p>
        </w:tc>
        <w:tc>
          <w:tcPr>
            <w:tcW w:w="1463" w:type="dxa"/>
            <w:tcBorders>
              <w:top w:val="nil"/>
              <w:left w:val="nil"/>
              <w:bottom w:val="nil"/>
              <w:right w:val="nil"/>
            </w:tcBorders>
            <w:shd w:val="clear" w:color="auto" w:fill="auto"/>
            <w:noWrap/>
            <w:vAlign w:val="center"/>
            <w:hideMark/>
          </w:tcPr>
          <w:p w14:paraId="2EABCED3"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18.4%</w:t>
            </w:r>
          </w:p>
        </w:tc>
      </w:tr>
      <w:tr w:rsidR="00214EDC" w:rsidRPr="002F00D4" w14:paraId="32E04CAB" w14:textId="77777777" w:rsidTr="00A66DAA">
        <w:trPr>
          <w:trHeight w:val="200"/>
        </w:trPr>
        <w:tc>
          <w:tcPr>
            <w:tcW w:w="3825" w:type="dxa"/>
            <w:vMerge/>
            <w:tcBorders>
              <w:left w:val="nil"/>
              <w:right w:val="nil"/>
            </w:tcBorders>
            <w:shd w:val="clear" w:color="auto" w:fill="auto"/>
            <w:noWrap/>
            <w:vAlign w:val="center"/>
            <w:hideMark/>
          </w:tcPr>
          <w:p w14:paraId="42AA6297"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1D952003"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Caudate</w:t>
            </w:r>
          </w:p>
        </w:tc>
        <w:tc>
          <w:tcPr>
            <w:tcW w:w="1279" w:type="dxa"/>
            <w:tcBorders>
              <w:top w:val="nil"/>
              <w:left w:val="nil"/>
              <w:bottom w:val="nil"/>
              <w:right w:val="nil"/>
            </w:tcBorders>
            <w:shd w:val="clear" w:color="auto" w:fill="auto"/>
            <w:noWrap/>
            <w:vAlign w:val="center"/>
            <w:hideMark/>
          </w:tcPr>
          <w:p w14:paraId="7CF9CECE"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16%</w:t>
            </w:r>
          </w:p>
        </w:tc>
        <w:tc>
          <w:tcPr>
            <w:tcW w:w="1244" w:type="dxa"/>
            <w:tcBorders>
              <w:top w:val="nil"/>
              <w:left w:val="nil"/>
              <w:bottom w:val="nil"/>
              <w:right w:val="nil"/>
            </w:tcBorders>
            <w:shd w:val="clear" w:color="auto" w:fill="auto"/>
            <w:noWrap/>
            <w:vAlign w:val="center"/>
            <w:hideMark/>
          </w:tcPr>
          <w:p w14:paraId="167FAC2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3.6%</w:t>
            </w:r>
          </w:p>
        </w:tc>
        <w:tc>
          <w:tcPr>
            <w:tcW w:w="1334" w:type="dxa"/>
            <w:tcBorders>
              <w:top w:val="nil"/>
              <w:left w:val="nil"/>
              <w:bottom w:val="nil"/>
              <w:right w:val="nil"/>
            </w:tcBorders>
            <w:shd w:val="clear" w:color="auto" w:fill="auto"/>
            <w:noWrap/>
            <w:vAlign w:val="center"/>
            <w:hideMark/>
          </w:tcPr>
          <w:p w14:paraId="3AFB01B2"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w:t>
            </w:r>
          </w:p>
        </w:tc>
        <w:tc>
          <w:tcPr>
            <w:tcW w:w="1463" w:type="dxa"/>
            <w:tcBorders>
              <w:top w:val="nil"/>
              <w:left w:val="nil"/>
              <w:bottom w:val="nil"/>
              <w:right w:val="nil"/>
            </w:tcBorders>
            <w:shd w:val="clear" w:color="auto" w:fill="auto"/>
            <w:noWrap/>
            <w:vAlign w:val="center"/>
            <w:hideMark/>
          </w:tcPr>
          <w:p w14:paraId="4A7CDABC"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13%</w:t>
            </w:r>
          </w:p>
        </w:tc>
      </w:tr>
      <w:tr w:rsidR="00214EDC" w:rsidRPr="002F00D4" w14:paraId="2935141A" w14:textId="77777777" w:rsidTr="00A66DAA">
        <w:trPr>
          <w:trHeight w:val="184"/>
        </w:trPr>
        <w:tc>
          <w:tcPr>
            <w:tcW w:w="3825" w:type="dxa"/>
            <w:vMerge/>
            <w:tcBorders>
              <w:left w:val="nil"/>
              <w:bottom w:val="nil"/>
              <w:right w:val="nil"/>
            </w:tcBorders>
            <w:shd w:val="clear" w:color="auto" w:fill="auto"/>
            <w:noWrap/>
            <w:vAlign w:val="center"/>
            <w:hideMark/>
          </w:tcPr>
          <w:p w14:paraId="61EA04F3"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69CCCD65"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Range across ROIs</w:t>
            </w:r>
          </w:p>
        </w:tc>
        <w:tc>
          <w:tcPr>
            <w:tcW w:w="1279" w:type="dxa"/>
            <w:tcBorders>
              <w:top w:val="nil"/>
              <w:left w:val="nil"/>
              <w:bottom w:val="nil"/>
              <w:right w:val="nil"/>
            </w:tcBorders>
            <w:shd w:val="clear" w:color="auto" w:fill="auto"/>
            <w:noWrap/>
            <w:vAlign w:val="center"/>
            <w:hideMark/>
          </w:tcPr>
          <w:p w14:paraId="70F083D7"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7-16%</w:t>
            </w:r>
          </w:p>
        </w:tc>
        <w:tc>
          <w:tcPr>
            <w:tcW w:w="1244" w:type="dxa"/>
            <w:tcBorders>
              <w:top w:val="nil"/>
              <w:left w:val="nil"/>
              <w:bottom w:val="nil"/>
              <w:right w:val="nil"/>
            </w:tcBorders>
            <w:shd w:val="clear" w:color="auto" w:fill="auto"/>
            <w:noWrap/>
            <w:vAlign w:val="center"/>
            <w:hideMark/>
          </w:tcPr>
          <w:p w14:paraId="55FEBB6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2.4-6.8%</w:t>
            </w:r>
          </w:p>
        </w:tc>
        <w:tc>
          <w:tcPr>
            <w:tcW w:w="1334" w:type="dxa"/>
            <w:tcBorders>
              <w:top w:val="nil"/>
              <w:left w:val="nil"/>
              <w:bottom w:val="nil"/>
              <w:right w:val="nil"/>
            </w:tcBorders>
            <w:shd w:val="clear" w:color="auto" w:fill="auto"/>
            <w:noWrap/>
            <w:vAlign w:val="center"/>
            <w:hideMark/>
          </w:tcPr>
          <w:p w14:paraId="28673DD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1-12%</w:t>
            </w:r>
          </w:p>
        </w:tc>
        <w:tc>
          <w:tcPr>
            <w:tcW w:w="1463" w:type="dxa"/>
            <w:tcBorders>
              <w:top w:val="nil"/>
              <w:left w:val="nil"/>
              <w:bottom w:val="nil"/>
              <w:right w:val="nil"/>
            </w:tcBorders>
            <w:shd w:val="clear" w:color="auto" w:fill="auto"/>
            <w:noWrap/>
            <w:vAlign w:val="center"/>
            <w:hideMark/>
          </w:tcPr>
          <w:p w14:paraId="1BBC7DDC"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1.4-13%</w:t>
            </w:r>
          </w:p>
        </w:tc>
      </w:tr>
      <w:tr w:rsidR="00214EDC" w:rsidRPr="002F00D4" w14:paraId="7A0B5449" w14:textId="77777777" w:rsidTr="00A66DAA">
        <w:trPr>
          <w:trHeight w:val="200"/>
        </w:trPr>
        <w:tc>
          <w:tcPr>
            <w:tcW w:w="3825" w:type="dxa"/>
            <w:vMerge w:val="restart"/>
            <w:tcBorders>
              <w:top w:val="nil"/>
              <w:left w:val="nil"/>
              <w:right w:val="nil"/>
            </w:tcBorders>
            <w:shd w:val="clear" w:color="auto" w:fill="auto"/>
            <w:noWrap/>
            <w:vAlign w:val="center"/>
          </w:tcPr>
          <w:p w14:paraId="7450DF3E" w14:textId="64FC7CF1" w:rsidR="00214EDC" w:rsidRPr="002F00D4" w:rsidRDefault="00214EDC" w:rsidP="00A66DAA">
            <w:pPr>
              <w:spacing w:before="0" w:after="0"/>
              <w:jc w:val="center"/>
              <w:rPr>
                <w:rFonts w:cs="Times New Roman"/>
                <w:bCs/>
                <w:sz w:val="18"/>
                <w:szCs w:val="18"/>
              </w:rPr>
            </w:pPr>
            <w:r w:rsidRPr="002F00D4">
              <w:rPr>
                <w:rFonts w:cs="Times New Roman"/>
                <w:bCs/>
                <w:sz w:val="18"/>
                <w:szCs w:val="18"/>
              </w:rPr>
              <w:fldChar w:fldCharType="begin"/>
            </w:r>
            <w:r w:rsidR="00286AC1">
              <w:rPr>
                <w:rFonts w:cs="Times New Roman"/>
                <w:bCs/>
                <w:sz w:val="18"/>
                <w:szCs w:val="18"/>
              </w:rPr>
              <w:instrText xml:space="preserve"> ADDIN EN.CITE &lt;EndNote&gt;&lt;Cite&gt;&lt;Author&gt;Volz&lt;/Author&gt;&lt;Year&gt;2012&lt;/Year&gt;&lt;RecNum&gt;462&lt;/RecNum&gt;&lt;DisplayText&gt;(Volz et al., 2012)&lt;/DisplayText&gt;&lt;record&gt;&lt;rec-number&gt;462&lt;/rec-number&gt;&lt;foreign-keys&gt;&lt;key app="EN" db-id="ardvawd9ew9f2pe9ase55ed1vzfzw20z02xp" timestamp="1696418108" guid="b19bbbe2-9f77-4e0a-939e-b2e007099ac7"&gt;462&lt;/key&gt;&lt;/foreign-keys&gt;&lt;ref-type name="Journal Article"&gt;17&lt;/ref-type&gt;&lt;contributors&gt;&lt;authors&gt;&lt;author&gt;Volz, S.&lt;/author&gt;&lt;author&gt;Noth, U.&lt;/author&gt;&lt;author&gt;Jurcoane, A.&lt;/author&gt;&lt;author&gt;Ziemann, U.&lt;/author&gt;&lt;author&gt;Hattingen, E.&lt;/author&gt;&lt;author&gt;Deichmann, R.&lt;/author&gt;&lt;/authors&gt;&lt;/contributors&gt;&lt;auth-address&gt;Brain Imaging Center, University Frankfurt, Germany. volz@med.uni-frankfurt.de&lt;/auth-address&gt;&lt;titles&gt;&lt;title&gt;Quantitative proton density mapping: correcting the receiver sensitivity bias via pseudo proton densities&lt;/title&gt;&lt;secondary-title&gt;Neuroimage&lt;/secondary-title&gt;&lt;/titles&gt;&lt;periodical&gt;&lt;full-title&gt;Neuroimage&lt;/full-title&gt;&lt;/periodical&gt;&lt;pages&gt;540-52&lt;/pages&gt;&lt;volume&gt;63&lt;/volume&gt;&lt;number&gt;1&lt;/number&gt;&lt;edition&gt;20120714&lt;/edition&gt;&lt;keywords&gt;&lt;keyword&gt;*Algorithms&lt;/keyword&gt;&lt;keyword&gt;*Artifacts&lt;/keyword&gt;&lt;keyword&gt;Brain/*pathology&lt;/keyword&gt;&lt;keyword&gt;Brain Diseases/*pathology&lt;/keyword&gt;&lt;keyword&gt;Densitometry/methods&lt;/keyword&gt;&lt;keyword&gt;Humans&lt;/keyword&gt;&lt;keyword&gt;Image Enhancement/*methods&lt;/keyword&gt;&lt;keyword&gt;Magnetic Resonance Imaging/*methods&lt;/keyword&gt;&lt;keyword&gt;*Protons&lt;/keyword&gt;&lt;keyword&gt;Reproducibility of Results&lt;/keyword&gt;&lt;keyword&gt;Sensitivity and Specificity&lt;/keyword&gt;&lt;/keywords&gt;&lt;dates&gt;&lt;year&gt;2012&lt;/year&gt;&lt;pub-dates&gt;&lt;date&gt;Oct 15&lt;/date&gt;&lt;/pub-dates&gt;&lt;/dates&gt;&lt;isbn&gt;1095-9572 (Electronic)&amp;#xD;1053-8119 (Linking)&lt;/isbn&gt;&lt;accession-num&gt;22796988&lt;/accession-num&gt;&lt;urls&gt;&lt;related-urls&gt;&lt;url&gt;https://www.ncbi.nlm.nih.gov/pubmed/22796988&lt;/url&gt;&lt;/related-urls&gt;&lt;/urls&gt;&lt;electronic-resource-num&gt;10.1016/j.neuroimage.2012.06.076&lt;/electronic-resource-num&gt;&lt;remote-database-name&gt;Medline&lt;/remote-database-name&gt;&lt;remote-database-provider&gt;NLM&lt;/remote-database-provider&gt;&lt;/record&gt;&lt;/Cite&gt;&lt;/EndNote&gt;</w:instrText>
            </w:r>
            <w:r w:rsidRPr="002F00D4">
              <w:rPr>
                <w:rFonts w:cs="Times New Roman"/>
                <w:bCs/>
                <w:sz w:val="18"/>
                <w:szCs w:val="18"/>
              </w:rPr>
              <w:fldChar w:fldCharType="separate"/>
            </w:r>
            <w:r w:rsidR="00286AC1">
              <w:rPr>
                <w:rFonts w:cs="Times New Roman"/>
                <w:bCs/>
                <w:noProof/>
                <w:sz w:val="18"/>
                <w:szCs w:val="18"/>
              </w:rPr>
              <w:t>(Volz et al., 2012)</w:t>
            </w:r>
            <w:r w:rsidRPr="002F00D4">
              <w:rPr>
                <w:rFonts w:cs="Times New Roman"/>
                <w:bCs/>
                <w:sz w:val="18"/>
                <w:szCs w:val="18"/>
              </w:rPr>
              <w:fldChar w:fldCharType="end"/>
            </w:r>
          </w:p>
          <w:p w14:paraId="5D913765"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N=6, mean age 34y, range 25–71y</w:t>
            </w:r>
          </w:p>
        </w:tc>
        <w:tc>
          <w:tcPr>
            <w:tcW w:w="2375" w:type="dxa"/>
            <w:tcBorders>
              <w:top w:val="nil"/>
              <w:left w:val="nil"/>
              <w:bottom w:val="nil"/>
              <w:right w:val="nil"/>
            </w:tcBorders>
            <w:shd w:val="clear" w:color="auto" w:fill="auto"/>
            <w:vAlign w:val="center"/>
          </w:tcPr>
          <w:p w14:paraId="270710DC" w14:textId="77777777" w:rsidR="00214EDC" w:rsidRPr="002F00D4" w:rsidRDefault="00214EDC" w:rsidP="00A66DAA">
            <w:pPr>
              <w:spacing w:before="0" w:after="0"/>
              <w:jc w:val="center"/>
              <w:rPr>
                <w:rFonts w:cs="Times New Roman"/>
                <w:b/>
                <w:sz w:val="18"/>
                <w:szCs w:val="18"/>
              </w:rPr>
            </w:pPr>
          </w:p>
        </w:tc>
        <w:tc>
          <w:tcPr>
            <w:tcW w:w="1279" w:type="dxa"/>
            <w:tcBorders>
              <w:top w:val="nil"/>
              <w:left w:val="nil"/>
              <w:bottom w:val="nil"/>
              <w:right w:val="nil"/>
            </w:tcBorders>
            <w:shd w:val="clear" w:color="auto" w:fill="auto"/>
            <w:vAlign w:val="center"/>
          </w:tcPr>
          <w:p w14:paraId="551E825D"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0E7C1DB4"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4A8C35CB"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tcPr>
          <w:p w14:paraId="7FF87772" w14:textId="77777777" w:rsidR="00214EDC" w:rsidRPr="002F00D4" w:rsidRDefault="00214EDC" w:rsidP="00A66DAA">
            <w:pPr>
              <w:spacing w:before="0" w:after="0"/>
              <w:jc w:val="center"/>
              <w:rPr>
                <w:rFonts w:cs="Times New Roman"/>
                <w:bCs/>
                <w:sz w:val="18"/>
                <w:szCs w:val="18"/>
              </w:rPr>
            </w:pPr>
          </w:p>
        </w:tc>
      </w:tr>
      <w:tr w:rsidR="00214EDC" w:rsidRPr="002F00D4" w14:paraId="1E24E895" w14:textId="77777777" w:rsidTr="00A66DAA">
        <w:trPr>
          <w:trHeight w:val="200"/>
        </w:trPr>
        <w:tc>
          <w:tcPr>
            <w:tcW w:w="3825" w:type="dxa"/>
            <w:vMerge/>
            <w:tcBorders>
              <w:left w:val="nil"/>
              <w:right w:val="nil"/>
            </w:tcBorders>
            <w:shd w:val="clear" w:color="auto" w:fill="auto"/>
            <w:noWrap/>
            <w:vAlign w:val="center"/>
          </w:tcPr>
          <w:p w14:paraId="1FAD68BC"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5A97C3A5"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WM</w:t>
            </w:r>
          </w:p>
        </w:tc>
        <w:tc>
          <w:tcPr>
            <w:tcW w:w="1279" w:type="dxa"/>
            <w:tcBorders>
              <w:top w:val="nil"/>
              <w:left w:val="nil"/>
              <w:bottom w:val="nil"/>
              <w:right w:val="nil"/>
            </w:tcBorders>
            <w:shd w:val="clear" w:color="auto" w:fill="auto"/>
            <w:vAlign w:val="center"/>
          </w:tcPr>
          <w:p w14:paraId="0B39787F"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36D054AA"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0.4%</w:t>
            </w:r>
          </w:p>
        </w:tc>
        <w:tc>
          <w:tcPr>
            <w:tcW w:w="1334" w:type="dxa"/>
            <w:tcBorders>
              <w:top w:val="nil"/>
              <w:left w:val="nil"/>
              <w:bottom w:val="nil"/>
              <w:right w:val="nil"/>
            </w:tcBorders>
            <w:shd w:val="clear" w:color="auto" w:fill="auto"/>
            <w:noWrap/>
            <w:vAlign w:val="center"/>
          </w:tcPr>
          <w:p w14:paraId="714CBDE5"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tcPr>
          <w:p w14:paraId="281DE69D" w14:textId="77777777" w:rsidR="00214EDC" w:rsidRPr="002F00D4" w:rsidRDefault="00214EDC" w:rsidP="00A66DAA">
            <w:pPr>
              <w:spacing w:before="0" w:after="0"/>
              <w:jc w:val="center"/>
              <w:rPr>
                <w:rFonts w:cs="Times New Roman"/>
                <w:bCs/>
                <w:sz w:val="18"/>
                <w:szCs w:val="18"/>
              </w:rPr>
            </w:pPr>
          </w:p>
        </w:tc>
      </w:tr>
      <w:tr w:rsidR="00214EDC" w:rsidRPr="002F00D4" w14:paraId="678A283D" w14:textId="77777777" w:rsidTr="00A66DAA">
        <w:trPr>
          <w:trHeight w:val="200"/>
        </w:trPr>
        <w:tc>
          <w:tcPr>
            <w:tcW w:w="3825" w:type="dxa"/>
            <w:vMerge/>
            <w:tcBorders>
              <w:left w:val="nil"/>
              <w:right w:val="nil"/>
            </w:tcBorders>
            <w:shd w:val="clear" w:color="auto" w:fill="auto"/>
            <w:noWrap/>
            <w:vAlign w:val="center"/>
          </w:tcPr>
          <w:p w14:paraId="08FB63EA"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2F34BBEF"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GM</w:t>
            </w:r>
          </w:p>
        </w:tc>
        <w:tc>
          <w:tcPr>
            <w:tcW w:w="1279" w:type="dxa"/>
            <w:tcBorders>
              <w:top w:val="nil"/>
              <w:left w:val="nil"/>
              <w:bottom w:val="nil"/>
              <w:right w:val="nil"/>
            </w:tcBorders>
            <w:shd w:val="clear" w:color="auto" w:fill="auto"/>
            <w:vAlign w:val="center"/>
          </w:tcPr>
          <w:p w14:paraId="151A94F2"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37D0C89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2.8%</w:t>
            </w:r>
          </w:p>
        </w:tc>
        <w:tc>
          <w:tcPr>
            <w:tcW w:w="1334" w:type="dxa"/>
            <w:tcBorders>
              <w:top w:val="nil"/>
              <w:left w:val="nil"/>
              <w:bottom w:val="nil"/>
              <w:right w:val="nil"/>
            </w:tcBorders>
            <w:shd w:val="clear" w:color="auto" w:fill="auto"/>
            <w:noWrap/>
            <w:vAlign w:val="center"/>
          </w:tcPr>
          <w:p w14:paraId="5FABA63D"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tcPr>
          <w:p w14:paraId="57154F25" w14:textId="77777777" w:rsidR="00214EDC" w:rsidRPr="002F00D4" w:rsidRDefault="00214EDC" w:rsidP="00A66DAA">
            <w:pPr>
              <w:spacing w:before="0" w:after="0"/>
              <w:jc w:val="center"/>
              <w:rPr>
                <w:rFonts w:cs="Times New Roman"/>
                <w:bCs/>
                <w:sz w:val="18"/>
                <w:szCs w:val="18"/>
              </w:rPr>
            </w:pPr>
          </w:p>
        </w:tc>
      </w:tr>
      <w:tr w:rsidR="00214EDC" w:rsidRPr="002F00D4" w14:paraId="15CD43F0" w14:textId="77777777" w:rsidTr="00A66DAA">
        <w:trPr>
          <w:trHeight w:val="200"/>
        </w:trPr>
        <w:tc>
          <w:tcPr>
            <w:tcW w:w="3825" w:type="dxa"/>
            <w:vMerge/>
            <w:tcBorders>
              <w:left w:val="nil"/>
              <w:right w:val="nil"/>
            </w:tcBorders>
            <w:shd w:val="clear" w:color="auto" w:fill="auto"/>
            <w:noWrap/>
            <w:vAlign w:val="center"/>
          </w:tcPr>
          <w:p w14:paraId="3A369848"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5B7CE01D"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Caudate</w:t>
            </w:r>
          </w:p>
        </w:tc>
        <w:tc>
          <w:tcPr>
            <w:tcW w:w="1279" w:type="dxa"/>
            <w:tcBorders>
              <w:top w:val="nil"/>
              <w:left w:val="nil"/>
              <w:bottom w:val="nil"/>
              <w:right w:val="nil"/>
            </w:tcBorders>
            <w:shd w:val="clear" w:color="auto" w:fill="auto"/>
            <w:vAlign w:val="center"/>
          </w:tcPr>
          <w:p w14:paraId="60AEB032"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28AA4B1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0.6%</w:t>
            </w:r>
          </w:p>
        </w:tc>
        <w:tc>
          <w:tcPr>
            <w:tcW w:w="1334" w:type="dxa"/>
            <w:tcBorders>
              <w:top w:val="nil"/>
              <w:left w:val="nil"/>
              <w:bottom w:val="nil"/>
              <w:right w:val="nil"/>
            </w:tcBorders>
            <w:shd w:val="clear" w:color="auto" w:fill="auto"/>
            <w:noWrap/>
            <w:vAlign w:val="center"/>
          </w:tcPr>
          <w:p w14:paraId="280EFABC"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tcPr>
          <w:p w14:paraId="61B5C82D" w14:textId="77777777" w:rsidR="00214EDC" w:rsidRPr="002F00D4" w:rsidRDefault="00214EDC" w:rsidP="00A66DAA">
            <w:pPr>
              <w:spacing w:before="0" w:after="0"/>
              <w:jc w:val="center"/>
              <w:rPr>
                <w:rFonts w:cs="Times New Roman"/>
                <w:bCs/>
                <w:sz w:val="18"/>
                <w:szCs w:val="18"/>
              </w:rPr>
            </w:pPr>
          </w:p>
        </w:tc>
      </w:tr>
      <w:tr w:rsidR="00214EDC" w:rsidRPr="002F00D4" w14:paraId="7248BEBC" w14:textId="77777777" w:rsidTr="00A66DAA">
        <w:trPr>
          <w:trHeight w:val="200"/>
        </w:trPr>
        <w:tc>
          <w:tcPr>
            <w:tcW w:w="3825" w:type="dxa"/>
            <w:vMerge/>
            <w:tcBorders>
              <w:left w:val="nil"/>
              <w:right w:val="nil"/>
            </w:tcBorders>
            <w:shd w:val="clear" w:color="auto" w:fill="auto"/>
            <w:noWrap/>
            <w:vAlign w:val="center"/>
          </w:tcPr>
          <w:p w14:paraId="7EB3FCA4"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59F01118"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Putamen</w:t>
            </w:r>
          </w:p>
        </w:tc>
        <w:tc>
          <w:tcPr>
            <w:tcW w:w="1279" w:type="dxa"/>
            <w:tcBorders>
              <w:top w:val="nil"/>
              <w:left w:val="nil"/>
              <w:bottom w:val="nil"/>
              <w:right w:val="nil"/>
            </w:tcBorders>
            <w:shd w:val="clear" w:color="auto" w:fill="auto"/>
            <w:vAlign w:val="center"/>
          </w:tcPr>
          <w:p w14:paraId="69CCA6C0"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6B25F63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2.6%</w:t>
            </w:r>
          </w:p>
        </w:tc>
        <w:tc>
          <w:tcPr>
            <w:tcW w:w="1334" w:type="dxa"/>
            <w:tcBorders>
              <w:top w:val="nil"/>
              <w:left w:val="nil"/>
              <w:bottom w:val="nil"/>
              <w:right w:val="nil"/>
            </w:tcBorders>
            <w:shd w:val="clear" w:color="auto" w:fill="auto"/>
            <w:noWrap/>
            <w:vAlign w:val="center"/>
          </w:tcPr>
          <w:p w14:paraId="2A631CA8"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tcPr>
          <w:p w14:paraId="374F24EF" w14:textId="77777777" w:rsidR="00214EDC" w:rsidRPr="002F00D4" w:rsidRDefault="00214EDC" w:rsidP="00A66DAA">
            <w:pPr>
              <w:spacing w:before="0" w:after="0"/>
              <w:jc w:val="center"/>
              <w:rPr>
                <w:rFonts w:cs="Times New Roman"/>
                <w:bCs/>
                <w:sz w:val="18"/>
                <w:szCs w:val="18"/>
              </w:rPr>
            </w:pPr>
          </w:p>
        </w:tc>
      </w:tr>
      <w:tr w:rsidR="00214EDC" w:rsidRPr="002F00D4" w14:paraId="55D50E8C" w14:textId="77777777" w:rsidTr="00A66DAA">
        <w:trPr>
          <w:trHeight w:val="200"/>
        </w:trPr>
        <w:tc>
          <w:tcPr>
            <w:tcW w:w="3825" w:type="dxa"/>
            <w:vMerge/>
            <w:tcBorders>
              <w:left w:val="nil"/>
              <w:right w:val="nil"/>
            </w:tcBorders>
            <w:shd w:val="clear" w:color="auto" w:fill="auto"/>
            <w:noWrap/>
            <w:vAlign w:val="center"/>
          </w:tcPr>
          <w:p w14:paraId="6BCA314C"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46D22C51"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Range across ROIs</w:t>
            </w:r>
          </w:p>
        </w:tc>
        <w:tc>
          <w:tcPr>
            <w:tcW w:w="1279" w:type="dxa"/>
            <w:tcBorders>
              <w:top w:val="nil"/>
              <w:left w:val="nil"/>
              <w:bottom w:val="nil"/>
              <w:right w:val="nil"/>
            </w:tcBorders>
            <w:shd w:val="clear" w:color="auto" w:fill="auto"/>
            <w:vAlign w:val="center"/>
          </w:tcPr>
          <w:p w14:paraId="07FAF513"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41987E9E"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0.4-2.8%</w:t>
            </w:r>
          </w:p>
        </w:tc>
        <w:tc>
          <w:tcPr>
            <w:tcW w:w="1334" w:type="dxa"/>
            <w:tcBorders>
              <w:top w:val="nil"/>
              <w:left w:val="nil"/>
              <w:bottom w:val="nil"/>
              <w:right w:val="nil"/>
            </w:tcBorders>
            <w:shd w:val="clear" w:color="auto" w:fill="auto"/>
            <w:noWrap/>
            <w:vAlign w:val="center"/>
          </w:tcPr>
          <w:p w14:paraId="123E4D64"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tcPr>
          <w:p w14:paraId="7B2BAE92" w14:textId="77777777" w:rsidR="00214EDC" w:rsidRPr="002F00D4" w:rsidRDefault="00214EDC" w:rsidP="00A66DAA">
            <w:pPr>
              <w:spacing w:before="0" w:after="0"/>
              <w:jc w:val="center"/>
              <w:rPr>
                <w:rFonts w:cs="Times New Roman"/>
                <w:bCs/>
                <w:sz w:val="18"/>
                <w:szCs w:val="18"/>
              </w:rPr>
            </w:pPr>
          </w:p>
        </w:tc>
      </w:tr>
      <w:tr w:rsidR="00214EDC" w:rsidRPr="002F00D4" w14:paraId="31E5BC9A" w14:textId="77777777" w:rsidTr="00A66DAA">
        <w:trPr>
          <w:trHeight w:val="200"/>
        </w:trPr>
        <w:tc>
          <w:tcPr>
            <w:tcW w:w="3825" w:type="dxa"/>
            <w:vMerge w:val="restart"/>
            <w:tcBorders>
              <w:top w:val="nil"/>
              <w:left w:val="nil"/>
              <w:right w:val="nil"/>
            </w:tcBorders>
            <w:shd w:val="clear" w:color="auto" w:fill="auto"/>
            <w:noWrap/>
            <w:vAlign w:val="center"/>
            <w:hideMark/>
          </w:tcPr>
          <w:p w14:paraId="699C0645" w14:textId="7C7451C8" w:rsidR="00214EDC" w:rsidRPr="002F00D4" w:rsidRDefault="00214EDC" w:rsidP="00A66DAA">
            <w:pPr>
              <w:spacing w:before="0" w:after="0"/>
              <w:jc w:val="center"/>
              <w:rPr>
                <w:rFonts w:cs="Times New Roman"/>
                <w:bCs/>
                <w:sz w:val="18"/>
                <w:szCs w:val="18"/>
              </w:rPr>
            </w:pPr>
            <w:r w:rsidRPr="002F00D4">
              <w:rPr>
                <w:rFonts w:cs="Times New Roman"/>
                <w:bCs/>
                <w:sz w:val="18"/>
                <w:szCs w:val="18"/>
              </w:rPr>
              <w:fldChar w:fldCharType="begin">
                <w:fldData xml:space="preserve">PEVuZE5vdGU+PENpdGU+PEF1dGhvcj5LaGFsaWw8L0F1dGhvcj48WWVhcj4yMDExPC9ZZWFyPjxS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</w:fldData>
              </w:fldChar>
            </w:r>
            <w:r w:rsidR="00286AC1">
              <w:rPr>
                <w:rFonts w:cs="Times New Roman"/>
                <w:bCs/>
                <w:sz w:val="18"/>
                <w:szCs w:val="18"/>
              </w:rPr>
              <w:instrText xml:space="preserve"> ADDIN EN.CITE </w:instrText>
            </w:r>
            <w:r w:rsidR="00286AC1">
              <w:rPr>
                <w:rFonts w:cs="Times New Roman"/>
                <w:bCs/>
                <w:sz w:val="18"/>
                <w:szCs w:val="18"/>
              </w:rPr>
              <w:fldChar w:fldCharType="begin">
                <w:fldData xml:space="preserve">PEVuZE5vdGU+PENpdGU+PEF1dGhvcj5LaGFsaWw8L0F1dGhvcj48WWVhcj4yMDExPC9ZZWFyPjxS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</w:fldData>
              </w:fldChar>
            </w:r>
            <w:r w:rsidR="00286AC1">
              <w:rPr>
                <w:rFonts w:cs="Times New Roman"/>
                <w:bCs/>
                <w:sz w:val="18"/>
                <w:szCs w:val="18"/>
              </w:rPr>
              <w:instrText xml:space="preserve"> ADDIN EN.CITE.DATA </w:instrText>
            </w:r>
            <w:r w:rsidR="00286AC1">
              <w:rPr>
                <w:rFonts w:cs="Times New Roman"/>
                <w:bCs/>
                <w:sz w:val="18"/>
                <w:szCs w:val="18"/>
              </w:rPr>
            </w:r>
            <w:r w:rsidR="00286AC1">
              <w:rPr>
                <w:rFonts w:cs="Times New Roman"/>
                <w:bCs/>
                <w:sz w:val="18"/>
                <w:szCs w:val="18"/>
              </w:rPr>
              <w:fldChar w:fldCharType="end"/>
            </w:r>
            <w:r w:rsidRPr="002F00D4">
              <w:rPr>
                <w:rFonts w:cs="Times New Roman"/>
                <w:bCs/>
                <w:sz w:val="18"/>
                <w:szCs w:val="18"/>
              </w:rPr>
            </w:r>
            <w:r w:rsidRPr="002F00D4">
              <w:rPr>
                <w:rFonts w:cs="Times New Roman"/>
                <w:bCs/>
                <w:sz w:val="18"/>
                <w:szCs w:val="18"/>
              </w:rPr>
              <w:fldChar w:fldCharType="separate"/>
            </w:r>
            <w:r w:rsidR="00286AC1">
              <w:rPr>
                <w:rFonts w:cs="Times New Roman"/>
                <w:bCs/>
                <w:noProof/>
                <w:sz w:val="18"/>
                <w:szCs w:val="18"/>
              </w:rPr>
              <w:t>(Khalil et al., 2011)</w:t>
            </w:r>
            <w:r w:rsidRPr="002F00D4">
              <w:rPr>
                <w:rFonts w:cs="Times New Roman"/>
                <w:bCs/>
                <w:sz w:val="18"/>
                <w:szCs w:val="18"/>
              </w:rPr>
              <w:fldChar w:fldCharType="end"/>
            </w:r>
          </w:p>
          <w:p w14:paraId="21A9771C"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N =35, age 36.7±13.7y</w:t>
            </w:r>
          </w:p>
          <w:p w14:paraId="7D4B322D"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deviations to mean</w:t>
            </w:r>
          </w:p>
        </w:tc>
        <w:tc>
          <w:tcPr>
            <w:tcW w:w="2375" w:type="dxa"/>
            <w:tcBorders>
              <w:top w:val="nil"/>
              <w:left w:val="nil"/>
              <w:bottom w:val="nil"/>
              <w:right w:val="nil"/>
            </w:tcBorders>
            <w:shd w:val="clear" w:color="auto" w:fill="auto"/>
            <w:vAlign w:val="center"/>
          </w:tcPr>
          <w:p w14:paraId="48D0F3B7" w14:textId="77777777" w:rsidR="00214EDC" w:rsidRPr="002F00D4" w:rsidRDefault="00214EDC" w:rsidP="00A66DAA">
            <w:pPr>
              <w:spacing w:before="0" w:after="0"/>
              <w:jc w:val="center"/>
              <w:rPr>
                <w:rFonts w:cs="Times New Roman"/>
                <w:b/>
                <w:sz w:val="18"/>
                <w:szCs w:val="18"/>
              </w:rPr>
            </w:pPr>
          </w:p>
        </w:tc>
        <w:tc>
          <w:tcPr>
            <w:tcW w:w="1279" w:type="dxa"/>
            <w:tcBorders>
              <w:top w:val="nil"/>
              <w:left w:val="nil"/>
              <w:bottom w:val="nil"/>
              <w:right w:val="nil"/>
            </w:tcBorders>
            <w:shd w:val="clear" w:color="auto" w:fill="auto"/>
            <w:vAlign w:val="center"/>
          </w:tcPr>
          <w:p w14:paraId="132287A1"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hideMark/>
          </w:tcPr>
          <w:p w14:paraId="2EB9DE4B"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2B919C91"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0C303ECC" w14:textId="77777777" w:rsidR="00214EDC" w:rsidRPr="002F00D4" w:rsidRDefault="00214EDC" w:rsidP="00A66DAA">
            <w:pPr>
              <w:spacing w:before="0" w:after="0"/>
              <w:jc w:val="center"/>
              <w:rPr>
                <w:rFonts w:cs="Times New Roman"/>
                <w:bCs/>
                <w:sz w:val="18"/>
                <w:szCs w:val="18"/>
              </w:rPr>
            </w:pPr>
          </w:p>
        </w:tc>
      </w:tr>
      <w:tr w:rsidR="00214EDC" w:rsidRPr="002F00D4" w14:paraId="0863D1D6" w14:textId="77777777" w:rsidTr="00A66DAA">
        <w:trPr>
          <w:trHeight w:val="200"/>
        </w:trPr>
        <w:tc>
          <w:tcPr>
            <w:tcW w:w="3825" w:type="dxa"/>
            <w:vMerge/>
            <w:tcBorders>
              <w:left w:val="nil"/>
              <w:right w:val="nil"/>
            </w:tcBorders>
            <w:shd w:val="clear" w:color="auto" w:fill="auto"/>
            <w:noWrap/>
            <w:vAlign w:val="center"/>
            <w:hideMark/>
          </w:tcPr>
          <w:p w14:paraId="55812507"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56766983"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Pallidum</w:t>
            </w:r>
          </w:p>
        </w:tc>
        <w:tc>
          <w:tcPr>
            <w:tcW w:w="1279" w:type="dxa"/>
            <w:tcBorders>
              <w:top w:val="nil"/>
              <w:left w:val="nil"/>
              <w:bottom w:val="nil"/>
              <w:right w:val="nil"/>
            </w:tcBorders>
            <w:shd w:val="clear" w:color="auto" w:fill="auto"/>
            <w:noWrap/>
            <w:vAlign w:val="center"/>
          </w:tcPr>
          <w:p w14:paraId="17BABCFB"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71F09C5B"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36AB5196"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6565AB27"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0.5%</w:t>
            </w:r>
          </w:p>
        </w:tc>
      </w:tr>
      <w:tr w:rsidR="00214EDC" w:rsidRPr="002F00D4" w14:paraId="40D93281" w14:textId="77777777" w:rsidTr="00A66DAA">
        <w:trPr>
          <w:trHeight w:val="200"/>
        </w:trPr>
        <w:tc>
          <w:tcPr>
            <w:tcW w:w="3825" w:type="dxa"/>
            <w:vMerge/>
            <w:tcBorders>
              <w:left w:val="nil"/>
              <w:right w:val="nil"/>
            </w:tcBorders>
            <w:shd w:val="clear" w:color="auto" w:fill="auto"/>
            <w:noWrap/>
            <w:vAlign w:val="center"/>
            <w:hideMark/>
          </w:tcPr>
          <w:p w14:paraId="7875A9F9"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5506AE3E"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Putamen</w:t>
            </w:r>
          </w:p>
        </w:tc>
        <w:tc>
          <w:tcPr>
            <w:tcW w:w="1279" w:type="dxa"/>
            <w:tcBorders>
              <w:top w:val="nil"/>
              <w:left w:val="nil"/>
              <w:bottom w:val="nil"/>
              <w:right w:val="nil"/>
            </w:tcBorders>
            <w:shd w:val="clear" w:color="auto" w:fill="auto"/>
            <w:noWrap/>
            <w:vAlign w:val="center"/>
          </w:tcPr>
          <w:p w14:paraId="7C5752DE"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3D130064"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1D02CBFB"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0F5812E2"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2.6%</w:t>
            </w:r>
          </w:p>
        </w:tc>
      </w:tr>
      <w:tr w:rsidR="00214EDC" w:rsidRPr="002F00D4" w14:paraId="61FECF04" w14:textId="77777777" w:rsidTr="00A66DAA">
        <w:trPr>
          <w:trHeight w:val="200"/>
        </w:trPr>
        <w:tc>
          <w:tcPr>
            <w:tcW w:w="3825" w:type="dxa"/>
            <w:vMerge/>
            <w:tcBorders>
              <w:left w:val="nil"/>
              <w:right w:val="nil"/>
            </w:tcBorders>
            <w:shd w:val="clear" w:color="auto" w:fill="auto"/>
            <w:noWrap/>
            <w:vAlign w:val="center"/>
            <w:hideMark/>
          </w:tcPr>
          <w:p w14:paraId="677366DD"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513E0A9F"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Caudate</w:t>
            </w:r>
          </w:p>
        </w:tc>
        <w:tc>
          <w:tcPr>
            <w:tcW w:w="1279" w:type="dxa"/>
            <w:tcBorders>
              <w:top w:val="nil"/>
              <w:left w:val="nil"/>
              <w:bottom w:val="nil"/>
              <w:right w:val="nil"/>
            </w:tcBorders>
            <w:shd w:val="clear" w:color="auto" w:fill="auto"/>
            <w:noWrap/>
            <w:vAlign w:val="center"/>
          </w:tcPr>
          <w:p w14:paraId="542A4389"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746DCD70"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336F2664"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4A20A8F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2.6%</w:t>
            </w:r>
          </w:p>
        </w:tc>
      </w:tr>
      <w:tr w:rsidR="00214EDC" w:rsidRPr="002F00D4" w14:paraId="798F0EBA" w14:textId="77777777" w:rsidTr="00A66DAA">
        <w:trPr>
          <w:trHeight w:val="200"/>
        </w:trPr>
        <w:tc>
          <w:tcPr>
            <w:tcW w:w="3825" w:type="dxa"/>
            <w:vMerge/>
            <w:tcBorders>
              <w:left w:val="nil"/>
              <w:right w:val="nil"/>
            </w:tcBorders>
            <w:shd w:val="clear" w:color="auto" w:fill="auto"/>
            <w:noWrap/>
            <w:vAlign w:val="center"/>
            <w:hideMark/>
          </w:tcPr>
          <w:p w14:paraId="0758AAA4"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6F97156A"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Thalamus</w:t>
            </w:r>
          </w:p>
        </w:tc>
        <w:tc>
          <w:tcPr>
            <w:tcW w:w="1279" w:type="dxa"/>
            <w:tcBorders>
              <w:top w:val="nil"/>
              <w:left w:val="nil"/>
              <w:bottom w:val="nil"/>
              <w:right w:val="nil"/>
            </w:tcBorders>
            <w:shd w:val="clear" w:color="auto" w:fill="auto"/>
            <w:vAlign w:val="center"/>
          </w:tcPr>
          <w:p w14:paraId="121D7A6C"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0FEE3EE7"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41EFEA33"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2BF88EE7"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1.3%</w:t>
            </w:r>
          </w:p>
        </w:tc>
      </w:tr>
      <w:tr w:rsidR="00214EDC" w:rsidRPr="002F00D4" w14:paraId="39BCF12D" w14:textId="77777777" w:rsidTr="00A66DAA">
        <w:trPr>
          <w:trHeight w:val="200"/>
        </w:trPr>
        <w:tc>
          <w:tcPr>
            <w:tcW w:w="3825" w:type="dxa"/>
            <w:vMerge/>
            <w:tcBorders>
              <w:left w:val="nil"/>
              <w:bottom w:val="nil"/>
              <w:right w:val="nil"/>
            </w:tcBorders>
            <w:shd w:val="clear" w:color="auto" w:fill="auto"/>
            <w:noWrap/>
            <w:vAlign w:val="center"/>
            <w:hideMark/>
          </w:tcPr>
          <w:p w14:paraId="0034FB79"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0B9FF4DA"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Range across ROIs</w:t>
            </w:r>
          </w:p>
        </w:tc>
        <w:tc>
          <w:tcPr>
            <w:tcW w:w="1279" w:type="dxa"/>
            <w:tcBorders>
              <w:top w:val="nil"/>
              <w:left w:val="nil"/>
              <w:bottom w:val="nil"/>
              <w:right w:val="nil"/>
            </w:tcBorders>
            <w:shd w:val="clear" w:color="auto" w:fill="auto"/>
            <w:noWrap/>
            <w:vAlign w:val="center"/>
          </w:tcPr>
          <w:p w14:paraId="128102E7"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7A590024"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43676ACA"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7178936F"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0.5-2.6%</w:t>
            </w:r>
          </w:p>
        </w:tc>
      </w:tr>
      <w:tr w:rsidR="00214EDC" w:rsidRPr="002F00D4" w14:paraId="6778B2D3" w14:textId="77777777" w:rsidTr="00A66DAA">
        <w:trPr>
          <w:trHeight w:val="200"/>
        </w:trPr>
        <w:tc>
          <w:tcPr>
            <w:tcW w:w="3825" w:type="dxa"/>
            <w:vMerge w:val="restart"/>
            <w:tcBorders>
              <w:top w:val="nil"/>
              <w:left w:val="nil"/>
              <w:right w:val="nil"/>
            </w:tcBorders>
            <w:shd w:val="clear" w:color="auto" w:fill="auto"/>
            <w:noWrap/>
            <w:vAlign w:val="center"/>
            <w:hideMark/>
          </w:tcPr>
          <w:p w14:paraId="207D1BE6" w14:textId="3DA02C7D" w:rsidR="00214EDC" w:rsidRPr="002F00D4" w:rsidRDefault="00214EDC" w:rsidP="00A66DAA">
            <w:pPr>
              <w:spacing w:before="0" w:after="0"/>
              <w:jc w:val="center"/>
              <w:rPr>
                <w:rFonts w:cs="Times New Roman"/>
                <w:bCs/>
                <w:sz w:val="18"/>
                <w:szCs w:val="18"/>
              </w:rPr>
            </w:pPr>
            <w:r w:rsidRPr="002F00D4">
              <w:rPr>
                <w:rFonts w:cs="Times New Roman"/>
                <w:bCs/>
                <w:sz w:val="18"/>
                <w:szCs w:val="18"/>
              </w:rPr>
              <w:fldChar w:fldCharType="begin">
                <w:fldData xml:space="preserve">PEVuZE5vdGU+PENpdGU+PEF1dGhvcj5DYWxsYWdoYW48L0F1dGhvcj48WWVhcj4yMDE0PC9ZZWFy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</w:fldData>
              </w:fldChar>
            </w:r>
            <w:r w:rsidR="00286AC1">
              <w:rPr>
                <w:rFonts w:cs="Times New Roman"/>
                <w:bCs/>
                <w:sz w:val="18"/>
                <w:szCs w:val="18"/>
              </w:rPr>
              <w:instrText xml:space="preserve"> ADDIN EN.CITE </w:instrText>
            </w:r>
            <w:r w:rsidR="00286AC1">
              <w:rPr>
                <w:rFonts w:cs="Times New Roman"/>
                <w:bCs/>
                <w:sz w:val="18"/>
                <w:szCs w:val="18"/>
              </w:rPr>
              <w:fldChar w:fldCharType="begin">
                <w:fldData xml:space="preserve">PEVuZE5vdGU+PENpdGU+PEF1dGhvcj5DYWxsYWdoYW48L0F1dGhvcj48WWVhcj4yMDE0PC9ZZWFy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</w:fldData>
              </w:fldChar>
            </w:r>
            <w:r w:rsidR="00286AC1">
              <w:rPr>
                <w:rFonts w:cs="Times New Roman"/>
                <w:bCs/>
                <w:sz w:val="18"/>
                <w:szCs w:val="18"/>
              </w:rPr>
              <w:instrText xml:space="preserve"> ADDIN EN.CITE.DATA </w:instrText>
            </w:r>
            <w:r w:rsidR="00286AC1">
              <w:rPr>
                <w:rFonts w:cs="Times New Roman"/>
                <w:bCs/>
                <w:sz w:val="18"/>
                <w:szCs w:val="18"/>
              </w:rPr>
            </w:r>
            <w:r w:rsidR="00286AC1">
              <w:rPr>
                <w:rFonts w:cs="Times New Roman"/>
                <w:bCs/>
                <w:sz w:val="18"/>
                <w:szCs w:val="18"/>
              </w:rPr>
              <w:fldChar w:fldCharType="end"/>
            </w:r>
            <w:r w:rsidRPr="002F00D4">
              <w:rPr>
                <w:rFonts w:cs="Times New Roman"/>
                <w:bCs/>
                <w:sz w:val="18"/>
                <w:szCs w:val="18"/>
              </w:rPr>
            </w:r>
            <w:r w:rsidRPr="002F00D4">
              <w:rPr>
                <w:rFonts w:cs="Times New Roman"/>
                <w:bCs/>
                <w:sz w:val="18"/>
                <w:szCs w:val="18"/>
              </w:rPr>
              <w:fldChar w:fldCharType="separate"/>
            </w:r>
            <w:r w:rsidR="00286AC1">
              <w:rPr>
                <w:rFonts w:cs="Times New Roman"/>
                <w:bCs/>
                <w:noProof/>
                <w:sz w:val="18"/>
                <w:szCs w:val="18"/>
              </w:rPr>
              <w:t>(Callaghan et al., 2014)</w:t>
            </w:r>
            <w:r w:rsidRPr="002F00D4">
              <w:rPr>
                <w:rFonts w:cs="Times New Roman"/>
                <w:bCs/>
                <w:sz w:val="18"/>
                <w:szCs w:val="18"/>
              </w:rPr>
              <w:fldChar w:fldCharType="end"/>
            </w:r>
          </w:p>
          <w:p w14:paraId="7AA4042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N=138, age 46.6±21y</w:t>
            </w:r>
          </w:p>
          <w:p w14:paraId="013FE52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 xml:space="preserve">deviations to mean </w:t>
            </w:r>
          </w:p>
          <w:p w14:paraId="0B459C7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(at 25y for MT and R1)</w:t>
            </w:r>
          </w:p>
        </w:tc>
        <w:tc>
          <w:tcPr>
            <w:tcW w:w="3654" w:type="dxa"/>
            <w:gridSpan w:val="2"/>
            <w:tcBorders>
              <w:top w:val="nil"/>
              <w:left w:val="nil"/>
              <w:bottom w:val="nil"/>
              <w:right w:val="nil"/>
            </w:tcBorders>
            <w:shd w:val="clear" w:color="auto" w:fill="auto"/>
            <w:vAlign w:val="center"/>
          </w:tcPr>
          <w:p w14:paraId="08908901" w14:textId="77777777" w:rsidR="00214EDC" w:rsidRPr="002F00D4" w:rsidRDefault="00214EDC" w:rsidP="00A66DAA">
            <w:pPr>
              <w:spacing w:before="0" w:after="0"/>
              <w:jc w:val="center"/>
              <w:rPr>
                <w:rFonts w:cs="Times New Roman"/>
                <w:b/>
                <w:sz w:val="18"/>
                <w:szCs w:val="18"/>
              </w:rPr>
            </w:pPr>
          </w:p>
        </w:tc>
        <w:tc>
          <w:tcPr>
            <w:tcW w:w="1244" w:type="dxa"/>
            <w:tcBorders>
              <w:top w:val="nil"/>
              <w:left w:val="nil"/>
              <w:bottom w:val="nil"/>
              <w:right w:val="nil"/>
            </w:tcBorders>
            <w:shd w:val="clear" w:color="auto" w:fill="auto"/>
            <w:noWrap/>
            <w:vAlign w:val="center"/>
            <w:hideMark/>
          </w:tcPr>
          <w:p w14:paraId="2BE4AF70"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7F2B2321"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34EF9D77" w14:textId="77777777" w:rsidR="00214EDC" w:rsidRPr="002F00D4" w:rsidRDefault="00214EDC" w:rsidP="00A66DAA">
            <w:pPr>
              <w:spacing w:before="0" w:after="0"/>
              <w:jc w:val="center"/>
              <w:rPr>
                <w:rFonts w:cs="Times New Roman"/>
                <w:bCs/>
                <w:sz w:val="18"/>
                <w:szCs w:val="18"/>
              </w:rPr>
            </w:pPr>
          </w:p>
        </w:tc>
      </w:tr>
      <w:tr w:rsidR="00214EDC" w:rsidRPr="002F00D4" w14:paraId="7C5B8C43" w14:textId="77777777" w:rsidTr="00A66DAA">
        <w:trPr>
          <w:trHeight w:val="200"/>
        </w:trPr>
        <w:tc>
          <w:tcPr>
            <w:tcW w:w="3825" w:type="dxa"/>
            <w:vMerge/>
            <w:tcBorders>
              <w:left w:val="nil"/>
              <w:right w:val="nil"/>
            </w:tcBorders>
            <w:shd w:val="clear" w:color="auto" w:fill="auto"/>
            <w:noWrap/>
            <w:vAlign w:val="center"/>
            <w:hideMark/>
          </w:tcPr>
          <w:p w14:paraId="1C712544"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3BAF68A9"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Thalamus</w:t>
            </w:r>
          </w:p>
        </w:tc>
        <w:tc>
          <w:tcPr>
            <w:tcW w:w="1279" w:type="dxa"/>
            <w:tcBorders>
              <w:top w:val="nil"/>
              <w:left w:val="nil"/>
              <w:bottom w:val="nil"/>
              <w:right w:val="nil"/>
            </w:tcBorders>
            <w:shd w:val="clear" w:color="auto" w:fill="auto"/>
            <w:noWrap/>
            <w:vAlign w:val="center"/>
            <w:hideMark/>
          </w:tcPr>
          <w:p w14:paraId="534EF5C2"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24.4%</w:t>
            </w:r>
          </w:p>
        </w:tc>
        <w:tc>
          <w:tcPr>
            <w:tcW w:w="1244" w:type="dxa"/>
            <w:tcBorders>
              <w:top w:val="nil"/>
              <w:left w:val="nil"/>
              <w:bottom w:val="nil"/>
              <w:right w:val="nil"/>
            </w:tcBorders>
            <w:shd w:val="clear" w:color="auto" w:fill="auto"/>
            <w:noWrap/>
            <w:vAlign w:val="center"/>
          </w:tcPr>
          <w:p w14:paraId="1736EF91"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31914A38"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7.4%</w:t>
            </w:r>
          </w:p>
        </w:tc>
        <w:tc>
          <w:tcPr>
            <w:tcW w:w="1463" w:type="dxa"/>
            <w:tcBorders>
              <w:top w:val="nil"/>
              <w:left w:val="nil"/>
              <w:bottom w:val="nil"/>
              <w:right w:val="nil"/>
            </w:tcBorders>
            <w:shd w:val="clear" w:color="auto" w:fill="auto"/>
            <w:noWrap/>
            <w:vAlign w:val="center"/>
            <w:hideMark/>
          </w:tcPr>
          <w:p w14:paraId="2DD91731"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9.3%</w:t>
            </w:r>
          </w:p>
        </w:tc>
      </w:tr>
      <w:tr w:rsidR="00214EDC" w:rsidRPr="002F00D4" w14:paraId="34F13527" w14:textId="77777777" w:rsidTr="00A66DAA">
        <w:trPr>
          <w:trHeight w:val="200"/>
        </w:trPr>
        <w:tc>
          <w:tcPr>
            <w:tcW w:w="3825" w:type="dxa"/>
            <w:vMerge/>
            <w:tcBorders>
              <w:left w:val="nil"/>
              <w:right w:val="nil"/>
            </w:tcBorders>
            <w:shd w:val="clear" w:color="auto" w:fill="auto"/>
            <w:noWrap/>
            <w:vAlign w:val="center"/>
            <w:hideMark/>
          </w:tcPr>
          <w:p w14:paraId="5F20E1E5"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0B86FC44"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Hippocampus</w:t>
            </w:r>
          </w:p>
        </w:tc>
        <w:tc>
          <w:tcPr>
            <w:tcW w:w="1279" w:type="dxa"/>
            <w:tcBorders>
              <w:top w:val="nil"/>
              <w:left w:val="nil"/>
              <w:bottom w:val="nil"/>
              <w:right w:val="nil"/>
            </w:tcBorders>
            <w:shd w:val="clear" w:color="auto" w:fill="auto"/>
            <w:noWrap/>
            <w:vAlign w:val="center"/>
            <w:hideMark/>
          </w:tcPr>
          <w:p w14:paraId="548869A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10.8%</w:t>
            </w:r>
          </w:p>
        </w:tc>
        <w:tc>
          <w:tcPr>
            <w:tcW w:w="1244" w:type="dxa"/>
            <w:tcBorders>
              <w:top w:val="nil"/>
              <w:left w:val="nil"/>
              <w:bottom w:val="nil"/>
              <w:right w:val="nil"/>
            </w:tcBorders>
            <w:shd w:val="clear" w:color="auto" w:fill="auto"/>
            <w:noWrap/>
            <w:vAlign w:val="center"/>
          </w:tcPr>
          <w:p w14:paraId="104A51A3"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0E2A9A82"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3.8%</w:t>
            </w:r>
          </w:p>
        </w:tc>
        <w:tc>
          <w:tcPr>
            <w:tcW w:w="1463" w:type="dxa"/>
            <w:tcBorders>
              <w:top w:val="nil"/>
              <w:left w:val="nil"/>
              <w:bottom w:val="nil"/>
              <w:right w:val="nil"/>
            </w:tcBorders>
            <w:shd w:val="clear" w:color="auto" w:fill="auto"/>
            <w:noWrap/>
            <w:vAlign w:val="center"/>
            <w:hideMark/>
          </w:tcPr>
          <w:p w14:paraId="13761ADC" w14:textId="77777777" w:rsidR="00214EDC" w:rsidRPr="002F00D4" w:rsidRDefault="00214EDC" w:rsidP="00A66DAA">
            <w:pPr>
              <w:spacing w:before="0" w:after="0"/>
              <w:jc w:val="center"/>
              <w:rPr>
                <w:rFonts w:cs="Times New Roman"/>
                <w:bCs/>
                <w:sz w:val="18"/>
                <w:szCs w:val="18"/>
              </w:rPr>
            </w:pPr>
          </w:p>
        </w:tc>
      </w:tr>
      <w:tr w:rsidR="00214EDC" w:rsidRPr="002F00D4" w14:paraId="15333CF0" w14:textId="77777777" w:rsidTr="00A66DAA">
        <w:trPr>
          <w:trHeight w:val="200"/>
        </w:trPr>
        <w:tc>
          <w:tcPr>
            <w:tcW w:w="3825" w:type="dxa"/>
            <w:vMerge/>
            <w:tcBorders>
              <w:left w:val="nil"/>
              <w:right w:val="nil"/>
            </w:tcBorders>
            <w:shd w:val="clear" w:color="auto" w:fill="auto"/>
            <w:noWrap/>
            <w:vAlign w:val="center"/>
            <w:hideMark/>
          </w:tcPr>
          <w:p w14:paraId="2490DABB"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64240F4C"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Caudate</w:t>
            </w:r>
          </w:p>
        </w:tc>
        <w:tc>
          <w:tcPr>
            <w:tcW w:w="1279" w:type="dxa"/>
            <w:tcBorders>
              <w:top w:val="nil"/>
              <w:left w:val="nil"/>
              <w:bottom w:val="nil"/>
              <w:right w:val="nil"/>
            </w:tcBorders>
            <w:shd w:val="clear" w:color="auto" w:fill="auto"/>
            <w:noWrap/>
            <w:vAlign w:val="center"/>
            <w:hideMark/>
          </w:tcPr>
          <w:p w14:paraId="566BCEDE"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19.8%</w:t>
            </w:r>
          </w:p>
        </w:tc>
        <w:tc>
          <w:tcPr>
            <w:tcW w:w="1244" w:type="dxa"/>
            <w:tcBorders>
              <w:top w:val="nil"/>
              <w:left w:val="nil"/>
              <w:bottom w:val="nil"/>
              <w:right w:val="nil"/>
            </w:tcBorders>
            <w:shd w:val="clear" w:color="auto" w:fill="auto"/>
            <w:noWrap/>
            <w:vAlign w:val="center"/>
          </w:tcPr>
          <w:p w14:paraId="00EC08F2"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7A1FEDC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1.5%</w:t>
            </w:r>
          </w:p>
        </w:tc>
        <w:tc>
          <w:tcPr>
            <w:tcW w:w="1463" w:type="dxa"/>
            <w:tcBorders>
              <w:top w:val="nil"/>
              <w:left w:val="nil"/>
              <w:bottom w:val="nil"/>
              <w:right w:val="nil"/>
            </w:tcBorders>
            <w:shd w:val="clear" w:color="auto" w:fill="auto"/>
            <w:noWrap/>
            <w:vAlign w:val="center"/>
            <w:hideMark/>
          </w:tcPr>
          <w:p w14:paraId="35F1B82C"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11.1%</w:t>
            </w:r>
          </w:p>
        </w:tc>
      </w:tr>
      <w:tr w:rsidR="00214EDC" w:rsidRPr="002F00D4" w14:paraId="30E529F1" w14:textId="77777777" w:rsidTr="00A66DAA">
        <w:trPr>
          <w:trHeight w:val="200"/>
        </w:trPr>
        <w:tc>
          <w:tcPr>
            <w:tcW w:w="3825" w:type="dxa"/>
            <w:vMerge/>
            <w:tcBorders>
              <w:left w:val="nil"/>
              <w:right w:val="nil"/>
            </w:tcBorders>
            <w:shd w:val="clear" w:color="auto" w:fill="auto"/>
            <w:noWrap/>
            <w:vAlign w:val="center"/>
            <w:hideMark/>
          </w:tcPr>
          <w:p w14:paraId="69B58B91"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74B82558"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Amygdala</w:t>
            </w:r>
          </w:p>
        </w:tc>
        <w:tc>
          <w:tcPr>
            <w:tcW w:w="1279" w:type="dxa"/>
            <w:tcBorders>
              <w:top w:val="nil"/>
              <w:left w:val="nil"/>
              <w:bottom w:val="nil"/>
              <w:right w:val="nil"/>
            </w:tcBorders>
            <w:shd w:val="clear" w:color="auto" w:fill="auto"/>
            <w:noWrap/>
            <w:vAlign w:val="center"/>
            <w:hideMark/>
          </w:tcPr>
          <w:p w14:paraId="577DA1D8"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24%</w:t>
            </w:r>
          </w:p>
        </w:tc>
        <w:tc>
          <w:tcPr>
            <w:tcW w:w="1244" w:type="dxa"/>
            <w:tcBorders>
              <w:top w:val="nil"/>
              <w:left w:val="nil"/>
              <w:bottom w:val="nil"/>
              <w:right w:val="nil"/>
            </w:tcBorders>
            <w:shd w:val="clear" w:color="auto" w:fill="auto"/>
            <w:noWrap/>
            <w:vAlign w:val="center"/>
          </w:tcPr>
          <w:p w14:paraId="09B6C57F"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43C34D7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7.3%</w:t>
            </w:r>
          </w:p>
        </w:tc>
        <w:tc>
          <w:tcPr>
            <w:tcW w:w="1463" w:type="dxa"/>
            <w:tcBorders>
              <w:top w:val="nil"/>
              <w:left w:val="nil"/>
              <w:bottom w:val="nil"/>
              <w:right w:val="nil"/>
            </w:tcBorders>
            <w:shd w:val="clear" w:color="auto" w:fill="auto"/>
            <w:noWrap/>
            <w:vAlign w:val="center"/>
            <w:hideMark/>
          </w:tcPr>
          <w:p w14:paraId="367E934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22%</w:t>
            </w:r>
          </w:p>
        </w:tc>
      </w:tr>
      <w:tr w:rsidR="00214EDC" w:rsidRPr="002F00D4" w14:paraId="79E8BE90" w14:textId="77777777" w:rsidTr="00A66DAA">
        <w:trPr>
          <w:trHeight w:val="200"/>
        </w:trPr>
        <w:tc>
          <w:tcPr>
            <w:tcW w:w="3825" w:type="dxa"/>
            <w:vMerge/>
            <w:tcBorders>
              <w:left w:val="nil"/>
              <w:right w:val="nil"/>
            </w:tcBorders>
            <w:shd w:val="clear" w:color="auto" w:fill="auto"/>
            <w:noWrap/>
            <w:vAlign w:val="center"/>
            <w:hideMark/>
          </w:tcPr>
          <w:p w14:paraId="6286D4E5"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69A246EE"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Putamen</w:t>
            </w:r>
          </w:p>
        </w:tc>
        <w:tc>
          <w:tcPr>
            <w:tcW w:w="1279" w:type="dxa"/>
            <w:tcBorders>
              <w:top w:val="nil"/>
              <w:left w:val="nil"/>
              <w:bottom w:val="nil"/>
              <w:right w:val="nil"/>
            </w:tcBorders>
            <w:shd w:val="clear" w:color="auto" w:fill="auto"/>
            <w:noWrap/>
            <w:vAlign w:val="center"/>
            <w:hideMark/>
          </w:tcPr>
          <w:p w14:paraId="11880E5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6.2%</w:t>
            </w:r>
          </w:p>
        </w:tc>
        <w:tc>
          <w:tcPr>
            <w:tcW w:w="1244" w:type="dxa"/>
            <w:tcBorders>
              <w:top w:val="nil"/>
              <w:left w:val="nil"/>
              <w:bottom w:val="nil"/>
              <w:right w:val="nil"/>
            </w:tcBorders>
            <w:shd w:val="clear" w:color="auto" w:fill="auto"/>
            <w:noWrap/>
            <w:vAlign w:val="center"/>
          </w:tcPr>
          <w:p w14:paraId="2B9A5547"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5AC65770"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06154AF1"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11.3%</w:t>
            </w:r>
          </w:p>
        </w:tc>
      </w:tr>
      <w:tr w:rsidR="00214EDC" w:rsidRPr="002F00D4" w14:paraId="79D4E381" w14:textId="77777777" w:rsidTr="00A66DAA">
        <w:trPr>
          <w:trHeight w:val="200"/>
        </w:trPr>
        <w:tc>
          <w:tcPr>
            <w:tcW w:w="3825" w:type="dxa"/>
            <w:vMerge/>
            <w:tcBorders>
              <w:left w:val="nil"/>
              <w:right w:val="nil"/>
            </w:tcBorders>
            <w:shd w:val="clear" w:color="auto" w:fill="auto"/>
            <w:noWrap/>
            <w:vAlign w:val="center"/>
            <w:hideMark/>
          </w:tcPr>
          <w:p w14:paraId="70E3914C"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6549FB88"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Pallidum</w:t>
            </w:r>
          </w:p>
        </w:tc>
        <w:tc>
          <w:tcPr>
            <w:tcW w:w="1279" w:type="dxa"/>
            <w:tcBorders>
              <w:top w:val="nil"/>
              <w:left w:val="nil"/>
              <w:bottom w:val="nil"/>
              <w:right w:val="nil"/>
            </w:tcBorders>
            <w:shd w:val="clear" w:color="auto" w:fill="auto"/>
            <w:noWrap/>
            <w:vAlign w:val="center"/>
          </w:tcPr>
          <w:p w14:paraId="62437209"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tcPr>
          <w:p w14:paraId="507AB71C"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0ECF7FF9"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496D1BEB"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16%</w:t>
            </w:r>
          </w:p>
        </w:tc>
      </w:tr>
      <w:tr w:rsidR="00214EDC" w:rsidRPr="002F00D4" w14:paraId="3A4BEBAC" w14:textId="77777777" w:rsidTr="00A66DAA">
        <w:trPr>
          <w:trHeight w:val="200"/>
        </w:trPr>
        <w:tc>
          <w:tcPr>
            <w:tcW w:w="3825" w:type="dxa"/>
            <w:vMerge/>
            <w:tcBorders>
              <w:left w:val="nil"/>
              <w:bottom w:val="nil"/>
              <w:right w:val="nil"/>
            </w:tcBorders>
            <w:shd w:val="clear" w:color="auto" w:fill="auto"/>
            <w:noWrap/>
            <w:vAlign w:val="center"/>
            <w:hideMark/>
          </w:tcPr>
          <w:p w14:paraId="7728C398"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71E4A89C"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Range across ROIs</w:t>
            </w:r>
          </w:p>
        </w:tc>
        <w:tc>
          <w:tcPr>
            <w:tcW w:w="1279" w:type="dxa"/>
            <w:tcBorders>
              <w:top w:val="nil"/>
              <w:left w:val="nil"/>
              <w:bottom w:val="nil"/>
              <w:right w:val="nil"/>
            </w:tcBorders>
            <w:shd w:val="clear" w:color="auto" w:fill="auto"/>
            <w:noWrap/>
            <w:vAlign w:val="center"/>
            <w:hideMark/>
          </w:tcPr>
          <w:p w14:paraId="6C25556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6.2- 24.4%</w:t>
            </w:r>
          </w:p>
        </w:tc>
        <w:tc>
          <w:tcPr>
            <w:tcW w:w="1244" w:type="dxa"/>
            <w:tcBorders>
              <w:top w:val="nil"/>
              <w:left w:val="nil"/>
              <w:bottom w:val="nil"/>
              <w:right w:val="nil"/>
            </w:tcBorders>
            <w:shd w:val="clear" w:color="auto" w:fill="auto"/>
            <w:vAlign w:val="center"/>
          </w:tcPr>
          <w:p w14:paraId="6F49CCBE"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7D40991E"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1.5-7.4%</w:t>
            </w:r>
          </w:p>
        </w:tc>
        <w:tc>
          <w:tcPr>
            <w:tcW w:w="1463" w:type="dxa"/>
            <w:tcBorders>
              <w:top w:val="nil"/>
              <w:left w:val="nil"/>
              <w:bottom w:val="nil"/>
              <w:right w:val="nil"/>
            </w:tcBorders>
            <w:shd w:val="clear" w:color="auto" w:fill="auto"/>
            <w:noWrap/>
            <w:vAlign w:val="center"/>
            <w:hideMark/>
          </w:tcPr>
          <w:p w14:paraId="323F1D18"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9.3-16%</w:t>
            </w:r>
          </w:p>
        </w:tc>
      </w:tr>
      <w:tr w:rsidR="00214EDC" w:rsidRPr="002F00D4" w14:paraId="296D07DF" w14:textId="77777777" w:rsidTr="00A66DAA">
        <w:trPr>
          <w:trHeight w:val="200"/>
        </w:trPr>
        <w:tc>
          <w:tcPr>
            <w:tcW w:w="3825" w:type="dxa"/>
            <w:vMerge w:val="restart"/>
            <w:tcBorders>
              <w:top w:val="nil"/>
              <w:left w:val="nil"/>
              <w:right w:val="nil"/>
            </w:tcBorders>
            <w:shd w:val="clear" w:color="auto" w:fill="auto"/>
            <w:noWrap/>
            <w:vAlign w:val="center"/>
            <w:hideMark/>
          </w:tcPr>
          <w:p w14:paraId="0D9D0A0B" w14:textId="71AB1EEA" w:rsidR="00214EDC" w:rsidRPr="002F00D4" w:rsidRDefault="00214EDC" w:rsidP="00A66DAA">
            <w:pPr>
              <w:spacing w:before="0" w:after="0"/>
              <w:jc w:val="center"/>
              <w:rPr>
                <w:rFonts w:cs="Times New Roman"/>
                <w:bCs/>
                <w:sz w:val="18"/>
                <w:szCs w:val="18"/>
              </w:rPr>
            </w:pPr>
            <w:r w:rsidRPr="002F00D4">
              <w:rPr>
                <w:rFonts w:cs="Times New Roman"/>
                <w:bCs/>
                <w:sz w:val="18"/>
                <w:szCs w:val="18"/>
              </w:rPr>
              <w:fldChar w:fldCharType="begin">
                <w:fldData xml:space="preserve">PEVuZE5vdGU+PENpdGU+PEF1dGhvcj5MZXV0cml0ejwvQXV0aG9yPjxZZWFyPjIwMjA8L1llYXI+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</w:fldData>
              </w:fldChar>
            </w:r>
            <w:r w:rsidR="00286AC1">
              <w:rPr>
                <w:rFonts w:cs="Times New Roman"/>
                <w:bCs/>
                <w:sz w:val="18"/>
                <w:szCs w:val="18"/>
              </w:rPr>
              <w:instrText xml:space="preserve"> ADDIN EN.CITE </w:instrText>
            </w:r>
            <w:r w:rsidR="00286AC1">
              <w:rPr>
                <w:rFonts w:cs="Times New Roman"/>
                <w:bCs/>
                <w:sz w:val="18"/>
                <w:szCs w:val="18"/>
              </w:rPr>
              <w:fldChar w:fldCharType="begin">
                <w:fldData xml:space="preserve">PEVuZE5vdGU+PENpdGU+PEF1dGhvcj5MZXV0cml0ejwvQXV0aG9yPjxZZWFyPjIwMjA8L1llYXI+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</w:fldData>
              </w:fldChar>
            </w:r>
            <w:r w:rsidR="00286AC1">
              <w:rPr>
                <w:rFonts w:cs="Times New Roman"/>
                <w:bCs/>
                <w:sz w:val="18"/>
                <w:szCs w:val="18"/>
              </w:rPr>
              <w:instrText xml:space="preserve"> ADDIN EN.CITE.DATA </w:instrText>
            </w:r>
            <w:r w:rsidR="00286AC1">
              <w:rPr>
                <w:rFonts w:cs="Times New Roman"/>
                <w:bCs/>
                <w:sz w:val="18"/>
                <w:szCs w:val="18"/>
              </w:rPr>
            </w:r>
            <w:r w:rsidR="00286AC1">
              <w:rPr>
                <w:rFonts w:cs="Times New Roman"/>
                <w:bCs/>
                <w:sz w:val="18"/>
                <w:szCs w:val="18"/>
              </w:rPr>
              <w:fldChar w:fldCharType="end"/>
            </w:r>
            <w:r w:rsidRPr="002F00D4">
              <w:rPr>
                <w:rFonts w:cs="Times New Roman"/>
                <w:bCs/>
                <w:sz w:val="18"/>
                <w:szCs w:val="18"/>
              </w:rPr>
            </w:r>
            <w:r w:rsidRPr="002F00D4">
              <w:rPr>
                <w:rFonts w:cs="Times New Roman"/>
                <w:bCs/>
                <w:sz w:val="18"/>
                <w:szCs w:val="18"/>
              </w:rPr>
              <w:fldChar w:fldCharType="separate"/>
            </w:r>
            <w:r w:rsidR="00286AC1">
              <w:rPr>
                <w:rFonts w:cs="Times New Roman"/>
                <w:bCs/>
                <w:noProof/>
                <w:sz w:val="18"/>
                <w:szCs w:val="18"/>
              </w:rPr>
              <w:t>(Leutritz et al., 2020)</w:t>
            </w:r>
            <w:r w:rsidRPr="002F00D4">
              <w:rPr>
                <w:rFonts w:cs="Times New Roman"/>
                <w:bCs/>
                <w:sz w:val="18"/>
                <w:szCs w:val="18"/>
              </w:rPr>
              <w:fldChar w:fldCharType="end"/>
            </w:r>
          </w:p>
          <w:p w14:paraId="5C96F25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N=5, age 32.4±6.0y</w:t>
            </w:r>
          </w:p>
          <w:p w14:paraId="25DB726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deviations to mean</w:t>
            </w:r>
          </w:p>
        </w:tc>
        <w:tc>
          <w:tcPr>
            <w:tcW w:w="3654" w:type="dxa"/>
            <w:gridSpan w:val="2"/>
            <w:tcBorders>
              <w:top w:val="nil"/>
              <w:left w:val="nil"/>
              <w:bottom w:val="nil"/>
              <w:right w:val="nil"/>
            </w:tcBorders>
            <w:shd w:val="clear" w:color="auto" w:fill="auto"/>
            <w:vAlign w:val="center"/>
          </w:tcPr>
          <w:p w14:paraId="6EC0DD37" w14:textId="77777777" w:rsidR="00214EDC" w:rsidRPr="002F00D4" w:rsidRDefault="00214EDC" w:rsidP="00A66DAA">
            <w:pPr>
              <w:spacing w:before="0" w:after="0"/>
              <w:jc w:val="center"/>
              <w:rPr>
                <w:rFonts w:cs="Times New Roman"/>
                <w:b/>
                <w:sz w:val="18"/>
                <w:szCs w:val="18"/>
              </w:rPr>
            </w:pPr>
          </w:p>
        </w:tc>
        <w:tc>
          <w:tcPr>
            <w:tcW w:w="1244" w:type="dxa"/>
            <w:tcBorders>
              <w:top w:val="nil"/>
              <w:left w:val="nil"/>
              <w:bottom w:val="nil"/>
              <w:right w:val="nil"/>
            </w:tcBorders>
            <w:shd w:val="clear" w:color="auto" w:fill="auto"/>
            <w:noWrap/>
            <w:vAlign w:val="center"/>
            <w:hideMark/>
          </w:tcPr>
          <w:p w14:paraId="77F37439"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51BEA89D"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1A577D42" w14:textId="77777777" w:rsidR="00214EDC" w:rsidRPr="002F00D4" w:rsidRDefault="00214EDC" w:rsidP="00A66DAA">
            <w:pPr>
              <w:spacing w:before="0" w:after="0"/>
              <w:jc w:val="center"/>
              <w:rPr>
                <w:rFonts w:cs="Times New Roman"/>
                <w:bCs/>
                <w:sz w:val="18"/>
                <w:szCs w:val="18"/>
              </w:rPr>
            </w:pPr>
          </w:p>
        </w:tc>
      </w:tr>
      <w:tr w:rsidR="00214EDC" w:rsidRPr="002F00D4" w14:paraId="3814E24F" w14:textId="77777777" w:rsidTr="00A66DAA">
        <w:trPr>
          <w:trHeight w:val="200"/>
        </w:trPr>
        <w:tc>
          <w:tcPr>
            <w:tcW w:w="3825" w:type="dxa"/>
            <w:vMerge/>
            <w:tcBorders>
              <w:left w:val="nil"/>
              <w:right w:val="nil"/>
            </w:tcBorders>
            <w:shd w:val="clear" w:color="auto" w:fill="auto"/>
            <w:noWrap/>
            <w:vAlign w:val="center"/>
            <w:hideMark/>
          </w:tcPr>
          <w:p w14:paraId="56D3C702"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tcPr>
          <w:p w14:paraId="15867F21"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WM</w:t>
            </w:r>
          </w:p>
        </w:tc>
        <w:tc>
          <w:tcPr>
            <w:tcW w:w="1279" w:type="dxa"/>
            <w:tcBorders>
              <w:top w:val="nil"/>
              <w:left w:val="nil"/>
              <w:bottom w:val="nil"/>
              <w:right w:val="nil"/>
            </w:tcBorders>
            <w:shd w:val="clear" w:color="auto" w:fill="auto"/>
            <w:noWrap/>
            <w:vAlign w:val="center"/>
          </w:tcPr>
          <w:p w14:paraId="63C7E1F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13.9%</w:t>
            </w:r>
          </w:p>
        </w:tc>
        <w:tc>
          <w:tcPr>
            <w:tcW w:w="1244" w:type="dxa"/>
            <w:tcBorders>
              <w:top w:val="nil"/>
              <w:left w:val="nil"/>
              <w:bottom w:val="nil"/>
              <w:right w:val="nil"/>
            </w:tcBorders>
            <w:shd w:val="clear" w:color="auto" w:fill="auto"/>
            <w:noWrap/>
            <w:vAlign w:val="center"/>
          </w:tcPr>
          <w:p w14:paraId="0633A2EF"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1.4%</w:t>
            </w:r>
          </w:p>
        </w:tc>
        <w:tc>
          <w:tcPr>
            <w:tcW w:w="1334" w:type="dxa"/>
            <w:tcBorders>
              <w:top w:val="nil"/>
              <w:left w:val="nil"/>
              <w:bottom w:val="nil"/>
              <w:right w:val="nil"/>
            </w:tcBorders>
            <w:shd w:val="clear" w:color="auto" w:fill="auto"/>
            <w:noWrap/>
            <w:vAlign w:val="center"/>
          </w:tcPr>
          <w:p w14:paraId="05FE7023"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14.9%</w:t>
            </w:r>
          </w:p>
        </w:tc>
        <w:tc>
          <w:tcPr>
            <w:tcW w:w="1463" w:type="dxa"/>
            <w:tcBorders>
              <w:top w:val="nil"/>
              <w:left w:val="nil"/>
              <w:bottom w:val="nil"/>
              <w:right w:val="nil"/>
            </w:tcBorders>
            <w:shd w:val="clear" w:color="auto" w:fill="auto"/>
            <w:noWrap/>
            <w:vAlign w:val="center"/>
          </w:tcPr>
          <w:p w14:paraId="0D20A2DE"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5.3%</w:t>
            </w:r>
          </w:p>
        </w:tc>
      </w:tr>
      <w:tr w:rsidR="00214EDC" w:rsidRPr="002F00D4" w14:paraId="65B7316B" w14:textId="77777777" w:rsidTr="00A66DAA">
        <w:trPr>
          <w:trHeight w:val="200"/>
        </w:trPr>
        <w:tc>
          <w:tcPr>
            <w:tcW w:w="3825" w:type="dxa"/>
            <w:vMerge/>
            <w:tcBorders>
              <w:left w:val="nil"/>
              <w:right w:val="nil"/>
            </w:tcBorders>
            <w:shd w:val="clear" w:color="auto" w:fill="auto"/>
            <w:noWrap/>
            <w:vAlign w:val="center"/>
            <w:hideMark/>
          </w:tcPr>
          <w:p w14:paraId="143ACB5E"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tcPr>
          <w:p w14:paraId="2E988062"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GM</w:t>
            </w:r>
          </w:p>
        </w:tc>
        <w:tc>
          <w:tcPr>
            <w:tcW w:w="1279" w:type="dxa"/>
            <w:tcBorders>
              <w:top w:val="nil"/>
              <w:left w:val="nil"/>
              <w:bottom w:val="nil"/>
              <w:right w:val="nil"/>
            </w:tcBorders>
            <w:shd w:val="clear" w:color="auto" w:fill="auto"/>
            <w:noWrap/>
            <w:vAlign w:val="center"/>
          </w:tcPr>
          <w:p w14:paraId="2B82020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8%</w:t>
            </w:r>
          </w:p>
        </w:tc>
        <w:tc>
          <w:tcPr>
            <w:tcW w:w="1244" w:type="dxa"/>
            <w:tcBorders>
              <w:top w:val="nil"/>
              <w:left w:val="nil"/>
              <w:bottom w:val="nil"/>
              <w:right w:val="nil"/>
            </w:tcBorders>
            <w:shd w:val="clear" w:color="auto" w:fill="auto"/>
            <w:noWrap/>
            <w:vAlign w:val="center"/>
          </w:tcPr>
          <w:p w14:paraId="35947287"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2.2%</w:t>
            </w:r>
          </w:p>
        </w:tc>
        <w:tc>
          <w:tcPr>
            <w:tcW w:w="1334" w:type="dxa"/>
            <w:tcBorders>
              <w:top w:val="nil"/>
              <w:left w:val="nil"/>
              <w:bottom w:val="nil"/>
              <w:right w:val="nil"/>
            </w:tcBorders>
            <w:shd w:val="clear" w:color="auto" w:fill="auto"/>
            <w:noWrap/>
            <w:vAlign w:val="center"/>
          </w:tcPr>
          <w:p w14:paraId="1AFA706C"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1.6%</w:t>
            </w:r>
          </w:p>
        </w:tc>
        <w:tc>
          <w:tcPr>
            <w:tcW w:w="1463" w:type="dxa"/>
            <w:tcBorders>
              <w:top w:val="nil"/>
              <w:left w:val="nil"/>
              <w:bottom w:val="nil"/>
              <w:right w:val="nil"/>
            </w:tcBorders>
            <w:shd w:val="clear" w:color="auto" w:fill="auto"/>
            <w:noWrap/>
            <w:vAlign w:val="center"/>
          </w:tcPr>
          <w:p w14:paraId="14B7AEBC"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11.2%</w:t>
            </w:r>
          </w:p>
        </w:tc>
      </w:tr>
      <w:tr w:rsidR="00214EDC" w:rsidRPr="002F00D4" w14:paraId="7F91A179" w14:textId="77777777" w:rsidTr="00A66DAA">
        <w:trPr>
          <w:trHeight w:val="200"/>
        </w:trPr>
        <w:tc>
          <w:tcPr>
            <w:tcW w:w="3825" w:type="dxa"/>
            <w:vMerge/>
            <w:tcBorders>
              <w:left w:val="nil"/>
              <w:right w:val="nil"/>
            </w:tcBorders>
            <w:shd w:val="clear" w:color="auto" w:fill="auto"/>
            <w:noWrap/>
            <w:vAlign w:val="center"/>
            <w:hideMark/>
          </w:tcPr>
          <w:p w14:paraId="3FEFCEE1"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tcPr>
          <w:p w14:paraId="6DE074FD"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Hippocampus</w:t>
            </w:r>
          </w:p>
        </w:tc>
        <w:tc>
          <w:tcPr>
            <w:tcW w:w="1279" w:type="dxa"/>
            <w:tcBorders>
              <w:top w:val="nil"/>
              <w:left w:val="nil"/>
              <w:bottom w:val="nil"/>
              <w:right w:val="nil"/>
            </w:tcBorders>
            <w:shd w:val="clear" w:color="auto" w:fill="auto"/>
            <w:noWrap/>
            <w:vAlign w:val="center"/>
          </w:tcPr>
          <w:p w14:paraId="56F4F34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8%</w:t>
            </w:r>
          </w:p>
        </w:tc>
        <w:tc>
          <w:tcPr>
            <w:tcW w:w="1244" w:type="dxa"/>
            <w:tcBorders>
              <w:top w:val="nil"/>
              <w:left w:val="nil"/>
              <w:bottom w:val="nil"/>
              <w:right w:val="nil"/>
            </w:tcBorders>
            <w:shd w:val="clear" w:color="auto" w:fill="auto"/>
            <w:noWrap/>
            <w:vAlign w:val="center"/>
          </w:tcPr>
          <w:p w14:paraId="0E262E95"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3.9%</w:t>
            </w:r>
          </w:p>
        </w:tc>
        <w:tc>
          <w:tcPr>
            <w:tcW w:w="1334" w:type="dxa"/>
            <w:tcBorders>
              <w:top w:val="nil"/>
              <w:left w:val="nil"/>
              <w:bottom w:val="nil"/>
              <w:right w:val="nil"/>
            </w:tcBorders>
            <w:shd w:val="clear" w:color="auto" w:fill="auto"/>
            <w:noWrap/>
            <w:vAlign w:val="center"/>
          </w:tcPr>
          <w:p w14:paraId="69D5D5A8"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11.5%</w:t>
            </w:r>
          </w:p>
        </w:tc>
        <w:tc>
          <w:tcPr>
            <w:tcW w:w="1463" w:type="dxa"/>
            <w:tcBorders>
              <w:top w:val="nil"/>
              <w:left w:val="nil"/>
              <w:bottom w:val="nil"/>
              <w:right w:val="nil"/>
            </w:tcBorders>
            <w:shd w:val="clear" w:color="auto" w:fill="auto"/>
            <w:noWrap/>
            <w:vAlign w:val="center"/>
          </w:tcPr>
          <w:p w14:paraId="4B726B77"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15.4%</w:t>
            </w:r>
          </w:p>
        </w:tc>
      </w:tr>
      <w:tr w:rsidR="00214EDC" w:rsidRPr="002F00D4" w14:paraId="6000589D" w14:textId="77777777" w:rsidTr="00A66DAA">
        <w:trPr>
          <w:trHeight w:val="200"/>
        </w:trPr>
        <w:tc>
          <w:tcPr>
            <w:tcW w:w="3825" w:type="dxa"/>
            <w:vMerge/>
            <w:tcBorders>
              <w:left w:val="nil"/>
              <w:right w:val="nil"/>
            </w:tcBorders>
            <w:shd w:val="clear" w:color="auto" w:fill="auto"/>
            <w:noWrap/>
            <w:vAlign w:val="center"/>
            <w:hideMark/>
          </w:tcPr>
          <w:p w14:paraId="10EC98B8"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tcPr>
          <w:p w14:paraId="5FAB84C3"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Caudate</w:t>
            </w:r>
          </w:p>
        </w:tc>
        <w:tc>
          <w:tcPr>
            <w:tcW w:w="1279" w:type="dxa"/>
            <w:tcBorders>
              <w:top w:val="nil"/>
              <w:left w:val="nil"/>
              <w:bottom w:val="nil"/>
              <w:right w:val="nil"/>
            </w:tcBorders>
            <w:shd w:val="clear" w:color="auto" w:fill="auto"/>
            <w:noWrap/>
            <w:vAlign w:val="center"/>
          </w:tcPr>
          <w:p w14:paraId="52111657"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9.1%</w:t>
            </w:r>
          </w:p>
        </w:tc>
        <w:tc>
          <w:tcPr>
            <w:tcW w:w="1244" w:type="dxa"/>
            <w:tcBorders>
              <w:top w:val="nil"/>
              <w:left w:val="nil"/>
              <w:bottom w:val="nil"/>
              <w:right w:val="nil"/>
            </w:tcBorders>
            <w:shd w:val="clear" w:color="auto" w:fill="auto"/>
            <w:noWrap/>
            <w:vAlign w:val="center"/>
          </w:tcPr>
          <w:p w14:paraId="7492D7DA"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3.7%</w:t>
            </w:r>
          </w:p>
        </w:tc>
        <w:tc>
          <w:tcPr>
            <w:tcW w:w="1334" w:type="dxa"/>
            <w:tcBorders>
              <w:top w:val="nil"/>
              <w:left w:val="nil"/>
              <w:bottom w:val="nil"/>
              <w:right w:val="nil"/>
            </w:tcBorders>
            <w:shd w:val="clear" w:color="auto" w:fill="auto"/>
            <w:noWrap/>
            <w:vAlign w:val="center"/>
          </w:tcPr>
          <w:p w14:paraId="406FB4A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6.2%</w:t>
            </w:r>
          </w:p>
        </w:tc>
        <w:tc>
          <w:tcPr>
            <w:tcW w:w="1463" w:type="dxa"/>
            <w:tcBorders>
              <w:top w:val="nil"/>
              <w:left w:val="nil"/>
              <w:bottom w:val="nil"/>
              <w:right w:val="nil"/>
            </w:tcBorders>
            <w:shd w:val="clear" w:color="auto" w:fill="auto"/>
            <w:noWrap/>
            <w:vAlign w:val="center"/>
          </w:tcPr>
          <w:p w14:paraId="1871C788"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9.4%</w:t>
            </w:r>
          </w:p>
        </w:tc>
      </w:tr>
      <w:tr w:rsidR="00214EDC" w:rsidRPr="002F00D4" w14:paraId="099E4368" w14:textId="77777777" w:rsidTr="00A66DAA">
        <w:trPr>
          <w:trHeight w:val="200"/>
        </w:trPr>
        <w:tc>
          <w:tcPr>
            <w:tcW w:w="3825" w:type="dxa"/>
            <w:vMerge/>
            <w:tcBorders>
              <w:left w:val="nil"/>
              <w:bottom w:val="nil"/>
              <w:right w:val="nil"/>
            </w:tcBorders>
            <w:shd w:val="clear" w:color="auto" w:fill="auto"/>
            <w:noWrap/>
            <w:vAlign w:val="center"/>
            <w:hideMark/>
          </w:tcPr>
          <w:p w14:paraId="08545F52"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27D98FED"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Range across ROIs</w:t>
            </w:r>
          </w:p>
        </w:tc>
        <w:tc>
          <w:tcPr>
            <w:tcW w:w="1279" w:type="dxa"/>
            <w:tcBorders>
              <w:top w:val="nil"/>
              <w:left w:val="nil"/>
              <w:bottom w:val="nil"/>
              <w:right w:val="nil"/>
            </w:tcBorders>
            <w:shd w:val="clear" w:color="auto" w:fill="auto"/>
            <w:noWrap/>
            <w:vAlign w:val="center"/>
            <w:hideMark/>
          </w:tcPr>
          <w:p w14:paraId="60734758"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8-14%</w:t>
            </w:r>
          </w:p>
        </w:tc>
        <w:tc>
          <w:tcPr>
            <w:tcW w:w="1244" w:type="dxa"/>
            <w:tcBorders>
              <w:top w:val="nil"/>
              <w:left w:val="nil"/>
              <w:bottom w:val="nil"/>
              <w:right w:val="nil"/>
            </w:tcBorders>
            <w:shd w:val="clear" w:color="auto" w:fill="auto"/>
            <w:noWrap/>
            <w:vAlign w:val="center"/>
            <w:hideMark/>
          </w:tcPr>
          <w:p w14:paraId="4184E96A"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1.4-4%</w:t>
            </w:r>
          </w:p>
        </w:tc>
        <w:tc>
          <w:tcPr>
            <w:tcW w:w="1334" w:type="dxa"/>
            <w:tcBorders>
              <w:top w:val="nil"/>
              <w:left w:val="nil"/>
              <w:bottom w:val="nil"/>
              <w:right w:val="nil"/>
            </w:tcBorders>
            <w:shd w:val="clear" w:color="auto" w:fill="auto"/>
            <w:noWrap/>
            <w:vAlign w:val="center"/>
            <w:hideMark/>
          </w:tcPr>
          <w:p w14:paraId="22FB574F"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1.6-15%</w:t>
            </w:r>
          </w:p>
        </w:tc>
        <w:tc>
          <w:tcPr>
            <w:tcW w:w="1463" w:type="dxa"/>
            <w:tcBorders>
              <w:top w:val="nil"/>
              <w:left w:val="nil"/>
              <w:bottom w:val="nil"/>
              <w:right w:val="nil"/>
            </w:tcBorders>
            <w:shd w:val="clear" w:color="auto" w:fill="auto"/>
            <w:noWrap/>
            <w:vAlign w:val="center"/>
            <w:hideMark/>
          </w:tcPr>
          <w:p w14:paraId="1F51365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5.3-15.4%</w:t>
            </w:r>
          </w:p>
        </w:tc>
      </w:tr>
      <w:tr w:rsidR="00214EDC" w:rsidRPr="002F00D4" w14:paraId="422FAD81" w14:textId="77777777" w:rsidTr="00A66DAA">
        <w:trPr>
          <w:trHeight w:val="200"/>
        </w:trPr>
        <w:tc>
          <w:tcPr>
            <w:tcW w:w="3825" w:type="dxa"/>
            <w:vMerge w:val="restart"/>
            <w:tcBorders>
              <w:top w:val="nil"/>
              <w:left w:val="nil"/>
              <w:right w:val="nil"/>
            </w:tcBorders>
            <w:shd w:val="clear" w:color="auto" w:fill="auto"/>
            <w:noWrap/>
            <w:vAlign w:val="center"/>
            <w:hideMark/>
          </w:tcPr>
          <w:p w14:paraId="178CAF2C" w14:textId="7E8DA425" w:rsidR="00214EDC" w:rsidRPr="002F00D4" w:rsidRDefault="00214EDC" w:rsidP="00A66DAA">
            <w:pPr>
              <w:spacing w:before="0" w:after="0"/>
              <w:jc w:val="center"/>
              <w:rPr>
                <w:rFonts w:cs="Times New Roman"/>
                <w:bCs/>
                <w:sz w:val="18"/>
                <w:szCs w:val="18"/>
                <w:lang w:val="de-DE"/>
              </w:rPr>
            </w:pPr>
            <w:r w:rsidRPr="002F00D4">
              <w:rPr>
                <w:rFonts w:cs="Times New Roman"/>
                <w:bCs/>
                <w:sz w:val="18"/>
                <w:szCs w:val="18"/>
              </w:rPr>
              <w:fldChar w:fldCharType="begin">
                <w:fldData xml:space="preserve">PEVuZE5vdGU+PENpdGU+PEF1dGhvcj5UYXViZXJ0PC9BdXRob3I+PFllYXI+MjAyMDwvWWVhcj48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=
</w:fldData>
              </w:fldChar>
            </w:r>
            <w:r w:rsidR="00286AC1">
              <w:rPr>
                <w:rFonts w:cs="Times New Roman"/>
                <w:bCs/>
                <w:sz w:val="18"/>
                <w:szCs w:val="18"/>
              </w:rPr>
              <w:instrText xml:space="preserve"> ADDIN EN.CITE </w:instrText>
            </w:r>
            <w:r w:rsidR="00286AC1">
              <w:rPr>
                <w:rFonts w:cs="Times New Roman"/>
                <w:bCs/>
                <w:sz w:val="18"/>
                <w:szCs w:val="18"/>
              </w:rPr>
              <w:fldChar w:fldCharType="begin">
                <w:fldData xml:space="preserve">PEVuZE5vdGU+PENpdGU+PEF1dGhvcj5UYXViZXJ0PC9BdXRob3I+PFllYXI+MjAyMDwvWWVhcj48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=
</w:fldData>
              </w:fldChar>
            </w:r>
            <w:r w:rsidR="00286AC1">
              <w:rPr>
                <w:rFonts w:cs="Times New Roman"/>
                <w:bCs/>
                <w:sz w:val="18"/>
                <w:szCs w:val="18"/>
              </w:rPr>
              <w:instrText xml:space="preserve"> ADDIN EN.CITE.DATA </w:instrText>
            </w:r>
            <w:r w:rsidR="00286AC1">
              <w:rPr>
                <w:rFonts w:cs="Times New Roman"/>
                <w:bCs/>
                <w:sz w:val="18"/>
                <w:szCs w:val="18"/>
              </w:rPr>
            </w:r>
            <w:r w:rsidR="00286AC1">
              <w:rPr>
                <w:rFonts w:cs="Times New Roman"/>
                <w:bCs/>
                <w:sz w:val="18"/>
                <w:szCs w:val="18"/>
              </w:rPr>
              <w:fldChar w:fldCharType="end"/>
            </w:r>
            <w:r w:rsidRPr="002F00D4">
              <w:rPr>
                <w:rFonts w:cs="Times New Roman"/>
                <w:bCs/>
                <w:sz w:val="18"/>
                <w:szCs w:val="18"/>
              </w:rPr>
            </w:r>
            <w:r w:rsidRPr="002F00D4">
              <w:rPr>
                <w:rFonts w:cs="Times New Roman"/>
                <w:bCs/>
                <w:sz w:val="18"/>
                <w:szCs w:val="18"/>
              </w:rPr>
              <w:fldChar w:fldCharType="separate"/>
            </w:r>
            <w:r w:rsidR="00286AC1">
              <w:rPr>
                <w:rFonts w:cs="Times New Roman"/>
                <w:bCs/>
                <w:noProof/>
                <w:sz w:val="18"/>
                <w:szCs w:val="18"/>
              </w:rPr>
              <w:t>(Taubert et al., 2020)</w:t>
            </w:r>
            <w:r w:rsidRPr="002F00D4">
              <w:rPr>
                <w:rFonts w:cs="Times New Roman"/>
                <w:bCs/>
                <w:sz w:val="18"/>
                <w:szCs w:val="18"/>
              </w:rPr>
              <w:fldChar w:fldCharType="end"/>
            </w:r>
          </w:p>
          <w:p w14:paraId="0B28DBEB" w14:textId="77777777" w:rsidR="00214EDC" w:rsidRPr="002F00D4" w:rsidRDefault="00214EDC" w:rsidP="00A66DAA">
            <w:pPr>
              <w:spacing w:before="0" w:after="0"/>
              <w:jc w:val="center"/>
              <w:rPr>
                <w:rFonts w:cs="Times New Roman"/>
                <w:bCs/>
                <w:sz w:val="18"/>
                <w:szCs w:val="18"/>
                <w:lang w:val="de-DE"/>
              </w:rPr>
            </w:pPr>
            <w:r w:rsidRPr="002F00D4">
              <w:rPr>
                <w:rFonts w:cs="Times New Roman"/>
                <w:bCs/>
                <w:sz w:val="18"/>
                <w:szCs w:val="18"/>
                <w:lang w:val="de-DE"/>
              </w:rPr>
              <w:t xml:space="preserve">N=966, (51% F), </w:t>
            </w:r>
          </w:p>
          <w:p w14:paraId="39896AF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age F: 60.7±9.4y, age M: 60±9.8y</w:t>
            </w:r>
          </w:p>
          <w:p w14:paraId="67D8453D"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deviations to mean</w:t>
            </w:r>
          </w:p>
        </w:tc>
        <w:tc>
          <w:tcPr>
            <w:tcW w:w="2375" w:type="dxa"/>
            <w:tcBorders>
              <w:top w:val="nil"/>
              <w:left w:val="nil"/>
              <w:bottom w:val="nil"/>
              <w:right w:val="nil"/>
            </w:tcBorders>
            <w:shd w:val="clear" w:color="auto" w:fill="auto"/>
            <w:vAlign w:val="center"/>
          </w:tcPr>
          <w:p w14:paraId="6EE51D02" w14:textId="77777777" w:rsidR="00214EDC" w:rsidRPr="002F00D4" w:rsidRDefault="00214EDC" w:rsidP="00A66DAA">
            <w:pPr>
              <w:spacing w:before="0" w:after="0"/>
              <w:jc w:val="center"/>
              <w:rPr>
                <w:rFonts w:cs="Times New Roman"/>
                <w:b/>
                <w:sz w:val="18"/>
                <w:szCs w:val="18"/>
              </w:rPr>
            </w:pPr>
          </w:p>
        </w:tc>
        <w:tc>
          <w:tcPr>
            <w:tcW w:w="5320" w:type="dxa"/>
            <w:gridSpan w:val="4"/>
            <w:tcBorders>
              <w:top w:val="nil"/>
              <w:left w:val="nil"/>
              <w:bottom w:val="nil"/>
              <w:right w:val="nil"/>
            </w:tcBorders>
            <w:shd w:val="clear" w:color="auto" w:fill="auto"/>
            <w:vAlign w:val="center"/>
          </w:tcPr>
          <w:p w14:paraId="6696CC7C" w14:textId="77777777" w:rsidR="00214EDC" w:rsidRPr="002F00D4" w:rsidRDefault="00214EDC" w:rsidP="00A66DAA">
            <w:pPr>
              <w:spacing w:before="0" w:after="0"/>
              <w:jc w:val="center"/>
              <w:rPr>
                <w:rFonts w:cs="Times New Roman"/>
                <w:bCs/>
                <w:sz w:val="18"/>
                <w:szCs w:val="18"/>
              </w:rPr>
            </w:pPr>
          </w:p>
        </w:tc>
      </w:tr>
      <w:tr w:rsidR="00214EDC" w:rsidRPr="002F00D4" w14:paraId="3D1551E8" w14:textId="77777777" w:rsidTr="00A66DAA">
        <w:trPr>
          <w:trHeight w:val="200"/>
        </w:trPr>
        <w:tc>
          <w:tcPr>
            <w:tcW w:w="3825" w:type="dxa"/>
            <w:vMerge/>
            <w:tcBorders>
              <w:left w:val="nil"/>
              <w:right w:val="nil"/>
            </w:tcBorders>
            <w:shd w:val="clear" w:color="auto" w:fill="auto"/>
            <w:noWrap/>
            <w:vAlign w:val="center"/>
            <w:hideMark/>
          </w:tcPr>
          <w:p w14:paraId="3A1FFC64"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78224996"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Putamen</w:t>
            </w:r>
          </w:p>
        </w:tc>
        <w:tc>
          <w:tcPr>
            <w:tcW w:w="1279" w:type="dxa"/>
            <w:tcBorders>
              <w:top w:val="nil"/>
              <w:left w:val="nil"/>
              <w:bottom w:val="nil"/>
              <w:right w:val="nil"/>
            </w:tcBorders>
            <w:shd w:val="clear" w:color="auto" w:fill="auto"/>
            <w:noWrap/>
            <w:vAlign w:val="center"/>
            <w:hideMark/>
          </w:tcPr>
          <w:p w14:paraId="566E07B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6.4%</w:t>
            </w:r>
          </w:p>
        </w:tc>
        <w:tc>
          <w:tcPr>
            <w:tcW w:w="1244" w:type="dxa"/>
            <w:tcBorders>
              <w:top w:val="nil"/>
              <w:left w:val="nil"/>
              <w:bottom w:val="nil"/>
              <w:right w:val="nil"/>
            </w:tcBorders>
            <w:shd w:val="clear" w:color="auto" w:fill="auto"/>
            <w:noWrap/>
            <w:vAlign w:val="center"/>
            <w:hideMark/>
          </w:tcPr>
          <w:p w14:paraId="562AB3A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0.9%</w:t>
            </w:r>
          </w:p>
        </w:tc>
        <w:tc>
          <w:tcPr>
            <w:tcW w:w="1334" w:type="dxa"/>
            <w:tcBorders>
              <w:top w:val="nil"/>
              <w:left w:val="nil"/>
              <w:bottom w:val="nil"/>
              <w:right w:val="nil"/>
            </w:tcBorders>
            <w:shd w:val="clear" w:color="auto" w:fill="auto"/>
            <w:noWrap/>
            <w:vAlign w:val="center"/>
          </w:tcPr>
          <w:p w14:paraId="3F3ABBAD"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4B3EA38E"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7.6%</w:t>
            </w:r>
          </w:p>
        </w:tc>
      </w:tr>
      <w:tr w:rsidR="00214EDC" w:rsidRPr="002F00D4" w14:paraId="2967FBC7" w14:textId="77777777" w:rsidTr="00A66DAA">
        <w:trPr>
          <w:trHeight w:val="200"/>
        </w:trPr>
        <w:tc>
          <w:tcPr>
            <w:tcW w:w="3825" w:type="dxa"/>
            <w:vMerge/>
            <w:tcBorders>
              <w:left w:val="nil"/>
              <w:right w:val="nil"/>
            </w:tcBorders>
            <w:shd w:val="clear" w:color="auto" w:fill="auto"/>
            <w:noWrap/>
            <w:vAlign w:val="center"/>
            <w:hideMark/>
          </w:tcPr>
          <w:p w14:paraId="75F40A85"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2E4476F8"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Thalamus</w:t>
            </w:r>
          </w:p>
        </w:tc>
        <w:tc>
          <w:tcPr>
            <w:tcW w:w="1279" w:type="dxa"/>
            <w:tcBorders>
              <w:top w:val="nil"/>
              <w:left w:val="nil"/>
              <w:bottom w:val="nil"/>
              <w:right w:val="nil"/>
            </w:tcBorders>
            <w:shd w:val="clear" w:color="auto" w:fill="auto"/>
            <w:noWrap/>
            <w:vAlign w:val="center"/>
            <w:hideMark/>
          </w:tcPr>
          <w:p w14:paraId="1394DC3E"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7.0%</w:t>
            </w:r>
          </w:p>
        </w:tc>
        <w:tc>
          <w:tcPr>
            <w:tcW w:w="1244" w:type="dxa"/>
            <w:tcBorders>
              <w:top w:val="nil"/>
              <w:left w:val="nil"/>
              <w:bottom w:val="nil"/>
              <w:right w:val="nil"/>
            </w:tcBorders>
            <w:shd w:val="clear" w:color="auto" w:fill="auto"/>
            <w:noWrap/>
            <w:vAlign w:val="center"/>
            <w:hideMark/>
          </w:tcPr>
          <w:p w14:paraId="50D1E953"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3.4%</w:t>
            </w:r>
          </w:p>
        </w:tc>
        <w:tc>
          <w:tcPr>
            <w:tcW w:w="1334" w:type="dxa"/>
            <w:tcBorders>
              <w:top w:val="nil"/>
              <w:left w:val="nil"/>
              <w:bottom w:val="nil"/>
              <w:right w:val="nil"/>
            </w:tcBorders>
            <w:shd w:val="clear" w:color="auto" w:fill="auto"/>
            <w:noWrap/>
            <w:vAlign w:val="center"/>
          </w:tcPr>
          <w:p w14:paraId="1FF0F4D7"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79ED8DDB"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8%</w:t>
            </w:r>
          </w:p>
        </w:tc>
      </w:tr>
      <w:tr w:rsidR="00214EDC" w:rsidRPr="002F00D4" w14:paraId="4E20E3EF" w14:textId="77777777" w:rsidTr="00A66DAA">
        <w:trPr>
          <w:trHeight w:val="200"/>
        </w:trPr>
        <w:tc>
          <w:tcPr>
            <w:tcW w:w="3825" w:type="dxa"/>
            <w:vMerge/>
            <w:tcBorders>
              <w:left w:val="nil"/>
              <w:right w:val="nil"/>
            </w:tcBorders>
            <w:shd w:val="clear" w:color="auto" w:fill="auto"/>
            <w:noWrap/>
            <w:vAlign w:val="center"/>
            <w:hideMark/>
          </w:tcPr>
          <w:p w14:paraId="1532C674"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57F41CB7"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Hippocampus</w:t>
            </w:r>
          </w:p>
        </w:tc>
        <w:tc>
          <w:tcPr>
            <w:tcW w:w="1279" w:type="dxa"/>
            <w:tcBorders>
              <w:top w:val="nil"/>
              <w:left w:val="nil"/>
              <w:bottom w:val="nil"/>
              <w:right w:val="nil"/>
            </w:tcBorders>
            <w:shd w:val="clear" w:color="auto" w:fill="auto"/>
            <w:noWrap/>
            <w:vAlign w:val="center"/>
            <w:hideMark/>
          </w:tcPr>
          <w:p w14:paraId="4AFE8ABF"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8.0%</w:t>
            </w:r>
          </w:p>
        </w:tc>
        <w:tc>
          <w:tcPr>
            <w:tcW w:w="1244" w:type="dxa"/>
            <w:tcBorders>
              <w:top w:val="nil"/>
              <w:left w:val="nil"/>
              <w:bottom w:val="nil"/>
              <w:right w:val="nil"/>
            </w:tcBorders>
            <w:shd w:val="clear" w:color="auto" w:fill="auto"/>
            <w:noWrap/>
            <w:vAlign w:val="center"/>
            <w:hideMark/>
          </w:tcPr>
          <w:p w14:paraId="221D9B4E"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0.1%</w:t>
            </w:r>
          </w:p>
        </w:tc>
        <w:tc>
          <w:tcPr>
            <w:tcW w:w="1334" w:type="dxa"/>
            <w:tcBorders>
              <w:top w:val="nil"/>
              <w:left w:val="nil"/>
              <w:bottom w:val="nil"/>
              <w:right w:val="nil"/>
            </w:tcBorders>
            <w:shd w:val="clear" w:color="auto" w:fill="auto"/>
            <w:noWrap/>
            <w:vAlign w:val="center"/>
          </w:tcPr>
          <w:p w14:paraId="64DBB19C"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5B39A94D"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6.1%</w:t>
            </w:r>
          </w:p>
        </w:tc>
      </w:tr>
      <w:tr w:rsidR="00214EDC" w:rsidRPr="002F00D4" w14:paraId="3CC35CB5" w14:textId="77777777" w:rsidTr="00A66DAA">
        <w:trPr>
          <w:trHeight w:val="200"/>
        </w:trPr>
        <w:tc>
          <w:tcPr>
            <w:tcW w:w="3825" w:type="dxa"/>
            <w:vMerge/>
            <w:tcBorders>
              <w:left w:val="nil"/>
              <w:bottom w:val="nil"/>
              <w:right w:val="nil"/>
            </w:tcBorders>
            <w:shd w:val="clear" w:color="auto" w:fill="auto"/>
            <w:noWrap/>
            <w:vAlign w:val="center"/>
            <w:hideMark/>
          </w:tcPr>
          <w:p w14:paraId="5ED5366B"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3495849B"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Range across ROIs</w:t>
            </w:r>
          </w:p>
        </w:tc>
        <w:tc>
          <w:tcPr>
            <w:tcW w:w="1279" w:type="dxa"/>
            <w:tcBorders>
              <w:top w:val="nil"/>
              <w:left w:val="nil"/>
              <w:bottom w:val="nil"/>
              <w:right w:val="nil"/>
            </w:tcBorders>
            <w:shd w:val="clear" w:color="auto" w:fill="auto"/>
            <w:noWrap/>
            <w:vAlign w:val="center"/>
            <w:hideMark/>
          </w:tcPr>
          <w:p w14:paraId="670D111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6.4-8%</w:t>
            </w:r>
          </w:p>
        </w:tc>
        <w:tc>
          <w:tcPr>
            <w:tcW w:w="1244" w:type="dxa"/>
            <w:tcBorders>
              <w:top w:val="nil"/>
              <w:left w:val="nil"/>
              <w:bottom w:val="nil"/>
              <w:right w:val="nil"/>
            </w:tcBorders>
            <w:shd w:val="clear" w:color="auto" w:fill="auto"/>
            <w:noWrap/>
            <w:vAlign w:val="center"/>
            <w:hideMark/>
          </w:tcPr>
          <w:p w14:paraId="7B547C15"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1-3%</w:t>
            </w:r>
          </w:p>
        </w:tc>
        <w:tc>
          <w:tcPr>
            <w:tcW w:w="1334" w:type="dxa"/>
            <w:tcBorders>
              <w:top w:val="nil"/>
              <w:left w:val="nil"/>
              <w:bottom w:val="nil"/>
              <w:right w:val="nil"/>
            </w:tcBorders>
            <w:shd w:val="clear" w:color="auto" w:fill="auto"/>
            <w:noWrap/>
            <w:vAlign w:val="center"/>
          </w:tcPr>
          <w:p w14:paraId="732939B2"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0F975C7A"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6-8%</w:t>
            </w:r>
          </w:p>
        </w:tc>
      </w:tr>
      <w:tr w:rsidR="00214EDC" w:rsidRPr="002F00D4" w14:paraId="38BA51A5" w14:textId="77777777" w:rsidTr="00A66DAA">
        <w:trPr>
          <w:trHeight w:val="200"/>
        </w:trPr>
        <w:tc>
          <w:tcPr>
            <w:tcW w:w="3825" w:type="dxa"/>
            <w:vMerge w:val="restart"/>
            <w:tcBorders>
              <w:top w:val="nil"/>
              <w:left w:val="nil"/>
              <w:right w:val="nil"/>
            </w:tcBorders>
            <w:shd w:val="clear" w:color="auto" w:fill="auto"/>
            <w:noWrap/>
            <w:vAlign w:val="center"/>
            <w:hideMark/>
          </w:tcPr>
          <w:p w14:paraId="2DC861EC" w14:textId="53D07DA4" w:rsidR="00214EDC" w:rsidRPr="002F00D4" w:rsidRDefault="00214EDC" w:rsidP="00A66DAA">
            <w:pPr>
              <w:spacing w:before="0" w:after="0"/>
              <w:jc w:val="center"/>
              <w:rPr>
                <w:rFonts w:cs="Times New Roman"/>
                <w:bCs/>
                <w:sz w:val="18"/>
                <w:szCs w:val="18"/>
              </w:rPr>
            </w:pPr>
            <w:r w:rsidRPr="002F00D4">
              <w:rPr>
                <w:rFonts w:cs="Times New Roman"/>
                <w:bCs/>
                <w:sz w:val="18"/>
                <w:szCs w:val="18"/>
              </w:rPr>
              <w:fldChar w:fldCharType="begin">
                <w:fldData xml:space="preserve">PEVuZE5vdGU+PENpdGU+PEF1dGhvcj5IYWdpd2FyYTwvQXV0aG9yPjxZZWFyPjIwMTg8L1llYXI+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</w:fldData>
              </w:fldChar>
            </w:r>
            <w:r w:rsidR="00286AC1">
              <w:rPr>
                <w:rFonts w:cs="Times New Roman"/>
                <w:bCs/>
                <w:sz w:val="18"/>
                <w:szCs w:val="18"/>
              </w:rPr>
              <w:instrText xml:space="preserve"> ADDIN EN.CITE </w:instrText>
            </w:r>
            <w:r w:rsidR="00286AC1">
              <w:rPr>
                <w:rFonts w:cs="Times New Roman"/>
                <w:bCs/>
                <w:sz w:val="18"/>
                <w:szCs w:val="18"/>
              </w:rPr>
              <w:fldChar w:fldCharType="begin">
                <w:fldData xml:space="preserve">PEVuZE5vdGU+PENpdGU+PEF1dGhvcj5IYWdpd2FyYTwvQXV0aG9yPjxZZWFyPjIwMTg8L1llYXI+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</w:fldData>
              </w:fldChar>
            </w:r>
            <w:r w:rsidR="00286AC1">
              <w:rPr>
                <w:rFonts w:cs="Times New Roman"/>
                <w:bCs/>
                <w:sz w:val="18"/>
                <w:szCs w:val="18"/>
              </w:rPr>
              <w:instrText xml:space="preserve"> ADDIN EN.CITE.DATA </w:instrText>
            </w:r>
            <w:r w:rsidR="00286AC1">
              <w:rPr>
                <w:rFonts w:cs="Times New Roman"/>
                <w:bCs/>
                <w:sz w:val="18"/>
                <w:szCs w:val="18"/>
              </w:rPr>
            </w:r>
            <w:r w:rsidR="00286AC1">
              <w:rPr>
                <w:rFonts w:cs="Times New Roman"/>
                <w:bCs/>
                <w:sz w:val="18"/>
                <w:szCs w:val="18"/>
              </w:rPr>
              <w:fldChar w:fldCharType="end"/>
            </w:r>
            <w:r w:rsidRPr="002F00D4">
              <w:rPr>
                <w:rFonts w:cs="Times New Roman"/>
                <w:bCs/>
                <w:sz w:val="18"/>
                <w:szCs w:val="18"/>
              </w:rPr>
            </w:r>
            <w:r w:rsidRPr="002F00D4">
              <w:rPr>
                <w:rFonts w:cs="Times New Roman"/>
                <w:bCs/>
                <w:sz w:val="18"/>
                <w:szCs w:val="18"/>
              </w:rPr>
              <w:fldChar w:fldCharType="separate"/>
            </w:r>
            <w:r w:rsidR="00286AC1">
              <w:rPr>
                <w:rFonts w:cs="Times New Roman"/>
                <w:bCs/>
                <w:noProof/>
                <w:sz w:val="18"/>
                <w:szCs w:val="18"/>
              </w:rPr>
              <w:t>(Hagiwara et al., 2018)</w:t>
            </w:r>
            <w:r w:rsidRPr="002F00D4">
              <w:rPr>
                <w:rFonts w:cs="Times New Roman"/>
                <w:bCs/>
                <w:sz w:val="18"/>
                <w:szCs w:val="18"/>
              </w:rPr>
              <w:fldChar w:fldCharType="end"/>
            </w:r>
          </w:p>
          <w:p w14:paraId="7B61703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N=20, mean age 55.3y, age range 25–71</w:t>
            </w:r>
          </w:p>
          <w:p w14:paraId="641B4493"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deviations to mean</w:t>
            </w:r>
          </w:p>
        </w:tc>
        <w:tc>
          <w:tcPr>
            <w:tcW w:w="2375" w:type="dxa"/>
            <w:tcBorders>
              <w:top w:val="nil"/>
              <w:left w:val="nil"/>
              <w:bottom w:val="nil"/>
              <w:right w:val="nil"/>
            </w:tcBorders>
            <w:shd w:val="clear" w:color="auto" w:fill="auto"/>
            <w:vAlign w:val="center"/>
          </w:tcPr>
          <w:p w14:paraId="05229DA3" w14:textId="77777777" w:rsidR="00214EDC" w:rsidRPr="002F00D4" w:rsidRDefault="00214EDC" w:rsidP="00A66DAA">
            <w:pPr>
              <w:spacing w:before="0" w:after="0"/>
              <w:jc w:val="center"/>
              <w:rPr>
                <w:rFonts w:cs="Times New Roman"/>
                <w:b/>
                <w:sz w:val="18"/>
                <w:szCs w:val="18"/>
              </w:rPr>
            </w:pPr>
          </w:p>
        </w:tc>
        <w:tc>
          <w:tcPr>
            <w:tcW w:w="2523" w:type="dxa"/>
            <w:gridSpan w:val="2"/>
            <w:tcBorders>
              <w:top w:val="nil"/>
              <w:left w:val="nil"/>
              <w:bottom w:val="nil"/>
              <w:right w:val="nil"/>
            </w:tcBorders>
            <w:shd w:val="clear" w:color="auto" w:fill="auto"/>
            <w:vAlign w:val="center"/>
          </w:tcPr>
          <w:p w14:paraId="1C062EB7"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343AD44F"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hideMark/>
          </w:tcPr>
          <w:p w14:paraId="4FEFAC85" w14:textId="77777777" w:rsidR="00214EDC" w:rsidRPr="002F00D4" w:rsidRDefault="00214EDC" w:rsidP="00A66DAA">
            <w:pPr>
              <w:spacing w:before="0" w:after="0"/>
              <w:jc w:val="center"/>
              <w:rPr>
                <w:rFonts w:cs="Times New Roman"/>
                <w:bCs/>
                <w:sz w:val="18"/>
                <w:szCs w:val="18"/>
              </w:rPr>
            </w:pPr>
          </w:p>
        </w:tc>
      </w:tr>
      <w:tr w:rsidR="00214EDC" w:rsidRPr="002F00D4" w14:paraId="3F45B2D9" w14:textId="77777777" w:rsidTr="00A66DAA">
        <w:trPr>
          <w:trHeight w:val="200"/>
        </w:trPr>
        <w:tc>
          <w:tcPr>
            <w:tcW w:w="3825" w:type="dxa"/>
            <w:vMerge/>
            <w:tcBorders>
              <w:left w:val="nil"/>
              <w:right w:val="nil"/>
            </w:tcBorders>
            <w:shd w:val="clear" w:color="auto" w:fill="auto"/>
            <w:noWrap/>
            <w:vAlign w:val="center"/>
            <w:hideMark/>
          </w:tcPr>
          <w:p w14:paraId="5EDAECEC"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0FC00C9A"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WM</w:t>
            </w:r>
          </w:p>
        </w:tc>
        <w:tc>
          <w:tcPr>
            <w:tcW w:w="1279" w:type="dxa"/>
            <w:tcBorders>
              <w:top w:val="nil"/>
              <w:left w:val="nil"/>
              <w:bottom w:val="nil"/>
              <w:right w:val="nil"/>
            </w:tcBorders>
            <w:shd w:val="clear" w:color="auto" w:fill="auto"/>
            <w:noWrap/>
            <w:vAlign w:val="center"/>
            <w:hideMark/>
          </w:tcPr>
          <w:p w14:paraId="55B034E1"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3.8%</w:t>
            </w:r>
          </w:p>
        </w:tc>
        <w:tc>
          <w:tcPr>
            <w:tcW w:w="1244" w:type="dxa"/>
            <w:tcBorders>
              <w:top w:val="nil"/>
              <w:left w:val="nil"/>
              <w:bottom w:val="nil"/>
              <w:right w:val="nil"/>
            </w:tcBorders>
            <w:shd w:val="clear" w:color="auto" w:fill="auto"/>
            <w:noWrap/>
            <w:vAlign w:val="center"/>
          </w:tcPr>
          <w:p w14:paraId="63E979C5"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0EF17933"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tcPr>
          <w:p w14:paraId="60C34BF4" w14:textId="77777777" w:rsidR="00214EDC" w:rsidRPr="002F00D4" w:rsidRDefault="00214EDC" w:rsidP="00A66DAA">
            <w:pPr>
              <w:spacing w:before="0" w:after="0"/>
              <w:jc w:val="center"/>
              <w:rPr>
                <w:rFonts w:cs="Times New Roman"/>
                <w:bCs/>
                <w:sz w:val="18"/>
                <w:szCs w:val="18"/>
              </w:rPr>
            </w:pPr>
          </w:p>
        </w:tc>
      </w:tr>
      <w:tr w:rsidR="00214EDC" w:rsidRPr="002F00D4" w14:paraId="2E5D3316" w14:textId="77777777" w:rsidTr="00A66DAA">
        <w:trPr>
          <w:trHeight w:val="200"/>
        </w:trPr>
        <w:tc>
          <w:tcPr>
            <w:tcW w:w="3825" w:type="dxa"/>
            <w:vMerge/>
            <w:tcBorders>
              <w:left w:val="nil"/>
              <w:right w:val="nil"/>
            </w:tcBorders>
            <w:shd w:val="clear" w:color="auto" w:fill="auto"/>
            <w:noWrap/>
            <w:vAlign w:val="center"/>
            <w:hideMark/>
          </w:tcPr>
          <w:p w14:paraId="6FEAF530"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23CD21C8"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GM</w:t>
            </w:r>
          </w:p>
        </w:tc>
        <w:tc>
          <w:tcPr>
            <w:tcW w:w="1279" w:type="dxa"/>
            <w:tcBorders>
              <w:top w:val="nil"/>
              <w:left w:val="nil"/>
              <w:bottom w:val="nil"/>
              <w:right w:val="nil"/>
            </w:tcBorders>
            <w:shd w:val="clear" w:color="auto" w:fill="auto"/>
            <w:noWrap/>
            <w:vAlign w:val="center"/>
            <w:hideMark/>
          </w:tcPr>
          <w:p w14:paraId="0F95CC8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0.1%</w:t>
            </w:r>
          </w:p>
        </w:tc>
        <w:tc>
          <w:tcPr>
            <w:tcW w:w="1244" w:type="dxa"/>
            <w:tcBorders>
              <w:top w:val="nil"/>
              <w:left w:val="nil"/>
              <w:bottom w:val="nil"/>
              <w:right w:val="nil"/>
            </w:tcBorders>
            <w:shd w:val="clear" w:color="auto" w:fill="auto"/>
            <w:noWrap/>
            <w:vAlign w:val="center"/>
          </w:tcPr>
          <w:p w14:paraId="00D311FC"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tcPr>
          <w:p w14:paraId="3C65AEF6"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tcPr>
          <w:p w14:paraId="23F5F8F9" w14:textId="77777777" w:rsidR="00214EDC" w:rsidRPr="002F00D4" w:rsidRDefault="00214EDC" w:rsidP="00A66DAA">
            <w:pPr>
              <w:spacing w:before="0" w:after="0"/>
              <w:jc w:val="center"/>
              <w:rPr>
                <w:rFonts w:cs="Times New Roman"/>
                <w:bCs/>
                <w:sz w:val="18"/>
                <w:szCs w:val="18"/>
              </w:rPr>
            </w:pPr>
          </w:p>
        </w:tc>
      </w:tr>
      <w:tr w:rsidR="00214EDC" w:rsidRPr="002F00D4" w14:paraId="3B9DF240" w14:textId="77777777" w:rsidTr="00A66DAA">
        <w:trPr>
          <w:trHeight w:val="184"/>
        </w:trPr>
        <w:tc>
          <w:tcPr>
            <w:tcW w:w="3825" w:type="dxa"/>
            <w:vMerge/>
            <w:tcBorders>
              <w:left w:val="nil"/>
              <w:bottom w:val="nil"/>
              <w:right w:val="nil"/>
            </w:tcBorders>
            <w:shd w:val="clear" w:color="auto" w:fill="auto"/>
            <w:noWrap/>
            <w:vAlign w:val="center"/>
            <w:hideMark/>
          </w:tcPr>
          <w:p w14:paraId="487DA989"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17DDBEBE"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Range across ROIs</w:t>
            </w:r>
          </w:p>
        </w:tc>
        <w:tc>
          <w:tcPr>
            <w:tcW w:w="1279" w:type="dxa"/>
            <w:tcBorders>
              <w:top w:val="nil"/>
              <w:left w:val="nil"/>
              <w:bottom w:val="nil"/>
              <w:right w:val="nil"/>
            </w:tcBorders>
            <w:shd w:val="clear" w:color="auto" w:fill="auto"/>
            <w:noWrap/>
            <w:vAlign w:val="center"/>
            <w:hideMark/>
          </w:tcPr>
          <w:p w14:paraId="30EB4DED"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0.1-3.8%</w:t>
            </w:r>
          </w:p>
        </w:tc>
        <w:tc>
          <w:tcPr>
            <w:tcW w:w="1244" w:type="dxa"/>
            <w:tcBorders>
              <w:top w:val="nil"/>
              <w:left w:val="nil"/>
              <w:bottom w:val="nil"/>
              <w:right w:val="nil"/>
            </w:tcBorders>
            <w:shd w:val="clear" w:color="auto" w:fill="auto"/>
            <w:noWrap/>
            <w:vAlign w:val="center"/>
            <w:hideMark/>
          </w:tcPr>
          <w:p w14:paraId="4E193AD7"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38F3175B" w14:textId="77777777" w:rsidR="00214EDC" w:rsidRPr="002F00D4" w:rsidRDefault="00214EDC" w:rsidP="00A66DAA">
            <w:pPr>
              <w:spacing w:before="0" w:after="0"/>
              <w:jc w:val="center"/>
              <w:rPr>
                <w:rFonts w:cs="Times New Roman"/>
                <w:bCs/>
                <w:sz w:val="18"/>
                <w:szCs w:val="18"/>
              </w:rPr>
            </w:pPr>
          </w:p>
        </w:tc>
        <w:tc>
          <w:tcPr>
            <w:tcW w:w="1463" w:type="dxa"/>
            <w:tcBorders>
              <w:top w:val="nil"/>
              <w:left w:val="nil"/>
              <w:bottom w:val="nil"/>
              <w:right w:val="nil"/>
            </w:tcBorders>
            <w:shd w:val="clear" w:color="auto" w:fill="auto"/>
            <w:noWrap/>
            <w:vAlign w:val="center"/>
          </w:tcPr>
          <w:p w14:paraId="60D3E250" w14:textId="77777777" w:rsidR="00214EDC" w:rsidRPr="002F00D4" w:rsidRDefault="00214EDC" w:rsidP="00A66DAA">
            <w:pPr>
              <w:spacing w:before="0" w:after="0"/>
              <w:jc w:val="center"/>
              <w:rPr>
                <w:rFonts w:cs="Times New Roman"/>
                <w:bCs/>
                <w:sz w:val="18"/>
                <w:szCs w:val="18"/>
              </w:rPr>
            </w:pPr>
          </w:p>
        </w:tc>
      </w:tr>
      <w:tr w:rsidR="00214EDC" w:rsidRPr="002F00D4" w14:paraId="31027E3C" w14:textId="77777777" w:rsidTr="00A66DAA">
        <w:trPr>
          <w:trHeight w:val="200"/>
        </w:trPr>
        <w:tc>
          <w:tcPr>
            <w:tcW w:w="3825" w:type="dxa"/>
            <w:vMerge w:val="restart"/>
            <w:tcBorders>
              <w:top w:val="nil"/>
              <w:left w:val="nil"/>
              <w:right w:val="nil"/>
            </w:tcBorders>
            <w:shd w:val="clear" w:color="auto" w:fill="auto"/>
            <w:noWrap/>
            <w:vAlign w:val="center"/>
            <w:hideMark/>
          </w:tcPr>
          <w:p w14:paraId="35635D43" w14:textId="54C2055F" w:rsidR="00214EDC" w:rsidRPr="002F00D4" w:rsidRDefault="00214EDC" w:rsidP="00A66DAA">
            <w:pPr>
              <w:spacing w:before="0" w:after="0"/>
              <w:jc w:val="center"/>
              <w:rPr>
                <w:rFonts w:cs="Times New Roman"/>
                <w:bCs/>
                <w:sz w:val="18"/>
                <w:szCs w:val="18"/>
              </w:rPr>
            </w:pPr>
            <w:r w:rsidRPr="002F00D4">
              <w:rPr>
                <w:rFonts w:cs="Times New Roman"/>
                <w:bCs/>
                <w:sz w:val="18"/>
                <w:szCs w:val="18"/>
              </w:rPr>
              <w:fldChar w:fldCharType="begin">
                <w:fldData xml:space="preserve">PEVuZE5vdGU+PENpdGU+PEF1dGhvcj5HcmFjaWVuPC9BdXRob3I+PFllYXI+MjAxNjwvWWVhcj48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</w:fldData>
              </w:fldChar>
            </w:r>
            <w:r w:rsidR="00286AC1">
              <w:rPr>
                <w:rFonts w:cs="Times New Roman"/>
                <w:bCs/>
                <w:sz w:val="18"/>
                <w:szCs w:val="18"/>
              </w:rPr>
              <w:instrText xml:space="preserve"> ADDIN EN.CITE </w:instrText>
            </w:r>
            <w:r w:rsidR="00286AC1">
              <w:rPr>
                <w:rFonts w:cs="Times New Roman"/>
                <w:bCs/>
                <w:sz w:val="18"/>
                <w:szCs w:val="18"/>
              </w:rPr>
              <w:fldChar w:fldCharType="begin">
                <w:fldData xml:space="preserve">PEVuZE5vdGU+PENpdGU+PEF1dGhvcj5HcmFjaWVuPC9BdXRob3I+PFllYXI+MjAxNjwvWWVhcj48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</w:fldData>
              </w:fldChar>
            </w:r>
            <w:r w:rsidR="00286AC1">
              <w:rPr>
                <w:rFonts w:cs="Times New Roman"/>
                <w:bCs/>
                <w:sz w:val="18"/>
                <w:szCs w:val="18"/>
              </w:rPr>
              <w:instrText xml:space="preserve"> ADDIN EN.CITE.DATA </w:instrText>
            </w:r>
            <w:r w:rsidR="00286AC1">
              <w:rPr>
                <w:rFonts w:cs="Times New Roman"/>
                <w:bCs/>
                <w:sz w:val="18"/>
                <w:szCs w:val="18"/>
              </w:rPr>
            </w:r>
            <w:r w:rsidR="00286AC1">
              <w:rPr>
                <w:rFonts w:cs="Times New Roman"/>
                <w:bCs/>
                <w:sz w:val="18"/>
                <w:szCs w:val="18"/>
              </w:rPr>
              <w:fldChar w:fldCharType="end"/>
            </w:r>
            <w:r w:rsidRPr="002F00D4">
              <w:rPr>
                <w:rFonts w:cs="Times New Roman"/>
                <w:bCs/>
                <w:sz w:val="18"/>
                <w:szCs w:val="18"/>
              </w:rPr>
            </w:r>
            <w:r w:rsidRPr="002F00D4">
              <w:rPr>
                <w:rFonts w:cs="Times New Roman"/>
                <w:bCs/>
                <w:sz w:val="18"/>
                <w:szCs w:val="18"/>
              </w:rPr>
              <w:fldChar w:fldCharType="separate"/>
            </w:r>
            <w:r w:rsidR="00286AC1">
              <w:rPr>
                <w:rFonts w:cs="Times New Roman"/>
                <w:bCs/>
                <w:noProof/>
                <w:sz w:val="18"/>
                <w:szCs w:val="18"/>
              </w:rPr>
              <w:t>(Gracien et al., 2016)</w:t>
            </w:r>
            <w:r w:rsidRPr="002F00D4">
              <w:rPr>
                <w:rFonts w:cs="Times New Roman"/>
                <w:bCs/>
                <w:sz w:val="18"/>
                <w:szCs w:val="18"/>
              </w:rPr>
              <w:fldChar w:fldCharType="end"/>
            </w:r>
          </w:p>
          <w:p w14:paraId="3FFDAF47"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N=11, age 43.6±11.2y</w:t>
            </w:r>
          </w:p>
          <w:p w14:paraId="023A0BC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deviations to mean</w:t>
            </w:r>
          </w:p>
        </w:tc>
        <w:tc>
          <w:tcPr>
            <w:tcW w:w="2375" w:type="dxa"/>
            <w:tcBorders>
              <w:top w:val="nil"/>
              <w:left w:val="nil"/>
              <w:bottom w:val="nil"/>
              <w:right w:val="nil"/>
            </w:tcBorders>
            <w:shd w:val="clear" w:color="auto" w:fill="auto"/>
            <w:noWrap/>
            <w:vAlign w:val="center"/>
            <w:hideMark/>
          </w:tcPr>
          <w:p w14:paraId="07E210EF"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GM</w:t>
            </w:r>
          </w:p>
        </w:tc>
        <w:tc>
          <w:tcPr>
            <w:tcW w:w="1279" w:type="dxa"/>
            <w:tcBorders>
              <w:top w:val="nil"/>
              <w:left w:val="nil"/>
              <w:bottom w:val="nil"/>
              <w:right w:val="nil"/>
            </w:tcBorders>
            <w:shd w:val="clear" w:color="auto" w:fill="auto"/>
            <w:noWrap/>
            <w:vAlign w:val="center"/>
          </w:tcPr>
          <w:p w14:paraId="06B0532F"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hideMark/>
          </w:tcPr>
          <w:p w14:paraId="3573D89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2.4%</w:t>
            </w:r>
          </w:p>
        </w:tc>
        <w:tc>
          <w:tcPr>
            <w:tcW w:w="1334" w:type="dxa"/>
            <w:tcBorders>
              <w:top w:val="nil"/>
              <w:left w:val="nil"/>
              <w:bottom w:val="nil"/>
              <w:right w:val="nil"/>
            </w:tcBorders>
            <w:shd w:val="clear" w:color="auto" w:fill="auto"/>
            <w:noWrap/>
            <w:vAlign w:val="center"/>
            <w:hideMark/>
          </w:tcPr>
          <w:p w14:paraId="38487E4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12.7%</w:t>
            </w:r>
          </w:p>
        </w:tc>
        <w:tc>
          <w:tcPr>
            <w:tcW w:w="1463" w:type="dxa"/>
            <w:tcBorders>
              <w:top w:val="nil"/>
              <w:left w:val="nil"/>
              <w:bottom w:val="nil"/>
              <w:right w:val="nil"/>
            </w:tcBorders>
            <w:shd w:val="clear" w:color="auto" w:fill="auto"/>
            <w:noWrap/>
            <w:vAlign w:val="center"/>
          </w:tcPr>
          <w:p w14:paraId="50218545" w14:textId="77777777" w:rsidR="00214EDC" w:rsidRPr="002F00D4" w:rsidRDefault="00214EDC" w:rsidP="00A66DAA">
            <w:pPr>
              <w:spacing w:before="0" w:after="0"/>
              <w:jc w:val="center"/>
              <w:rPr>
                <w:rFonts w:cs="Times New Roman"/>
                <w:bCs/>
                <w:sz w:val="18"/>
                <w:szCs w:val="18"/>
              </w:rPr>
            </w:pPr>
          </w:p>
        </w:tc>
      </w:tr>
      <w:tr w:rsidR="00214EDC" w:rsidRPr="002F00D4" w14:paraId="21AC50B7" w14:textId="77777777" w:rsidTr="00A66DAA">
        <w:trPr>
          <w:trHeight w:val="200"/>
        </w:trPr>
        <w:tc>
          <w:tcPr>
            <w:tcW w:w="3825" w:type="dxa"/>
            <w:vMerge/>
            <w:tcBorders>
              <w:left w:val="nil"/>
              <w:right w:val="nil"/>
            </w:tcBorders>
            <w:shd w:val="clear" w:color="auto" w:fill="auto"/>
            <w:noWrap/>
            <w:vAlign w:val="center"/>
            <w:hideMark/>
          </w:tcPr>
          <w:p w14:paraId="47B1994A"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03528F64"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WM</w:t>
            </w:r>
          </w:p>
        </w:tc>
        <w:tc>
          <w:tcPr>
            <w:tcW w:w="1279" w:type="dxa"/>
            <w:tcBorders>
              <w:top w:val="nil"/>
              <w:left w:val="nil"/>
              <w:bottom w:val="nil"/>
              <w:right w:val="nil"/>
            </w:tcBorders>
            <w:shd w:val="clear" w:color="auto" w:fill="auto"/>
            <w:noWrap/>
            <w:vAlign w:val="center"/>
          </w:tcPr>
          <w:p w14:paraId="1153AB33"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hideMark/>
          </w:tcPr>
          <w:p w14:paraId="51DB7C0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3%</w:t>
            </w:r>
          </w:p>
        </w:tc>
        <w:tc>
          <w:tcPr>
            <w:tcW w:w="1334" w:type="dxa"/>
            <w:tcBorders>
              <w:top w:val="nil"/>
              <w:left w:val="nil"/>
              <w:bottom w:val="nil"/>
              <w:right w:val="nil"/>
            </w:tcBorders>
            <w:shd w:val="clear" w:color="auto" w:fill="auto"/>
            <w:noWrap/>
            <w:vAlign w:val="center"/>
            <w:hideMark/>
          </w:tcPr>
          <w:p w14:paraId="6C31E15F"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20.9%</w:t>
            </w:r>
          </w:p>
        </w:tc>
        <w:tc>
          <w:tcPr>
            <w:tcW w:w="1463" w:type="dxa"/>
            <w:tcBorders>
              <w:top w:val="nil"/>
              <w:left w:val="nil"/>
              <w:bottom w:val="nil"/>
              <w:right w:val="nil"/>
            </w:tcBorders>
            <w:shd w:val="clear" w:color="auto" w:fill="auto"/>
            <w:noWrap/>
            <w:vAlign w:val="center"/>
          </w:tcPr>
          <w:p w14:paraId="509FE8A1" w14:textId="77777777" w:rsidR="00214EDC" w:rsidRPr="002F00D4" w:rsidRDefault="00214EDC" w:rsidP="00A66DAA">
            <w:pPr>
              <w:spacing w:before="0" w:after="0"/>
              <w:jc w:val="center"/>
              <w:rPr>
                <w:rFonts w:cs="Times New Roman"/>
                <w:bCs/>
                <w:sz w:val="18"/>
                <w:szCs w:val="18"/>
              </w:rPr>
            </w:pPr>
          </w:p>
        </w:tc>
      </w:tr>
      <w:tr w:rsidR="00214EDC" w:rsidRPr="002F00D4" w14:paraId="2F4B3B89" w14:textId="77777777" w:rsidTr="00A66DAA">
        <w:trPr>
          <w:trHeight w:val="200"/>
        </w:trPr>
        <w:tc>
          <w:tcPr>
            <w:tcW w:w="3825" w:type="dxa"/>
            <w:vMerge/>
            <w:tcBorders>
              <w:left w:val="nil"/>
              <w:right w:val="nil"/>
            </w:tcBorders>
            <w:shd w:val="clear" w:color="auto" w:fill="auto"/>
            <w:noWrap/>
            <w:vAlign w:val="center"/>
            <w:hideMark/>
          </w:tcPr>
          <w:p w14:paraId="6AA1495B"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48880FD6"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Caudate</w:t>
            </w:r>
          </w:p>
        </w:tc>
        <w:tc>
          <w:tcPr>
            <w:tcW w:w="1279" w:type="dxa"/>
            <w:tcBorders>
              <w:top w:val="nil"/>
              <w:left w:val="nil"/>
              <w:bottom w:val="nil"/>
              <w:right w:val="nil"/>
            </w:tcBorders>
            <w:shd w:val="clear" w:color="auto" w:fill="auto"/>
            <w:noWrap/>
            <w:vAlign w:val="center"/>
          </w:tcPr>
          <w:p w14:paraId="26D44E2C"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hideMark/>
          </w:tcPr>
          <w:p w14:paraId="39C7C82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0.6</w:t>
            </w:r>
          </w:p>
        </w:tc>
        <w:tc>
          <w:tcPr>
            <w:tcW w:w="1334" w:type="dxa"/>
            <w:tcBorders>
              <w:top w:val="nil"/>
              <w:left w:val="nil"/>
              <w:bottom w:val="nil"/>
              <w:right w:val="nil"/>
            </w:tcBorders>
            <w:shd w:val="clear" w:color="auto" w:fill="auto"/>
            <w:noWrap/>
            <w:vAlign w:val="center"/>
            <w:hideMark/>
          </w:tcPr>
          <w:p w14:paraId="40553ACF"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8%</w:t>
            </w:r>
          </w:p>
        </w:tc>
        <w:tc>
          <w:tcPr>
            <w:tcW w:w="1463" w:type="dxa"/>
            <w:tcBorders>
              <w:top w:val="nil"/>
              <w:left w:val="nil"/>
              <w:bottom w:val="nil"/>
              <w:right w:val="nil"/>
            </w:tcBorders>
            <w:shd w:val="clear" w:color="auto" w:fill="auto"/>
            <w:noWrap/>
            <w:vAlign w:val="center"/>
          </w:tcPr>
          <w:p w14:paraId="20BDE01B" w14:textId="77777777" w:rsidR="00214EDC" w:rsidRPr="002F00D4" w:rsidRDefault="00214EDC" w:rsidP="00A66DAA">
            <w:pPr>
              <w:spacing w:before="0" w:after="0"/>
              <w:jc w:val="center"/>
              <w:rPr>
                <w:rFonts w:cs="Times New Roman"/>
                <w:bCs/>
                <w:sz w:val="18"/>
                <w:szCs w:val="18"/>
              </w:rPr>
            </w:pPr>
          </w:p>
        </w:tc>
      </w:tr>
      <w:tr w:rsidR="00214EDC" w:rsidRPr="002F00D4" w14:paraId="56989C24" w14:textId="77777777" w:rsidTr="00A66DAA">
        <w:trPr>
          <w:trHeight w:val="200"/>
        </w:trPr>
        <w:tc>
          <w:tcPr>
            <w:tcW w:w="3825" w:type="dxa"/>
            <w:vMerge/>
            <w:tcBorders>
              <w:left w:val="nil"/>
              <w:right w:val="nil"/>
            </w:tcBorders>
            <w:shd w:val="clear" w:color="auto" w:fill="auto"/>
            <w:noWrap/>
            <w:vAlign w:val="center"/>
            <w:hideMark/>
          </w:tcPr>
          <w:p w14:paraId="7437B46F"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1811F2F9"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Pallidum</w:t>
            </w:r>
          </w:p>
        </w:tc>
        <w:tc>
          <w:tcPr>
            <w:tcW w:w="1279" w:type="dxa"/>
            <w:tcBorders>
              <w:top w:val="nil"/>
              <w:left w:val="nil"/>
              <w:bottom w:val="nil"/>
              <w:right w:val="nil"/>
            </w:tcBorders>
            <w:shd w:val="clear" w:color="auto" w:fill="auto"/>
            <w:vAlign w:val="center"/>
          </w:tcPr>
          <w:p w14:paraId="03A2FC9F"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hideMark/>
          </w:tcPr>
          <w:p w14:paraId="1EC22227"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1.9%</w:t>
            </w:r>
          </w:p>
        </w:tc>
        <w:tc>
          <w:tcPr>
            <w:tcW w:w="1334" w:type="dxa"/>
            <w:tcBorders>
              <w:top w:val="nil"/>
              <w:left w:val="nil"/>
              <w:bottom w:val="nil"/>
              <w:right w:val="nil"/>
            </w:tcBorders>
            <w:shd w:val="clear" w:color="auto" w:fill="auto"/>
            <w:noWrap/>
            <w:vAlign w:val="center"/>
            <w:hideMark/>
          </w:tcPr>
          <w:p w14:paraId="18A4E31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10.2%</w:t>
            </w:r>
          </w:p>
        </w:tc>
        <w:tc>
          <w:tcPr>
            <w:tcW w:w="1463" w:type="dxa"/>
            <w:tcBorders>
              <w:top w:val="nil"/>
              <w:left w:val="nil"/>
              <w:bottom w:val="nil"/>
              <w:right w:val="nil"/>
            </w:tcBorders>
            <w:shd w:val="clear" w:color="auto" w:fill="auto"/>
            <w:noWrap/>
            <w:vAlign w:val="center"/>
          </w:tcPr>
          <w:p w14:paraId="08A90104" w14:textId="77777777" w:rsidR="00214EDC" w:rsidRPr="002F00D4" w:rsidRDefault="00214EDC" w:rsidP="00A66DAA">
            <w:pPr>
              <w:spacing w:before="0" w:after="0"/>
              <w:jc w:val="center"/>
              <w:rPr>
                <w:rFonts w:cs="Times New Roman"/>
                <w:bCs/>
                <w:sz w:val="18"/>
                <w:szCs w:val="18"/>
              </w:rPr>
            </w:pPr>
          </w:p>
        </w:tc>
      </w:tr>
      <w:tr w:rsidR="00214EDC" w:rsidRPr="002F00D4" w14:paraId="32A25195" w14:textId="77777777" w:rsidTr="00A66DAA">
        <w:trPr>
          <w:trHeight w:val="200"/>
        </w:trPr>
        <w:tc>
          <w:tcPr>
            <w:tcW w:w="3825" w:type="dxa"/>
            <w:vMerge/>
            <w:tcBorders>
              <w:left w:val="nil"/>
              <w:right w:val="nil"/>
            </w:tcBorders>
            <w:shd w:val="clear" w:color="auto" w:fill="auto"/>
            <w:noWrap/>
            <w:vAlign w:val="center"/>
            <w:hideMark/>
          </w:tcPr>
          <w:p w14:paraId="37AAF8EE"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351C92DC"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Putamen</w:t>
            </w:r>
          </w:p>
        </w:tc>
        <w:tc>
          <w:tcPr>
            <w:tcW w:w="1279" w:type="dxa"/>
            <w:tcBorders>
              <w:top w:val="nil"/>
              <w:left w:val="nil"/>
              <w:bottom w:val="nil"/>
              <w:right w:val="nil"/>
            </w:tcBorders>
            <w:shd w:val="clear" w:color="auto" w:fill="auto"/>
            <w:noWrap/>
            <w:vAlign w:val="center"/>
          </w:tcPr>
          <w:p w14:paraId="243AD7F1"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hideMark/>
          </w:tcPr>
          <w:p w14:paraId="007B001D"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2.5%</w:t>
            </w:r>
          </w:p>
        </w:tc>
        <w:tc>
          <w:tcPr>
            <w:tcW w:w="1334" w:type="dxa"/>
            <w:tcBorders>
              <w:top w:val="nil"/>
              <w:left w:val="nil"/>
              <w:bottom w:val="nil"/>
              <w:right w:val="nil"/>
            </w:tcBorders>
            <w:shd w:val="clear" w:color="auto" w:fill="auto"/>
            <w:noWrap/>
            <w:vAlign w:val="center"/>
            <w:hideMark/>
          </w:tcPr>
          <w:p w14:paraId="09BFF78F"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6.4%</w:t>
            </w:r>
          </w:p>
        </w:tc>
        <w:tc>
          <w:tcPr>
            <w:tcW w:w="1463" w:type="dxa"/>
            <w:tcBorders>
              <w:top w:val="nil"/>
              <w:left w:val="nil"/>
              <w:bottom w:val="nil"/>
              <w:right w:val="nil"/>
            </w:tcBorders>
            <w:shd w:val="clear" w:color="auto" w:fill="auto"/>
            <w:noWrap/>
            <w:vAlign w:val="center"/>
          </w:tcPr>
          <w:p w14:paraId="2488E412" w14:textId="77777777" w:rsidR="00214EDC" w:rsidRPr="002F00D4" w:rsidRDefault="00214EDC" w:rsidP="00A66DAA">
            <w:pPr>
              <w:spacing w:before="0" w:after="0"/>
              <w:jc w:val="center"/>
              <w:rPr>
                <w:rFonts w:cs="Times New Roman"/>
                <w:bCs/>
                <w:sz w:val="18"/>
                <w:szCs w:val="18"/>
              </w:rPr>
            </w:pPr>
          </w:p>
        </w:tc>
      </w:tr>
      <w:tr w:rsidR="00214EDC" w:rsidRPr="002F00D4" w14:paraId="76C4FE1B" w14:textId="77777777" w:rsidTr="00A66DAA">
        <w:trPr>
          <w:trHeight w:val="200"/>
        </w:trPr>
        <w:tc>
          <w:tcPr>
            <w:tcW w:w="3825" w:type="dxa"/>
            <w:vMerge/>
            <w:tcBorders>
              <w:left w:val="nil"/>
              <w:right w:val="nil"/>
            </w:tcBorders>
            <w:shd w:val="clear" w:color="auto" w:fill="auto"/>
            <w:noWrap/>
            <w:vAlign w:val="center"/>
            <w:hideMark/>
          </w:tcPr>
          <w:p w14:paraId="18208474"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328624A1"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Thalamus</w:t>
            </w:r>
          </w:p>
        </w:tc>
        <w:tc>
          <w:tcPr>
            <w:tcW w:w="1279" w:type="dxa"/>
            <w:tcBorders>
              <w:top w:val="nil"/>
              <w:left w:val="nil"/>
              <w:bottom w:val="nil"/>
              <w:right w:val="nil"/>
            </w:tcBorders>
            <w:shd w:val="clear" w:color="auto" w:fill="auto"/>
            <w:vAlign w:val="center"/>
          </w:tcPr>
          <w:p w14:paraId="5F380572"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hideMark/>
          </w:tcPr>
          <w:p w14:paraId="0335DD8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1.2%</w:t>
            </w:r>
          </w:p>
        </w:tc>
        <w:tc>
          <w:tcPr>
            <w:tcW w:w="1334" w:type="dxa"/>
            <w:tcBorders>
              <w:top w:val="nil"/>
              <w:left w:val="nil"/>
              <w:bottom w:val="nil"/>
              <w:right w:val="nil"/>
            </w:tcBorders>
            <w:shd w:val="clear" w:color="auto" w:fill="auto"/>
            <w:noWrap/>
            <w:vAlign w:val="center"/>
            <w:hideMark/>
          </w:tcPr>
          <w:p w14:paraId="447FCCBF"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14%</w:t>
            </w:r>
          </w:p>
        </w:tc>
        <w:tc>
          <w:tcPr>
            <w:tcW w:w="1463" w:type="dxa"/>
            <w:tcBorders>
              <w:top w:val="nil"/>
              <w:left w:val="nil"/>
              <w:bottom w:val="nil"/>
              <w:right w:val="nil"/>
            </w:tcBorders>
            <w:shd w:val="clear" w:color="auto" w:fill="auto"/>
            <w:noWrap/>
            <w:vAlign w:val="center"/>
          </w:tcPr>
          <w:p w14:paraId="75DE9347" w14:textId="77777777" w:rsidR="00214EDC" w:rsidRPr="002F00D4" w:rsidRDefault="00214EDC" w:rsidP="00A66DAA">
            <w:pPr>
              <w:spacing w:before="0" w:after="0"/>
              <w:jc w:val="center"/>
              <w:rPr>
                <w:rFonts w:cs="Times New Roman"/>
                <w:bCs/>
                <w:sz w:val="18"/>
                <w:szCs w:val="18"/>
              </w:rPr>
            </w:pPr>
          </w:p>
        </w:tc>
      </w:tr>
      <w:tr w:rsidR="00214EDC" w:rsidRPr="002F00D4" w14:paraId="189270FC" w14:textId="77777777" w:rsidTr="00A66DAA">
        <w:trPr>
          <w:trHeight w:val="200"/>
        </w:trPr>
        <w:tc>
          <w:tcPr>
            <w:tcW w:w="3825" w:type="dxa"/>
            <w:vMerge/>
            <w:tcBorders>
              <w:left w:val="nil"/>
              <w:bottom w:val="nil"/>
              <w:right w:val="nil"/>
            </w:tcBorders>
            <w:shd w:val="clear" w:color="auto" w:fill="auto"/>
            <w:noWrap/>
            <w:vAlign w:val="center"/>
            <w:hideMark/>
          </w:tcPr>
          <w:p w14:paraId="7E5540A0"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vAlign w:val="center"/>
          </w:tcPr>
          <w:p w14:paraId="279D2CD8"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Range across ROIs</w:t>
            </w:r>
          </w:p>
        </w:tc>
        <w:tc>
          <w:tcPr>
            <w:tcW w:w="1279" w:type="dxa"/>
            <w:tcBorders>
              <w:top w:val="nil"/>
              <w:left w:val="nil"/>
              <w:bottom w:val="nil"/>
              <w:right w:val="nil"/>
            </w:tcBorders>
            <w:shd w:val="clear" w:color="auto" w:fill="auto"/>
            <w:noWrap/>
            <w:vAlign w:val="center"/>
          </w:tcPr>
          <w:p w14:paraId="53CE118A" w14:textId="77777777" w:rsidR="00214EDC" w:rsidRPr="002F00D4" w:rsidRDefault="00214EDC" w:rsidP="00A66DAA">
            <w:pPr>
              <w:spacing w:before="0" w:after="0"/>
              <w:jc w:val="center"/>
              <w:rPr>
                <w:rFonts w:cs="Times New Roman"/>
                <w:bCs/>
                <w:sz w:val="18"/>
                <w:szCs w:val="18"/>
              </w:rPr>
            </w:pPr>
          </w:p>
        </w:tc>
        <w:tc>
          <w:tcPr>
            <w:tcW w:w="1244" w:type="dxa"/>
            <w:tcBorders>
              <w:top w:val="nil"/>
              <w:left w:val="nil"/>
              <w:bottom w:val="nil"/>
              <w:right w:val="nil"/>
            </w:tcBorders>
            <w:shd w:val="clear" w:color="auto" w:fill="auto"/>
            <w:noWrap/>
            <w:vAlign w:val="center"/>
            <w:hideMark/>
          </w:tcPr>
          <w:p w14:paraId="2383C861"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0.6-3%</w:t>
            </w:r>
          </w:p>
        </w:tc>
        <w:tc>
          <w:tcPr>
            <w:tcW w:w="1334" w:type="dxa"/>
            <w:tcBorders>
              <w:top w:val="nil"/>
              <w:left w:val="nil"/>
              <w:bottom w:val="nil"/>
              <w:right w:val="nil"/>
            </w:tcBorders>
            <w:shd w:val="clear" w:color="auto" w:fill="auto"/>
            <w:noWrap/>
            <w:vAlign w:val="center"/>
            <w:hideMark/>
          </w:tcPr>
          <w:p w14:paraId="11AB04A3"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6.4-20.9%</w:t>
            </w:r>
          </w:p>
        </w:tc>
        <w:tc>
          <w:tcPr>
            <w:tcW w:w="1463" w:type="dxa"/>
            <w:tcBorders>
              <w:top w:val="nil"/>
              <w:left w:val="nil"/>
              <w:bottom w:val="nil"/>
              <w:right w:val="nil"/>
            </w:tcBorders>
            <w:shd w:val="clear" w:color="auto" w:fill="auto"/>
            <w:vAlign w:val="center"/>
          </w:tcPr>
          <w:p w14:paraId="68DD9B0F" w14:textId="77777777" w:rsidR="00214EDC" w:rsidRPr="002F00D4" w:rsidRDefault="00214EDC" w:rsidP="00A66DAA">
            <w:pPr>
              <w:spacing w:before="0" w:after="0"/>
              <w:jc w:val="center"/>
              <w:rPr>
                <w:rFonts w:cs="Times New Roman"/>
                <w:bCs/>
                <w:sz w:val="18"/>
                <w:szCs w:val="18"/>
              </w:rPr>
            </w:pPr>
          </w:p>
        </w:tc>
      </w:tr>
      <w:tr w:rsidR="00214EDC" w:rsidRPr="002F00D4" w14:paraId="1C1F2AA9" w14:textId="77777777" w:rsidTr="00A66DAA">
        <w:trPr>
          <w:trHeight w:val="200"/>
        </w:trPr>
        <w:tc>
          <w:tcPr>
            <w:tcW w:w="3825" w:type="dxa"/>
            <w:vMerge w:val="restart"/>
            <w:tcBorders>
              <w:top w:val="nil"/>
              <w:left w:val="nil"/>
              <w:right w:val="nil"/>
            </w:tcBorders>
            <w:shd w:val="clear" w:color="auto" w:fill="auto"/>
            <w:noWrap/>
            <w:vAlign w:val="center"/>
            <w:hideMark/>
          </w:tcPr>
          <w:p w14:paraId="4505218E" w14:textId="362C174E" w:rsidR="00214EDC" w:rsidRPr="002F00D4" w:rsidRDefault="00214EDC" w:rsidP="00A66DAA">
            <w:pPr>
              <w:spacing w:before="0" w:after="0"/>
              <w:jc w:val="center"/>
              <w:rPr>
                <w:rFonts w:cs="Times New Roman"/>
                <w:bCs/>
                <w:sz w:val="18"/>
                <w:szCs w:val="18"/>
              </w:rPr>
            </w:pPr>
            <w:r w:rsidRPr="002F00D4">
              <w:rPr>
                <w:rFonts w:cs="Times New Roman"/>
                <w:bCs/>
                <w:sz w:val="18"/>
                <w:szCs w:val="18"/>
              </w:rPr>
              <w:fldChar w:fldCharType="begin">
                <w:fldData xml:space="preserve">PEVuZE5vdGU+PENpdGU+PEF1dGhvcj5Mb21tZXJzPC9BdXRob3I+PFllYXI+MjAxOTwvWWVhcj48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</w:fldData>
              </w:fldChar>
            </w:r>
            <w:r w:rsidR="00286AC1">
              <w:rPr>
                <w:rFonts w:cs="Times New Roman"/>
                <w:bCs/>
                <w:sz w:val="18"/>
                <w:szCs w:val="18"/>
              </w:rPr>
              <w:instrText xml:space="preserve"> ADDIN EN.CITE </w:instrText>
            </w:r>
            <w:r w:rsidR="00286AC1">
              <w:rPr>
                <w:rFonts w:cs="Times New Roman"/>
                <w:bCs/>
                <w:sz w:val="18"/>
                <w:szCs w:val="18"/>
              </w:rPr>
              <w:fldChar w:fldCharType="begin">
                <w:fldData xml:space="preserve">PEVuZE5vdGU+PENpdGU+PEF1dGhvcj5Mb21tZXJzPC9BdXRob3I+PFllYXI+MjAxOTwvWWVhcj48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</w:fldData>
              </w:fldChar>
            </w:r>
            <w:r w:rsidR="00286AC1">
              <w:rPr>
                <w:rFonts w:cs="Times New Roman"/>
                <w:bCs/>
                <w:sz w:val="18"/>
                <w:szCs w:val="18"/>
              </w:rPr>
              <w:instrText xml:space="preserve"> ADDIN EN.CITE.DATA </w:instrText>
            </w:r>
            <w:r w:rsidR="00286AC1">
              <w:rPr>
                <w:rFonts w:cs="Times New Roman"/>
                <w:bCs/>
                <w:sz w:val="18"/>
                <w:szCs w:val="18"/>
              </w:rPr>
            </w:r>
            <w:r w:rsidR="00286AC1">
              <w:rPr>
                <w:rFonts w:cs="Times New Roman"/>
                <w:bCs/>
                <w:sz w:val="18"/>
                <w:szCs w:val="18"/>
              </w:rPr>
              <w:fldChar w:fldCharType="end"/>
            </w:r>
            <w:r w:rsidRPr="002F00D4">
              <w:rPr>
                <w:rFonts w:cs="Times New Roman"/>
                <w:bCs/>
                <w:sz w:val="18"/>
                <w:szCs w:val="18"/>
              </w:rPr>
            </w:r>
            <w:r w:rsidRPr="002F00D4">
              <w:rPr>
                <w:rFonts w:cs="Times New Roman"/>
                <w:bCs/>
                <w:sz w:val="18"/>
                <w:szCs w:val="18"/>
              </w:rPr>
              <w:fldChar w:fldCharType="separate"/>
            </w:r>
            <w:r w:rsidR="00286AC1">
              <w:rPr>
                <w:rFonts w:cs="Times New Roman"/>
                <w:bCs/>
                <w:noProof/>
                <w:sz w:val="18"/>
                <w:szCs w:val="18"/>
              </w:rPr>
              <w:t>(Lommers et al., 2019)</w:t>
            </w:r>
            <w:r w:rsidRPr="002F00D4">
              <w:rPr>
                <w:rFonts w:cs="Times New Roman"/>
                <w:bCs/>
                <w:sz w:val="18"/>
                <w:szCs w:val="18"/>
              </w:rPr>
              <w:fldChar w:fldCharType="end"/>
            </w:r>
          </w:p>
          <w:p w14:paraId="70E50C4A"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N = 36, age 45.9 ±12.5y</w:t>
            </w:r>
          </w:p>
          <w:p w14:paraId="1E156C92"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deviation to median</w:t>
            </w:r>
          </w:p>
        </w:tc>
        <w:tc>
          <w:tcPr>
            <w:tcW w:w="7695" w:type="dxa"/>
            <w:gridSpan w:val="5"/>
            <w:tcBorders>
              <w:top w:val="nil"/>
              <w:left w:val="nil"/>
              <w:bottom w:val="nil"/>
              <w:right w:val="nil"/>
            </w:tcBorders>
            <w:shd w:val="clear" w:color="auto" w:fill="auto"/>
            <w:vAlign w:val="center"/>
          </w:tcPr>
          <w:p w14:paraId="36F2CFEB" w14:textId="77777777" w:rsidR="00214EDC" w:rsidRPr="002F00D4" w:rsidRDefault="00214EDC" w:rsidP="00A66DAA">
            <w:pPr>
              <w:spacing w:before="0" w:after="0"/>
              <w:jc w:val="center"/>
              <w:rPr>
                <w:rFonts w:cs="Times New Roman"/>
                <w:bCs/>
                <w:sz w:val="18"/>
                <w:szCs w:val="18"/>
              </w:rPr>
            </w:pPr>
          </w:p>
        </w:tc>
      </w:tr>
      <w:tr w:rsidR="00214EDC" w:rsidRPr="002F00D4" w14:paraId="13AC190F" w14:textId="77777777" w:rsidTr="00A66DAA">
        <w:trPr>
          <w:trHeight w:val="200"/>
        </w:trPr>
        <w:tc>
          <w:tcPr>
            <w:tcW w:w="3825" w:type="dxa"/>
            <w:vMerge/>
            <w:tcBorders>
              <w:left w:val="nil"/>
              <w:right w:val="nil"/>
            </w:tcBorders>
            <w:shd w:val="clear" w:color="auto" w:fill="auto"/>
            <w:noWrap/>
            <w:vAlign w:val="center"/>
            <w:hideMark/>
          </w:tcPr>
          <w:p w14:paraId="72B46963"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0E3BEC8F"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WM</w:t>
            </w:r>
          </w:p>
        </w:tc>
        <w:tc>
          <w:tcPr>
            <w:tcW w:w="1279" w:type="dxa"/>
            <w:tcBorders>
              <w:top w:val="nil"/>
              <w:left w:val="nil"/>
              <w:bottom w:val="nil"/>
              <w:right w:val="nil"/>
            </w:tcBorders>
            <w:shd w:val="clear" w:color="auto" w:fill="auto"/>
            <w:noWrap/>
            <w:vAlign w:val="center"/>
            <w:hideMark/>
          </w:tcPr>
          <w:p w14:paraId="2BEEEB83"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4.8%</w:t>
            </w:r>
          </w:p>
        </w:tc>
        <w:tc>
          <w:tcPr>
            <w:tcW w:w="1244" w:type="dxa"/>
            <w:tcBorders>
              <w:top w:val="nil"/>
              <w:left w:val="nil"/>
              <w:bottom w:val="nil"/>
              <w:right w:val="nil"/>
            </w:tcBorders>
            <w:shd w:val="clear" w:color="auto" w:fill="auto"/>
            <w:noWrap/>
            <w:vAlign w:val="center"/>
          </w:tcPr>
          <w:p w14:paraId="07CDD7F6"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7EE2A3E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11.5%</w:t>
            </w:r>
          </w:p>
        </w:tc>
        <w:tc>
          <w:tcPr>
            <w:tcW w:w="1463" w:type="dxa"/>
            <w:tcBorders>
              <w:top w:val="nil"/>
              <w:left w:val="nil"/>
              <w:bottom w:val="nil"/>
              <w:right w:val="nil"/>
            </w:tcBorders>
            <w:shd w:val="clear" w:color="auto" w:fill="auto"/>
            <w:noWrap/>
            <w:vAlign w:val="center"/>
            <w:hideMark/>
          </w:tcPr>
          <w:p w14:paraId="57B69CD9"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1.4%</w:t>
            </w:r>
          </w:p>
        </w:tc>
      </w:tr>
      <w:tr w:rsidR="00214EDC" w:rsidRPr="002F00D4" w14:paraId="2A603CA5" w14:textId="77777777" w:rsidTr="00A66DAA">
        <w:trPr>
          <w:trHeight w:val="200"/>
        </w:trPr>
        <w:tc>
          <w:tcPr>
            <w:tcW w:w="3825" w:type="dxa"/>
            <w:vMerge/>
            <w:tcBorders>
              <w:left w:val="nil"/>
              <w:right w:val="nil"/>
            </w:tcBorders>
            <w:shd w:val="clear" w:color="auto" w:fill="auto"/>
            <w:noWrap/>
            <w:vAlign w:val="center"/>
            <w:hideMark/>
          </w:tcPr>
          <w:p w14:paraId="4C4A2153"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nil"/>
              <w:right w:val="nil"/>
            </w:tcBorders>
            <w:shd w:val="clear" w:color="auto" w:fill="auto"/>
            <w:noWrap/>
            <w:vAlign w:val="center"/>
            <w:hideMark/>
          </w:tcPr>
          <w:p w14:paraId="52ED54ED"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CGM</w:t>
            </w:r>
          </w:p>
        </w:tc>
        <w:tc>
          <w:tcPr>
            <w:tcW w:w="1279" w:type="dxa"/>
            <w:tcBorders>
              <w:top w:val="nil"/>
              <w:left w:val="nil"/>
              <w:bottom w:val="nil"/>
              <w:right w:val="nil"/>
            </w:tcBorders>
            <w:shd w:val="clear" w:color="auto" w:fill="auto"/>
            <w:noWrap/>
            <w:vAlign w:val="center"/>
            <w:hideMark/>
          </w:tcPr>
          <w:p w14:paraId="75DFF7E3"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3.7%</w:t>
            </w:r>
          </w:p>
        </w:tc>
        <w:tc>
          <w:tcPr>
            <w:tcW w:w="1244" w:type="dxa"/>
            <w:tcBorders>
              <w:top w:val="nil"/>
              <w:left w:val="nil"/>
              <w:bottom w:val="nil"/>
              <w:right w:val="nil"/>
            </w:tcBorders>
            <w:shd w:val="clear" w:color="auto" w:fill="auto"/>
            <w:noWrap/>
            <w:vAlign w:val="center"/>
          </w:tcPr>
          <w:p w14:paraId="2C35BFF8"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nil"/>
              <w:right w:val="nil"/>
            </w:tcBorders>
            <w:shd w:val="clear" w:color="auto" w:fill="auto"/>
            <w:noWrap/>
            <w:vAlign w:val="center"/>
            <w:hideMark/>
          </w:tcPr>
          <w:p w14:paraId="2512545A"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4.7%</w:t>
            </w:r>
          </w:p>
        </w:tc>
        <w:tc>
          <w:tcPr>
            <w:tcW w:w="1463" w:type="dxa"/>
            <w:tcBorders>
              <w:top w:val="nil"/>
              <w:left w:val="nil"/>
              <w:bottom w:val="nil"/>
              <w:right w:val="nil"/>
            </w:tcBorders>
            <w:shd w:val="clear" w:color="auto" w:fill="auto"/>
            <w:noWrap/>
            <w:vAlign w:val="center"/>
            <w:hideMark/>
          </w:tcPr>
          <w:p w14:paraId="4B3AD092"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1.1%</w:t>
            </w:r>
          </w:p>
        </w:tc>
      </w:tr>
      <w:tr w:rsidR="00214EDC" w:rsidRPr="002F00D4" w14:paraId="4ECF6979" w14:textId="77777777" w:rsidTr="00A66DAA">
        <w:trPr>
          <w:trHeight w:val="200"/>
        </w:trPr>
        <w:tc>
          <w:tcPr>
            <w:tcW w:w="3825" w:type="dxa"/>
            <w:vMerge/>
            <w:tcBorders>
              <w:left w:val="nil"/>
              <w:right w:val="nil"/>
            </w:tcBorders>
            <w:shd w:val="clear" w:color="auto" w:fill="auto"/>
            <w:noWrap/>
            <w:vAlign w:val="center"/>
            <w:hideMark/>
          </w:tcPr>
          <w:p w14:paraId="490343FB"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right w:val="nil"/>
            </w:tcBorders>
            <w:shd w:val="clear" w:color="auto" w:fill="auto"/>
            <w:noWrap/>
            <w:vAlign w:val="center"/>
            <w:hideMark/>
          </w:tcPr>
          <w:p w14:paraId="1D53DD4F"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DGM</w:t>
            </w:r>
          </w:p>
        </w:tc>
        <w:tc>
          <w:tcPr>
            <w:tcW w:w="1279" w:type="dxa"/>
            <w:tcBorders>
              <w:top w:val="nil"/>
              <w:left w:val="nil"/>
              <w:right w:val="nil"/>
            </w:tcBorders>
            <w:shd w:val="clear" w:color="auto" w:fill="auto"/>
            <w:noWrap/>
            <w:vAlign w:val="center"/>
            <w:hideMark/>
          </w:tcPr>
          <w:p w14:paraId="355DF378"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5.1%</w:t>
            </w:r>
          </w:p>
        </w:tc>
        <w:tc>
          <w:tcPr>
            <w:tcW w:w="1244" w:type="dxa"/>
            <w:tcBorders>
              <w:top w:val="nil"/>
              <w:left w:val="nil"/>
              <w:right w:val="nil"/>
            </w:tcBorders>
            <w:shd w:val="clear" w:color="auto" w:fill="auto"/>
            <w:noWrap/>
            <w:vAlign w:val="center"/>
          </w:tcPr>
          <w:p w14:paraId="70521F47"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right w:val="nil"/>
            </w:tcBorders>
            <w:shd w:val="clear" w:color="auto" w:fill="auto"/>
            <w:noWrap/>
            <w:vAlign w:val="center"/>
            <w:hideMark/>
          </w:tcPr>
          <w:p w14:paraId="1986DB16"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9.1%</w:t>
            </w:r>
          </w:p>
        </w:tc>
        <w:tc>
          <w:tcPr>
            <w:tcW w:w="1463" w:type="dxa"/>
            <w:tcBorders>
              <w:top w:val="nil"/>
              <w:left w:val="nil"/>
              <w:right w:val="nil"/>
            </w:tcBorders>
            <w:shd w:val="clear" w:color="auto" w:fill="auto"/>
            <w:noWrap/>
            <w:vAlign w:val="center"/>
            <w:hideMark/>
          </w:tcPr>
          <w:p w14:paraId="658F8ADF"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8.2%</w:t>
            </w:r>
          </w:p>
        </w:tc>
      </w:tr>
      <w:tr w:rsidR="00214EDC" w:rsidRPr="002F00D4" w14:paraId="6BD58798" w14:textId="77777777" w:rsidTr="00A66DAA">
        <w:trPr>
          <w:trHeight w:val="184"/>
        </w:trPr>
        <w:tc>
          <w:tcPr>
            <w:tcW w:w="3825" w:type="dxa"/>
            <w:vMerge/>
            <w:tcBorders>
              <w:left w:val="nil"/>
              <w:bottom w:val="single" w:sz="12" w:space="0" w:color="auto"/>
              <w:right w:val="nil"/>
            </w:tcBorders>
            <w:shd w:val="clear" w:color="auto" w:fill="auto"/>
            <w:noWrap/>
            <w:vAlign w:val="center"/>
            <w:hideMark/>
          </w:tcPr>
          <w:p w14:paraId="060E2658" w14:textId="77777777" w:rsidR="00214EDC" w:rsidRPr="002F00D4" w:rsidRDefault="00214EDC" w:rsidP="00A66DAA">
            <w:pPr>
              <w:spacing w:before="0" w:after="0"/>
              <w:jc w:val="center"/>
              <w:rPr>
                <w:rFonts w:cs="Times New Roman"/>
                <w:bCs/>
                <w:sz w:val="18"/>
                <w:szCs w:val="18"/>
              </w:rPr>
            </w:pPr>
          </w:p>
        </w:tc>
        <w:tc>
          <w:tcPr>
            <w:tcW w:w="2375" w:type="dxa"/>
            <w:tcBorders>
              <w:top w:val="nil"/>
              <w:left w:val="nil"/>
              <w:bottom w:val="single" w:sz="12" w:space="0" w:color="auto"/>
              <w:right w:val="nil"/>
            </w:tcBorders>
            <w:shd w:val="clear" w:color="auto" w:fill="auto"/>
            <w:vAlign w:val="center"/>
          </w:tcPr>
          <w:p w14:paraId="67E1BA36" w14:textId="77777777" w:rsidR="00214EDC" w:rsidRPr="002F00D4" w:rsidRDefault="00214EDC" w:rsidP="00A66DAA">
            <w:pPr>
              <w:spacing w:before="0" w:after="0"/>
              <w:jc w:val="center"/>
              <w:rPr>
                <w:rFonts w:cs="Times New Roman"/>
                <w:b/>
                <w:sz w:val="18"/>
                <w:szCs w:val="18"/>
              </w:rPr>
            </w:pPr>
            <w:r w:rsidRPr="002F00D4">
              <w:rPr>
                <w:rFonts w:cs="Times New Roman"/>
                <w:b/>
                <w:sz w:val="18"/>
                <w:szCs w:val="18"/>
              </w:rPr>
              <w:t>Range across ROIs</w:t>
            </w:r>
          </w:p>
        </w:tc>
        <w:tc>
          <w:tcPr>
            <w:tcW w:w="1279" w:type="dxa"/>
            <w:tcBorders>
              <w:top w:val="nil"/>
              <w:left w:val="nil"/>
              <w:bottom w:val="single" w:sz="12" w:space="0" w:color="auto"/>
              <w:right w:val="nil"/>
            </w:tcBorders>
            <w:shd w:val="clear" w:color="auto" w:fill="auto"/>
            <w:noWrap/>
            <w:vAlign w:val="center"/>
            <w:hideMark/>
          </w:tcPr>
          <w:p w14:paraId="59B184F4"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3.7-5.1%</w:t>
            </w:r>
          </w:p>
        </w:tc>
        <w:tc>
          <w:tcPr>
            <w:tcW w:w="1244" w:type="dxa"/>
            <w:tcBorders>
              <w:top w:val="nil"/>
              <w:left w:val="nil"/>
              <w:bottom w:val="single" w:sz="12" w:space="0" w:color="auto"/>
              <w:right w:val="nil"/>
            </w:tcBorders>
            <w:shd w:val="clear" w:color="auto" w:fill="auto"/>
            <w:noWrap/>
            <w:vAlign w:val="center"/>
            <w:hideMark/>
          </w:tcPr>
          <w:p w14:paraId="0A466E98" w14:textId="77777777" w:rsidR="00214EDC" w:rsidRPr="002F00D4" w:rsidRDefault="00214EDC" w:rsidP="00A66DAA">
            <w:pPr>
              <w:spacing w:before="0" w:after="0"/>
              <w:jc w:val="center"/>
              <w:rPr>
                <w:rFonts w:cs="Times New Roman"/>
                <w:bCs/>
                <w:sz w:val="18"/>
                <w:szCs w:val="18"/>
              </w:rPr>
            </w:pPr>
          </w:p>
        </w:tc>
        <w:tc>
          <w:tcPr>
            <w:tcW w:w="1334" w:type="dxa"/>
            <w:tcBorders>
              <w:top w:val="nil"/>
              <w:left w:val="nil"/>
              <w:bottom w:val="single" w:sz="12" w:space="0" w:color="auto"/>
              <w:right w:val="nil"/>
            </w:tcBorders>
            <w:shd w:val="clear" w:color="auto" w:fill="auto"/>
            <w:noWrap/>
            <w:vAlign w:val="center"/>
            <w:hideMark/>
          </w:tcPr>
          <w:p w14:paraId="4B0D6A8D"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4.7-11.5%</w:t>
            </w:r>
          </w:p>
        </w:tc>
        <w:tc>
          <w:tcPr>
            <w:tcW w:w="1463" w:type="dxa"/>
            <w:tcBorders>
              <w:top w:val="nil"/>
              <w:left w:val="nil"/>
              <w:bottom w:val="single" w:sz="12" w:space="0" w:color="auto"/>
              <w:right w:val="nil"/>
            </w:tcBorders>
            <w:shd w:val="clear" w:color="auto" w:fill="auto"/>
            <w:noWrap/>
            <w:vAlign w:val="center"/>
            <w:hideMark/>
          </w:tcPr>
          <w:p w14:paraId="5CBD78F0" w14:textId="77777777" w:rsidR="00214EDC" w:rsidRPr="002F00D4" w:rsidRDefault="00214EDC" w:rsidP="00A66DAA">
            <w:pPr>
              <w:spacing w:before="0" w:after="0"/>
              <w:jc w:val="center"/>
              <w:rPr>
                <w:rFonts w:cs="Times New Roman"/>
                <w:bCs/>
                <w:sz w:val="18"/>
                <w:szCs w:val="18"/>
              </w:rPr>
            </w:pPr>
            <w:r w:rsidRPr="002F00D4">
              <w:rPr>
                <w:rFonts w:cs="Times New Roman"/>
                <w:bCs/>
                <w:sz w:val="18"/>
                <w:szCs w:val="18"/>
              </w:rPr>
              <w:t>1.1-8.2%</w:t>
            </w:r>
          </w:p>
        </w:tc>
      </w:tr>
    </w:tbl>
    <w:bookmarkEnd w:id="0"/>
    <w:p w14:paraId="79BFCE72" w14:textId="41825EA9" w:rsidR="00214EDC" w:rsidRDefault="00214EDC" w:rsidP="00214EDC">
      <w:pPr>
        <w:spacing w:before="240"/>
        <w:rPr>
          <w:rFonts w:cs="Times New Roman"/>
          <w:bCs/>
          <w:szCs w:val="24"/>
        </w:rPr>
      </w:pPr>
      <w:r>
        <w:rPr>
          <w:rFonts w:cs="Times New Roman"/>
          <w:b/>
          <w:szCs w:val="24"/>
        </w:rPr>
        <w:t xml:space="preserve">Supplementary </w:t>
      </w:r>
      <w:r w:rsidRPr="00F36DC5">
        <w:rPr>
          <w:rFonts w:cs="Times New Roman"/>
          <w:b/>
          <w:szCs w:val="24"/>
        </w:rPr>
        <w:t xml:space="preserve">Table </w:t>
      </w:r>
      <w:r w:rsidR="00F90E39">
        <w:rPr>
          <w:rFonts w:cs="Times New Roman"/>
          <w:b/>
          <w:szCs w:val="24"/>
        </w:rPr>
        <w:t>S</w:t>
      </w:r>
      <w:r w:rsidR="00CE0411">
        <w:rPr>
          <w:rFonts w:cs="Times New Roman"/>
          <w:b/>
          <w:szCs w:val="24"/>
        </w:rPr>
        <w:t>2</w:t>
      </w:r>
      <w:r w:rsidRPr="00F36DC5">
        <w:rPr>
          <w:rFonts w:cs="Times New Roman"/>
          <w:b/>
          <w:szCs w:val="24"/>
        </w:rPr>
        <w:t xml:space="preserve">. </w:t>
      </w:r>
      <w:r w:rsidR="00D52441">
        <w:rPr>
          <w:rFonts w:cs="Times New Roman"/>
          <w:b/>
          <w:szCs w:val="24"/>
        </w:rPr>
        <w:t>Comparison of MPM values to literature.</w:t>
      </w:r>
      <w:r w:rsidRPr="00F36DC5">
        <w:rPr>
          <w:rFonts w:cs="Times New Roman"/>
          <w:b/>
          <w:szCs w:val="24"/>
        </w:rPr>
        <w:t xml:space="preserve"> </w:t>
      </w:r>
      <w:r w:rsidRPr="00F36DC5">
        <w:rPr>
          <w:rFonts w:cs="Times New Roman"/>
          <w:bCs/>
          <w:szCs w:val="24"/>
        </w:rPr>
        <w:t>Approximate MPM deviations to mean or median values found in literature across various ROIs when comparable.</w:t>
      </w:r>
      <w:r>
        <w:rPr>
          <w:rFonts w:cs="Times New Roman"/>
          <w:bCs/>
          <w:szCs w:val="24"/>
        </w:rPr>
        <w:t xml:space="preserve"> Range across ROIs represents minimum-maximum relative deviations observed.</w:t>
      </w:r>
    </w:p>
    <w:p w14:paraId="2E7AB8A3" w14:textId="77777777" w:rsidR="00D8016B" w:rsidRDefault="00D8016B" w:rsidP="00091B6B">
      <w:pPr>
        <w:spacing w:before="240"/>
        <w:rPr>
          <w:rFonts w:cs="Times New Roman"/>
          <w:bCs/>
          <w:szCs w:val="24"/>
        </w:rPr>
      </w:pPr>
    </w:p>
    <w:p w14:paraId="4539A2A4" w14:textId="77777777" w:rsidR="00B73F2A" w:rsidRDefault="00B73F2A" w:rsidP="00091B6B">
      <w:pPr>
        <w:spacing w:before="240"/>
        <w:rPr>
          <w:rFonts w:cs="Times New Roman"/>
          <w:szCs w:val="24"/>
        </w:rPr>
      </w:pPr>
    </w:p>
    <w:p w14:paraId="797558C4" w14:textId="77777777" w:rsidR="0050779F" w:rsidRDefault="0050779F" w:rsidP="00091B6B">
      <w:pPr>
        <w:spacing w:before="240"/>
        <w:rPr>
          <w:rFonts w:cs="Times New Roman"/>
          <w:szCs w:val="24"/>
        </w:rPr>
      </w:pPr>
    </w:p>
    <w:p w14:paraId="58B5B3E1" w14:textId="77777777" w:rsidR="0050779F" w:rsidRDefault="0050779F" w:rsidP="00091B6B">
      <w:pPr>
        <w:spacing w:before="240"/>
        <w:rPr>
          <w:rFonts w:cs="Times New Roman"/>
          <w:szCs w:val="24"/>
        </w:rPr>
      </w:pPr>
    </w:p>
    <w:p w14:paraId="34A3BAA7" w14:textId="77777777" w:rsidR="00D8016B" w:rsidRDefault="00D8016B" w:rsidP="00091B6B">
      <w:pPr>
        <w:spacing w:before="240"/>
        <w:rPr>
          <w:rFonts w:cs="Times New Roman"/>
          <w:szCs w:val="24"/>
        </w:rPr>
      </w:pPr>
    </w:p>
    <w:tbl>
      <w:tblPr>
        <w:tblpPr w:leftFromText="180" w:rightFromText="180" w:vertAnchor="text" w:horzAnchor="page" w:tblpX="2917" w:tblpY="292"/>
        <w:tblW w:w="6392" w:type="dxa"/>
        <w:tblLayout w:type="fixed"/>
        <w:tblLook w:val="04A0" w:firstRow="1" w:lastRow="0" w:firstColumn="1" w:lastColumn="0" w:noHBand="0" w:noVBand="1"/>
      </w:tblPr>
      <w:tblGrid>
        <w:gridCol w:w="1774"/>
        <w:gridCol w:w="2309"/>
        <w:gridCol w:w="2309"/>
      </w:tblGrid>
      <w:tr w:rsidR="008F132F" w:rsidRPr="00CA1DC5" w14:paraId="7D01E93C" w14:textId="77777777" w:rsidTr="00D36549">
        <w:trPr>
          <w:trHeight w:val="288"/>
        </w:trPr>
        <w:tc>
          <w:tcPr>
            <w:tcW w:w="1774" w:type="dxa"/>
            <w:tcBorders>
              <w:top w:val="single" w:sz="18" w:space="0" w:color="auto"/>
              <w:left w:val="nil"/>
              <w:bottom w:val="single" w:sz="8" w:space="0" w:color="auto"/>
              <w:right w:val="nil"/>
            </w:tcBorders>
            <w:shd w:val="clear" w:color="auto" w:fill="auto"/>
            <w:noWrap/>
            <w:vAlign w:val="center"/>
            <w:hideMark/>
          </w:tcPr>
          <w:p w14:paraId="691D8F7A" w14:textId="77777777" w:rsidR="008F132F" w:rsidRPr="00CA1DC5" w:rsidRDefault="008F132F" w:rsidP="00D36549">
            <w:pPr>
              <w:spacing w:before="0" w:after="160" w:line="259" w:lineRule="auto"/>
              <w:jc w:val="center"/>
              <w:rPr>
                <w:rFonts w:eastAsia="Calibri" w:cs="Times New Roman"/>
                <w:b/>
                <w:bCs/>
                <w:color w:val="000000"/>
                <w:kern w:val="2"/>
                <w:sz w:val="22"/>
                <w14:ligatures w14:val="standardContextual"/>
              </w:rPr>
            </w:pPr>
            <w:r w:rsidRPr="00CA1DC5">
              <w:rPr>
                <w:rFonts w:eastAsia="Calibri" w:cs="Times New Roman"/>
                <w:b/>
                <w:bCs/>
                <w:color w:val="000000"/>
                <w:kern w:val="2"/>
                <w:sz w:val="22"/>
                <w14:ligatures w14:val="standardContextual"/>
              </w:rPr>
              <w:t>ROI</w:t>
            </w:r>
          </w:p>
        </w:tc>
        <w:tc>
          <w:tcPr>
            <w:tcW w:w="2309" w:type="dxa"/>
            <w:tcBorders>
              <w:top w:val="single" w:sz="18" w:space="0" w:color="auto"/>
              <w:left w:val="nil"/>
              <w:bottom w:val="single" w:sz="8" w:space="0" w:color="auto"/>
              <w:right w:val="nil"/>
            </w:tcBorders>
          </w:tcPr>
          <w:p w14:paraId="2E1617C9" w14:textId="77777777" w:rsidR="008F132F" w:rsidRPr="00CA1DC5" w:rsidRDefault="008F132F" w:rsidP="00D36549">
            <w:pPr>
              <w:spacing w:before="0" w:after="160" w:line="259" w:lineRule="auto"/>
              <w:jc w:val="center"/>
              <w:rPr>
                <w:rFonts w:eastAsia="Calibri" w:cs="Times New Roman"/>
                <w:b/>
                <w:bCs/>
                <w:color w:val="000000"/>
                <w:kern w:val="2"/>
                <w:sz w:val="22"/>
                <w14:ligatures w14:val="standardContextual"/>
              </w:rPr>
            </w:pPr>
            <w:r w:rsidRPr="00CA1DC5">
              <w:rPr>
                <w:rFonts w:eastAsia="Calibri" w:cs="Times New Roman"/>
                <w:b/>
                <w:bCs/>
                <w:color w:val="000000"/>
                <w:kern w:val="2"/>
                <w:sz w:val="22"/>
                <w14:ligatures w14:val="standardContextual"/>
              </w:rPr>
              <w:t>T statistic</w:t>
            </w:r>
          </w:p>
        </w:tc>
        <w:tc>
          <w:tcPr>
            <w:tcW w:w="2309" w:type="dxa"/>
            <w:tcBorders>
              <w:top w:val="single" w:sz="18" w:space="0" w:color="auto"/>
              <w:left w:val="nil"/>
              <w:bottom w:val="single" w:sz="8" w:space="0" w:color="auto"/>
              <w:right w:val="nil"/>
            </w:tcBorders>
          </w:tcPr>
          <w:p w14:paraId="209B330B" w14:textId="77777777" w:rsidR="008F132F" w:rsidRPr="00CA1DC5" w:rsidRDefault="008F132F" w:rsidP="00D36549">
            <w:pPr>
              <w:spacing w:before="0" w:after="160" w:line="259" w:lineRule="auto"/>
              <w:jc w:val="center"/>
              <w:rPr>
                <w:rFonts w:eastAsia="Calibri" w:cs="Times New Roman"/>
                <w:b/>
                <w:bCs/>
                <w:color w:val="000000"/>
                <w:kern w:val="2"/>
                <w:sz w:val="22"/>
                <w14:ligatures w14:val="standardContextual"/>
              </w:rPr>
            </w:pPr>
            <w:r w:rsidRPr="00CA1DC5">
              <w:rPr>
                <w:rFonts w:eastAsia="Calibri" w:cs="Times New Roman"/>
                <w:b/>
                <w:bCs/>
                <w:color w:val="000000"/>
                <w:kern w:val="2"/>
                <w:sz w:val="22"/>
                <w14:ligatures w14:val="standardContextual"/>
              </w:rPr>
              <w:t>P value</w:t>
            </w:r>
          </w:p>
        </w:tc>
      </w:tr>
      <w:tr w:rsidR="008F132F" w:rsidRPr="00CA1DC5" w14:paraId="0996188D" w14:textId="77777777" w:rsidTr="00D36549">
        <w:trPr>
          <w:trHeight w:val="288"/>
        </w:trPr>
        <w:tc>
          <w:tcPr>
            <w:tcW w:w="1774" w:type="dxa"/>
            <w:tcBorders>
              <w:top w:val="single" w:sz="8" w:space="0" w:color="auto"/>
              <w:left w:val="nil"/>
              <w:right w:val="nil"/>
            </w:tcBorders>
            <w:shd w:val="clear" w:color="auto" w:fill="auto"/>
            <w:noWrap/>
            <w:vAlign w:val="center"/>
            <w:hideMark/>
          </w:tcPr>
          <w:p w14:paraId="4D5DA47F"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WM</w:t>
            </w:r>
          </w:p>
        </w:tc>
        <w:tc>
          <w:tcPr>
            <w:tcW w:w="2309" w:type="dxa"/>
            <w:tcBorders>
              <w:top w:val="single" w:sz="8" w:space="0" w:color="auto"/>
              <w:left w:val="nil"/>
              <w:right w:val="nil"/>
            </w:tcBorders>
          </w:tcPr>
          <w:p w14:paraId="1C7C862A"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1.71</w:t>
            </w:r>
          </w:p>
        </w:tc>
        <w:tc>
          <w:tcPr>
            <w:tcW w:w="2309" w:type="dxa"/>
            <w:tcBorders>
              <w:top w:val="single" w:sz="8" w:space="0" w:color="auto"/>
              <w:left w:val="nil"/>
              <w:right w:val="nil"/>
            </w:tcBorders>
          </w:tcPr>
          <w:p w14:paraId="7033AD8E"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0.091</w:t>
            </w:r>
          </w:p>
        </w:tc>
      </w:tr>
      <w:tr w:rsidR="008F132F" w:rsidRPr="00CA1DC5" w14:paraId="73861F39" w14:textId="77777777" w:rsidTr="00D36549">
        <w:trPr>
          <w:trHeight w:val="288"/>
        </w:trPr>
        <w:tc>
          <w:tcPr>
            <w:tcW w:w="1774" w:type="dxa"/>
            <w:tcBorders>
              <w:left w:val="nil"/>
              <w:right w:val="nil"/>
            </w:tcBorders>
            <w:shd w:val="clear" w:color="auto" w:fill="auto"/>
            <w:noWrap/>
            <w:vAlign w:val="center"/>
            <w:hideMark/>
          </w:tcPr>
          <w:p w14:paraId="5E38855B"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CGM</w:t>
            </w:r>
          </w:p>
        </w:tc>
        <w:tc>
          <w:tcPr>
            <w:tcW w:w="2309" w:type="dxa"/>
            <w:tcBorders>
              <w:left w:val="nil"/>
              <w:right w:val="nil"/>
            </w:tcBorders>
          </w:tcPr>
          <w:p w14:paraId="3960CD60"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-3.47</w:t>
            </w:r>
          </w:p>
        </w:tc>
        <w:tc>
          <w:tcPr>
            <w:tcW w:w="2309" w:type="dxa"/>
            <w:tcBorders>
              <w:left w:val="nil"/>
              <w:right w:val="nil"/>
            </w:tcBorders>
          </w:tcPr>
          <w:p w14:paraId="51B3A322"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&lt;0.001</w:t>
            </w:r>
          </w:p>
        </w:tc>
      </w:tr>
      <w:tr w:rsidR="008F132F" w:rsidRPr="00CA1DC5" w14:paraId="3EC80C76" w14:textId="77777777" w:rsidTr="00D36549">
        <w:trPr>
          <w:trHeight w:val="288"/>
        </w:trPr>
        <w:tc>
          <w:tcPr>
            <w:tcW w:w="1774" w:type="dxa"/>
            <w:tcBorders>
              <w:left w:val="nil"/>
              <w:right w:val="nil"/>
            </w:tcBorders>
            <w:shd w:val="clear" w:color="auto" w:fill="auto"/>
            <w:noWrap/>
            <w:vAlign w:val="center"/>
            <w:hideMark/>
          </w:tcPr>
          <w:p w14:paraId="7B68BFAB"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DGM</w:t>
            </w:r>
          </w:p>
        </w:tc>
        <w:tc>
          <w:tcPr>
            <w:tcW w:w="2309" w:type="dxa"/>
            <w:tcBorders>
              <w:left w:val="nil"/>
              <w:right w:val="nil"/>
            </w:tcBorders>
          </w:tcPr>
          <w:p w14:paraId="7C8E0DF6"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cs="Times New Roman"/>
              </w:rPr>
              <w:t xml:space="preserve"> </w:t>
            </w:r>
            <w:r w:rsidRPr="00CA1DC5">
              <w:rPr>
                <w:rFonts w:eastAsia="Calibri" w:cs="Times New Roman"/>
                <w:color w:val="000000"/>
                <w:kern w:val="2"/>
                <w:sz w:val="22"/>
                <w14:ligatures w14:val="standardContextual"/>
              </w:rPr>
              <w:t>-1.98</w:t>
            </w:r>
          </w:p>
        </w:tc>
        <w:tc>
          <w:tcPr>
            <w:tcW w:w="2309" w:type="dxa"/>
            <w:tcBorders>
              <w:left w:val="nil"/>
              <w:right w:val="nil"/>
            </w:tcBorders>
          </w:tcPr>
          <w:p w14:paraId="70BA8688"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0.051</w:t>
            </w:r>
          </w:p>
        </w:tc>
      </w:tr>
      <w:tr w:rsidR="008F132F" w:rsidRPr="00CA1DC5" w14:paraId="2E59CBD7" w14:textId="77777777" w:rsidTr="00D36549">
        <w:trPr>
          <w:trHeight w:val="288"/>
        </w:trPr>
        <w:tc>
          <w:tcPr>
            <w:tcW w:w="1774" w:type="dxa"/>
            <w:tcBorders>
              <w:left w:val="nil"/>
              <w:right w:val="nil"/>
            </w:tcBorders>
            <w:shd w:val="clear" w:color="auto" w:fill="auto"/>
            <w:noWrap/>
            <w:vAlign w:val="center"/>
            <w:hideMark/>
          </w:tcPr>
          <w:p w14:paraId="1B92EADA"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Amygdala</w:t>
            </w:r>
          </w:p>
        </w:tc>
        <w:tc>
          <w:tcPr>
            <w:tcW w:w="2309" w:type="dxa"/>
            <w:tcBorders>
              <w:left w:val="nil"/>
              <w:right w:val="nil"/>
            </w:tcBorders>
          </w:tcPr>
          <w:p w14:paraId="6E487AD2"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1.82</w:t>
            </w:r>
          </w:p>
        </w:tc>
        <w:tc>
          <w:tcPr>
            <w:tcW w:w="2309" w:type="dxa"/>
            <w:tcBorders>
              <w:left w:val="nil"/>
              <w:right w:val="nil"/>
            </w:tcBorders>
          </w:tcPr>
          <w:p w14:paraId="6D9CAB05"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0.074</w:t>
            </w:r>
          </w:p>
        </w:tc>
      </w:tr>
      <w:tr w:rsidR="008F132F" w:rsidRPr="00CA1DC5" w14:paraId="5E035685" w14:textId="77777777" w:rsidTr="00D36549">
        <w:trPr>
          <w:trHeight w:val="288"/>
        </w:trPr>
        <w:tc>
          <w:tcPr>
            <w:tcW w:w="1774" w:type="dxa"/>
            <w:tcBorders>
              <w:left w:val="nil"/>
              <w:right w:val="nil"/>
            </w:tcBorders>
            <w:shd w:val="clear" w:color="auto" w:fill="auto"/>
            <w:noWrap/>
            <w:vAlign w:val="center"/>
            <w:hideMark/>
          </w:tcPr>
          <w:p w14:paraId="45EDB5AC"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Hippocampus</w:t>
            </w:r>
          </w:p>
        </w:tc>
        <w:tc>
          <w:tcPr>
            <w:tcW w:w="2309" w:type="dxa"/>
            <w:tcBorders>
              <w:left w:val="nil"/>
              <w:right w:val="nil"/>
            </w:tcBorders>
          </w:tcPr>
          <w:p w14:paraId="4B5F54A9"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0.89</w:t>
            </w:r>
          </w:p>
        </w:tc>
        <w:tc>
          <w:tcPr>
            <w:tcW w:w="2309" w:type="dxa"/>
            <w:tcBorders>
              <w:left w:val="nil"/>
              <w:right w:val="nil"/>
            </w:tcBorders>
          </w:tcPr>
          <w:p w14:paraId="233FB4AF"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0.375</w:t>
            </w:r>
          </w:p>
        </w:tc>
      </w:tr>
      <w:tr w:rsidR="008F132F" w:rsidRPr="00CA1DC5" w14:paraId="7AA31F3F" w14:textId="77777777" w:rsidTr="00D36549">
        <w:trPr>
          <w:trHeight w:val="288"/>
        </w:trPr>
        <w:tc>
          <w:tcPr>
            <w:tcW w:w="1774" w:type="dxa"/>
            <w:tcBorders>
              <w:left w:val="nil"/>
              <w:right w:val="nil"/>
            </w:tcBorders>
            <w:shd w:val="clear" w:color="auto" w:fill="auto"/>
            <w:noWrap/>
            <w:vAlign w:val="center"/>
            <w:hideMark/>
          </w:tcPr>
          <w:p w14:paraId="411B07F4"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Thalamus</w:t>
            </w:r>
          </w:p>
        </w:tc>
        <w:tc>
          <w:tcPr>
            <w:tcW w:w="2309" w:type="dxa"/>
            <w:tcBorders>
              <w:left w:val="nil"/>
              <w:right w:val="nil"/>
            </w:tcBorders>
          </w:tcPr>
          <w:p w14:paraId="450CFB19"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-2.19</w:t>
            </w:r>
          </w:p>
        </w:tc>
        <w:tc>
          <w:tcPr>
            <w:tcW w:w="2309" w:type="dxa"/>
            <w:tcBorders>
              <w:left w:val="nil"/>
              <w:right w:val="nil"/>
            </w:tcBorders>
          </w:tcPr>
          <w:p w14:paraId="1E09D7A9"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0.032</w:t>
            </w:r>
          </w:p>
        </w:tc>
      </w:tr>
      <w:tr w:rsidR="008F132F" w:rsidRPr="00CA1DC5" w14:paraId="7BCCA6BB" w14:textId="77777777" w:rsidTr="00D36549">
        <w:trPr>
          <w:trHeight w:val="288"/>
        </w:trPr>
        <w:tc>
          <w:tcPr>
            <w:tcW w:w="1774" w:type="dxa"/>
            <w:tcBorders>
              <w:left w:val="nil"/>
              <w:right w:val="nil"/>
            </w:tcBorders>
            <w:shd w:val="clear" w:color="auto" w:fill="auto"/>
            <w:noWrap/>
            <w:vAlign w:val="center"/>
            <w:hideMark/>
          </w:tcPr>
          <w:p w14:paraId="5EF29E35"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proofErr w:type="spellStart"/>
            <w:r w:rsidRPr="00CA1DC5">
              <w:rPr>
                <w:rFonts w:eastAsia="Calibri" w:cs="Times New Roman"/>
                <w:color w:val="000000"/>
                <w:kern w:val="2"/>
                <w:sz w:val="22"/>
                <w14:ligatures w14:val="standardContextual"/>
              </w:rPr>
              <w:t>Accumbens</w:t>
            </w:r>
            <w:proofErr w:type="spellEnd"/>
          </w:p>
        </w:tc>
        <w:tc>
          <w:tcPr>
            <w:tcW w:w="2309" w:type="dxa"/>
            <w:tcBorders>
              <w:left w:val="nil"/>
              <w:right w:val="nil"/>
            </w:tcBorders>
          </w:tcPr>
          <w:p w14:paraId="1CAC4DDE"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-4.28</w:t>
            </w:r>
          </w:p>
        </w:tc>
        <w:tc>
          <w:tcPr>
            <w:tcW w:w="2309" w:type="dxa"/>
            <w:tcBorders>
              <w:left w:val="nil"/>
              <w:right w:val="nil"/>
            </w:tcBorders>
          </w:tcPr>
          <w:p w14:paraId="193405BB"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&lt;0.001</w:t>
            </w:r>
          </w:p>
        </w:tc>
      </w:tr>
      <w:tr w:rsidR="008F132F" w:rsidRPr="00CA1DC5" w14:paraId="21226EC6" w14:textId="77777777" w:rsidTr="00D36549">
        <w:trPr>
          <w:trHeight w:val="288"/>
        </w:trPr>
        <w:tc>
          <w:tcPr>
            <w:tcW w:w="1774" w:type="dxa"/>
            <w:tcBorders>
              <w:left w:val="nil"/>
              <w:right w:val="nil"/>
            </w:tcBorders>
            <w:shd w:val="clear" w:color="auto" w:fill="auto"/>
            <w:noWrap/>
            <w:vAlign w:val="center"/>
            <w:hideMark/>
          </w:tcPr>
          <w:p w14:paraId="75253EEE"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Caudate</w:t>
            </w:r>
          </w:p>
        </w:tc>
        <w:tc>
          <w:tcPr>
            <w:tcW w:w="2309" w:type="dxa"/>
            <w:tcBorders>
              <w:left w:val="nil"/>
              <w:right w:val="nil"/>
            </w:tcBorders>
          </w:tcPr>
          <w:p w14:paraId="30EC18FD"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-0.39</w:t>
            </w:r>
          </w:p>
        </w:tc>
        <w:tc>
          <w:tcPr>
            <w:tcW w:w="2309" w:type="dxa"/>
            <w:tcBorders>
              <w:left w:val="nil"/>
              <w:right w:val="nil"/>
            </w:tcBorders>
          </w:tcPr>
          <w:p w14:paraId="6C87645F"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0.699</w:t>
            </w:r>
          </w:p>
        </w:tc>
      </w:tr>
      <w:tr w:rsidR="008F132F" w:rsidRPr="00CA1DC5" w14:paraId="7C219B59" w14:textId="77777777" w:rsidTr="00D36549">
        <w:trPr>
          <w:trHeight w:val="288"/>
        </w:trPr>
        <w:tc>
          <w:tcPr>
            <w:tcW w:w="1774" w:type="dxa"/>
            <w:tcBorders>
              <w:left w:val="nil"/>
              <w:right w:val="nil"/>
            </w:tcBorders>
            <w:shd w:val="clear" w:color="auto" w:fill="auto"/>
            <w:noWrap/>
            <w:vAlign w:val="center"/>
            <w:hideMark/>
          </w:tcPr>
          <w:p w14:paraId="410068E3"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Pallidum</w:t>
            </w:r>
          </w:p>
        </w:tc>
        <w:tc>
          <w:tcPr>
            <w:tcW w:w="2309" w:type="dxa"/>
            <w:tcBorders>
              <w:left w:val="nil"/>
              <w:right w:val="nil"/>
            </w:tcBorders>
          </w:tcPr>
          <w:p w14:paraId="47C4A6D4"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-1.61</w:t>
            </w:r>
          </w:p>
        </w:tc>
        <w:tc>
          <w:tcPr>
            <w:tcW w:w="2309" w:type="dxa"/>
            <w:tcBorders>
              <w:left w:val="nil"/>
              <w:right w:val="nil"/>
            </w:tcBorders>
          </w:tcPr>
          <w:p w14:paraId="5E40EF1A"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0.11</w:t>
            </w:r>
          </w:p>
        </w:tc>
      </w:tr>
      <w:tr w:rsidR="008F132F" w:rsidRPr="00CA1DC5" w14:paraId="4F8450D6" w14:textId="77777777" w:rsidTr="00CA1DC5">
        <w:trPr>
          <w:trHeight w:val="288"/>
        </w:trPr>
        <w:tc>
          <w:tcPr>
            <w:tcW w:w="1774" w:type="dxa"/>
            <w:tcBorders>
              <w:left w:val="nil"/>
              <w:right w:val="nil"/>
            </w:tcBorders>
            <w:shd w:val="clear" w:color="auto" w:fill="auto"/>
            <w:noWrap/>
            <w:vAlign w:val="center"/>
            <w:hideMark/>
          </w:tcPr>
          <w:p w14:paraId="30519C8B"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Putamen</w:t>
            </w:r>
          </w:p>
        </w:tc>
        <w:tc>
          <w:tcPr>
            <w:tcW w:w="2309" w:type="dxa"/>
            <w:tcBorders>
              <w:left w:val="nil"/>
              <w:right w:val="nil"/>
            </w:tcBorders>
          </w:tcPr>
          <w:p w14:paraId="45EF5A09"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-3.64</w:t>
            </w:r>
          </w:p>
        </w:tc>
        <w:tc>
          <w:tcPr>
            <w:tcW w:w="2309" w:type="dxa"/>
            <w:tcBorders>
              <w:left w:val="nil"/>
              <w:right w:val="nil"/>
            </w:tcBorders>
          </w:tcPr>
          <w:p w14:paraId="0A5DE76F" w14:textId="77777777" w:rsidR="008F132F" w:rsidRPr="00CA1DC5" w:rsidRDefault="008F132F"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&lt;0.001</w:t>
            </w:r>
          </w:p>
        </w:tc>
      </w:tr>
      <w:tr w:rsidR="00CA1DC5" w:rsidRPr="00CA1DC5" w14:paraId="146D5E58" w14:textId="77777777" w:rsidTr="00D36549">
        <w:trPr>
          <w:trHeight w:val="288"/>
        </w:trPr>
        <w:tc>
          <w:tcPr>
            <w:tcW w:w="1774" w:type="dxa"/>
            <w:tcBorders>
              <w:left w:val="nil"/>
              <w:bottom w:val="single" w:sz="18" w:space="0" w:color="auto"/>
              <w:right w:val="nil"/>
            </w:tcBorders>
            <w:shd w:val="clear" w:color="auto" w:fill="auto"/>
            <w:noWrap/>
            <w:vAlign w:val="center"/>
          </w:tcPr>
          <w:p w14:paraId="52135BB1" w14:textId="5B83B019" w:rsidR="00CA1DC5" w:rsidRPr="00CA1DC5" w:rsidRDefault="00CA1DC5"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L</w:t>
            </w:r>
            <w:r w:rsidR="000A020F">
              <w:rPr>
                <w:rFonts w:eastAsia="Calibri" w:cs="Times New Roman"/>
                <w:color w:val="000000"/>
                <w:kern w:val="2"/>
                <w:sz w:val="22"/>
                <w14:ligatures w14:val="standardContextual"/>
              </w:rPr>
              <w:t xml:space="preserve">ateral </w:t>
            </w:r>
            <w:r w:rsidR="003C2197">
              <w:rPr>
                <w:rFonts w:eastAsia="Calibri" w:cs="Times New Roman"/>
                <w:color w:val="000000"/>
                <w:kern w:val="2"/>
                <w:sz w:val="22"/>
                <w14:ligatures w14:val="standardContextual"/>
              </w:rPr>
              <w:t>v</w:t>
            </w:r>
            <w:r w:rsidR="000A020F">
              <w:rPr>
                <w:rFonts w:eastAsia="Calibri" w:cs="Times New Roman"/>
                <w:color w:val="000000"/>
                <w:kern w:val="2"/>
                <w:sz w:val="22"/>
                <w14:ligatures w14:val="standardContextual"/>
              </w:rPr>
              <w:t>entricles</w:t>
            </w:r>
          </w:p>
        </w:tc>
        <w:tc>
          <w:tcPr>
            <w:tcW w:w="2309" w:type="dxa"/>
            <w:tcBorders>
              <w:left w:val="nil"/>
              <w:bottom w:val="single" w:sz="18" w:space="0" w:color="auto"/>
              <w:right w:val="nil"/>
            </w:tcBorders>
          </w:tcPr>
          <w:p w14:paraId="4BB16985" w14:textId="761E4305" w:rsidR="00CA1DC5" w:rsidRPr="00CA1DC5" w:rsidRDefault="00CA1DC5"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2.5</w:t>
            </w:r>
            <w:r>
              <w:rPr>
                <w:rFonts w:eastAsia="Calibri" w:cs="Times New Roman"/>
                <w:color w:val="000000"/>
                <w:kern w:val="2"/>
                <w:sz w:val="22"/>
                <w14:ligatures w14:val="standardContextual"/>
              </w:rPr>
              <w:t>9</w:t>
            </w:r>
          </w:p>
        </w:tc>
        <w:tc>
          <w:tcPr>
            <w:tcW w:w="2309" w:type="dxa"/>
            <w:tcBorders>
              <w:left w:val="nil"/>
              <w:bottom w:val="single" w:sz="18" w:space="0" w:color="auto"/>
              <w:right w:val="nil"/>
            </w:tcBorders>
          </w:tcPr>
          <w:p w14:paraId="7029F372" w14:textId="09F48C94" w:rsidR="00CA1DC5" w:rsidRPr="00CA1DC5" w:rsidRDefault="00CA1DC5" w:rsidP="00D36549">
            <w:pPr>
              <w:spacing w:before="0" w:after="160" w:line="259" w:lineRule="auto"/>
              <w:jc w:val="center"/>
              <w:rPr>
                <w:rFonts w:eastAsia="Calibri" w:cs="Times New Roman"/>
                <w:color w:val="000000"/>
                <w:kern w:val="2"/>
                <w:sz w:val="22"/>
                <w14:ligatures w14:val="standardContextual"/>
              </w:rPr>
            </w:pPr>
            <w:r w:rsidRPr="00CA1DC5">
              <w:rPr>
                <w:rFonts w:eastAsia="Calibri" w:cs="Times New Roman"/>
                <w:color w:val="000000"/>
                <w:kern w:val="2"/>
                <w:sz w:val="22"/>
                <w14:ligatures w14:val="standardContextual"/>
              </w:rPr>
              <w:t>0.01</w:t>
            </w:r>
            <w:r>
              <w:rPr>
                <w:rFonts w:eastAsia="Calibri" w:cs="Times New Roman"/>
                <w:color w:val="000000"/>
                <w:kern w:val="2"/>
                <w:sz w:val="22"/>
                <w14:ligatures w14:val="standardContextual"/>
              </w:rPr>
              <w:t>2</w:t>
            </w:r>
          </w:p>
        </w:tc>
      </w:tr>
    </w:tbl>
    <w:p w14:paraId="221DEE79" w14:textId="77777777" w:rsidR="008F132F" w:rsidRDefault="008F132F" w:rsidP="008F132F">
      <w:pPr>
        <w:spacing w:before="240"/>
        <w:rPr>
          <w:rFonts w:cs="Times New Roman"/>
          <w:bCs/>
          <w:szCs w:val="24"/>
        </w:rPr>
      </w:pPr>
    </w:p>
    <w:p w14:paraId="71524B6E" w14:textId="77777777" w:rsidR="008F132F" w:rsidRDefault="008F132F" w:rsidP="008F132F">
      <w:pPr>
        <w:spacing w:before="240"/>
        <w:rPr>
          <w:rFonts w:cs="Times New Roman"/>
          <w:bCs/>
          <w:szCs w:val="24"/>
        </w:rPr>
      </w:pPr>
    </w:p>
    <w:p w14:paraId="7D24B2FE" w14:textId="77777777" w:rsidR="008F132F" w:rsidRDefault="008F132F" w:rsidP="008F132F">
      <w:pPr>
        <w:spacing w:before="240"/>
        <w:rPr>
          <w:rFonts w:cs="Times New Roman"/>
          <w:bCs/>
          <w:szCs w:val="24"/>
        </w:rPr>
      </w:pPr>
    </w:p>
    <w:p w14:paraId="03F3BA2E" w14:textId="77777777" w:rsidR="008F132F" w:rsidRDefault="008F132F" w:rsidP="008F132F">
      <w:pPr>
        <w:spacing w:before="240"/>
        <w:rPr>
          <w:rFonts w:cs="Times New Roman"/>
          <w:bCs/>
          <w:szCs w:val="24"/>
        </w:rPr>
      </w:pPr>
    </w:p>
    <w:p w14:paraId="383A2C96" w14:textId="77777777" w:rsidR="008F132F" w:rsidRDefault="008F132F" w:rsidP="008F132F">
      <w:pPr>
        <w:spacing w:before="240"/>
        <w:rPr>
          <w:rFonts w:cs="Times New Roman"/>
          <w:bCs/>
          <w:szCs w:val="24"/>
        </w:rPr>
      </w:pPr>
    </w:p>
    <w:p w14:paraId="2ACD40F9" w14:textId="77777777" w:rsidR="008F132F" w:rsidRDefault="008F132F" w:rsidP="008F132F">
      <w:pPr>
        <w:spacing w:before="240"/>
        <w:rPr>
          <w:rFonts w:cs="Times New Roman"/>
          <w:bCs/>
          <w:szCs w:val="24"/>
        </w:rPr>
      </w:pPr>
    </w:p>
    <w:p w14:paraId="1F425911" w14:textId="77777777" w:rsidR="008F132F" w:rsidRDefault="008F132F" w:rsidP="008F132F">
      <w:pPr>
        <w:spacing w:before="240"/>
        <w:rPr>
          <w:rFonts w:cs="Times New Roman"/>
          <w:bCs/>
          <w:szCs w:val="24"/>
        </w:rPr>
      </w:pPr>
    </w:p>
    <w:p w14:paraId="4F5F9507" w14:textId="77777777" w:rsidR="008F132F" w:rsidRDefault="008F132F" w:rsidP="008F132F">
      <w:pPr>
        <w:spacing w:before="240"/>
        <w:rPr>
          <w:rFonts w:cs="Times New Roman"/>
          <w:bCs/>
          <w:szCs w:val="24"/>
        </w:rPr>
      </w:pPr>
    </w:p>
    <w:p w14:paraId="20E4FBB2" w14:textId="77777777" w:rsidR="008F132F" w:rsidRDefault="008F132F" w:rsidP="008F132F">
      <w:pPr>
        <w:spacing w:before="240"/>
        <w:rPr>
          <w:rFonts w:cs="Times New Roman"/>
          <w:bCs/>
          <w:szCs w:val="24"/>
        </w:rPr>
      </w:pPr>
    </w:p>
    <w:p w14:paraId="0B98A074" w14:textId="77777777" w:rsidR="008F132F" w:rsidRDefault="008F132F" w:rsidP="008F132F">
      <w:pPr>
        <w:spacing w:before="240"/>
        <w:rPr>
          <w:rFonts w:cs="Times New Roman"/>
          <w:bCs/>
          <w:szCs w:val="24"/>
        </w:rPr>
      </w:pPr>
    </w:p>
    <w:p w14:paraId="116C3DA0" w14:textId="77777777" w:rsidR="00D8016B" w:rsidRDefault="00D8016B" w:rsidP="008F132F">
      <w:pPr>
        <w:spacing w:before="240"/>
        <w:rPr>
          <w:rFonts w:cs="Times New Roman"/>
          <w:bCs/>
          <w:szCs w:val="24"/>
        </w:rPr>
      </w:pPr>
    </w:p>
    <w:p w14:paraId="67A6126B" w14:textId="7984ABD4" w:rsidR="008F132F" w:rsidRDefault="008F132F" w:rsidP="00FD2126">
      <w:pPr>
        <w:spacing w:before="240"/>
        <w:ind w:left="720"/>
        <w:rPr>
          <w:rFonts w:eastAsia="Calibri" w:cs="Times New Roman"/>
          <w:bCs/>
          <w:color w:val="000000"/>
          <w:kern w:val="2"/>
          <w:szCs w:val="24"/>
          <w14:ligatures w14:val="standardContextual"/>
        </w:rPr>
      </w:pPr>
      <w:r w:rsidRPr="009A3B72">
        <w:rPr>
          <w:rFonts w:cs="Times New Roman"/>
          <w:b/>
          <w:szCs w:val="24"/>
        </w:rPr>
        <w:t>Supplementary Ta</w:t>
      </w:r>
      <w:r w:rsidRPr="00C20D72">
        <w:rPr>
          <w:rFonts w:cs="Times New Roman"/>
          <w:b/>
          <w:szCs w:val="24"/>
        </w:rPr>
        <w:t>ble</w:t>
      </w:r>
      <w:r w:rsidR="00294F33">
        <w:rPr>
          <w:rFonts w:cs="Times New Roman"/>
          <w:b/>
          <w:szCs w:val="24"/>
        </w:rPr>
        <w:t xml:space="preserve"> </w:t>
      </w:r>
      <w:r w:rsidR="00F90E39">
        <w:rPr>
          <w:rFonts w:cs="Times New Roman"/>
          <w:b/>
          <w:szCs w:val="24"/>
        </w:rPr>
        <w:t>S</w:t>
      </w:r>
      <w:r w:rsidR="00294F33">
        <w:rPr>
          <w:rFonts w:cs="Times New Roman"/>
          <w:b/>
          <w:szCs w:val="24"/>
        </w:rPr>
        <w:t>3</w:t>
      </w:r>
      <w:r>
        <w:rPr>
          <w:rFonts w:cs="Times New Roman"/>
          <w:b/>
          <w:szCs w:val="24"/>
        </w:rPr>
        <w:t>:</w:t>
      </w:r>
      <w:r w:rsidRPr="00C20D72">
        <w:rPr>
          <w:rFonts w:cs="Times New Roman"/>
          <w:b/>
          <w:szCs w:val="24"/>
        </w:rPr>
        <w:t xml:space="preserve"> </w:t>
      </w:r>
      <w:r w:rsidRPr="009B1B0E">
        <w:rPr>
          <w:rFonts w:cs="Times New Roman"/>
          <w:bCs/>
          <w:szCs w:val="24"/>
        </w:rPr>
        <w:t>Pearson c</w:t>
      </w:r>
      <w:r w:rsidRPr="009B1B0E">
        <w:rPr>
          <w:rFonts w:eastAsia="Calibri" w:cs="Times New Roman"/>
          <w:bCs/>
          <w:color w:val="000000"/>
          <w:kern w:val="2"/>
          <w:szCs w:val="24"/>
          <w14:ligatures w14:val="standardContextual"/>
        </w:rPr>
        <w:t xml:space="preserve">orrelation of </w:t>
      </w:r>
      <w:r w:rsidRPr="00F21685">
        <w:rPr>
          <w:rFonts w:eastAsia="Calibri" w:cs="Times New Roman"/>
          <w:bCs/>
          <w:color w:val="000000"/>
          <w:kern w:val="2"/>
          <w:szCs w:val="24"/>
          <w14:ligatures w14:val="standardContextual"/>
        </w:rPr>
        <w:t>normalized</w:t>
      </w:r>
      <w:r w:rsidR="00E60479" w:rsidRPr="00F21685">
        <w:rPr>
          <w:rFonts w:eastAsia="Calibri" w:cs="Times New Roman"/>
          <w:bCs/>
          <w:color w:val="000000"/>
          <w:kern w:val="2"/>
          <w:szCs w:val="24"/>
          <w14:ligatures w14:val="standardContextual"/>
        </w:rPr>
        <w:t xml:space="preserve"> ROI</w:t>
      </w:r>
      <w:r w:rsidRPr="00F21685">
        <w:rPr>
          <w:rFonts w:eastAsia="Calibri" w:cs="Times New Roman"/>
          <w:bCs/>
          <w:color w:val="000000"/>
          <w:kern w:val="2"/>
          <w:szCs w:val="24"/>
          <w14:ligatures w14:val="standardContextual"/>
        </w:rPr>
        <w:t xml:space="preserve"> volume</w:t>
      </w:r>
      <w:r w:rsidRPr="009B1B0E">
        <w:rPr>
          <w:rFonts w:eastAsia="Calibri" w:cs="Times New Roman"/>
          <w:bCs/>
          <w:color w:val="000000"/>
          <w:kern w:val="2"/>
          <w:szCs w:val="24"/>
          <w14:ligatures w14:val="standardContextual"/>
        </w:rPr>
        <w:t xml:space="preserve"> vs age</w:t>
      </w:r>
      <w:r w:rsidR="009A2BF8" w:rsidRPr="009B1B0E">
        <w:rPr>
          <w:rFonts w:eastAsia="Calibri" w:cs="Times New Roman"/>
          <w:bCs/>
          <w:color w:val="000000"/>
          <w:kern w:val="2"/>
          <w:szCs w:val="24"/>
          <w14:ligatures w14:val="standardContextual"/>
        </w:rPr>
        <w:t>. Structural volumes were normalized by taking respective volume divided by ICV.</w:t>
      </w:r>
    </w:p>
    <w:p w14:paraId="02FFE3B9" w14:textId="77777777" w:rsidR="00D8016B" w:rsidRDefault="00D8016B" w:rsidP="00FD2126">
      <w:pPr>
        <w:spacing w:before="240"/>
        <w:ind w:left="720"/>
        <w:rPr>
          <w:rFonts w:eastAsia="Calibri" w:cs="Times New Roman"/>
          <w:bCs/>
          <w:color w:val="000000"/>
          <w:kern w:val="2"/>
          <w:szCs w:val="24"/>
          <w14:ligatures w14:val="standardContextual"/>
        </w:rPr>
      </w:pPr>
    </w:p>
    <w:p w14:paraId="0676BD99" w14:textId="77777777" w:rsidR="00D8016B" w:rsidRDefault="00D8016B" w:rsidP="00FD2126">
      <w:pPr>
        <w:spacing w:before="240"/>
        <w:ind w:left="720"/>
        <w:rPr>
          <w:rFonts w:eastAsia="Calibri" w:cs="Times New Roman"/>
          <w:bCs/>
          <w:color w:val="000000"/>
          <w:kern w:val="2"/>
          <w:szCs w:val="24"/>
          <w14:ligatures w14:val="standardContextual"/>
        </w:rPr>
      </w:pPr>
    </w:p>
    <w:p w14:paraId="5661D5FD" w14:textId="77777777" w:rsidR="00F80A10" w:rsidRDefault="00F80A10" w:rsidP="00FD2126">
      <w:pPr>
        <w:spacing w:before="240"/>
        <w:ind w:left="720"/>
        <w:rPr>
          <w:rFonts w:eastAsia="Calibri" w:cs="Times New Roman"/>
          <w:bCs/>
          <w:color w:val="000000"/>
          <w:kern w:val="2"/>
          <w:szCs w:val="24"/>
          <w14:ligatures w14:val="standardContextual"/>
        </w:rPr>
      </w:pPr>
    </w:p>
    <w:p w14:paraId="012FC24D" w14:textId="77777777" w:rsidR="00F80A10" w:rsidRDefault="00F80A10" w:rsidP="00FD2126">
      <w:pPr>
        <w:spacing w:before="240"/>
        <w:ind w:left="720"/>
        <w:rPr>
          <w:rFonts w:eastAsia="Calibri" w:cs="Times New Roman"/>
          <w:bCs/>
          <w:color w:val="000000"/>
          <w:kern w:val="2"/>
          <w:szCs w:val="24"/>
          <w14:ligatures w14:val="standardContextual"/>
        </w:rPr>
      </w:pPr>
    </w:p>
    <w:p w14:paraId="2D4252A9" w14:textId="77777777" w:rsidR="00E630CB" w:rsidRDefault="00E630CB" w:rsidP="00FD2126">
      <w:pPr>
        <w:spacing w:before="240"/>
        <w:ind w:left="720"/>
        <w:rPr>
          <w:rFonts w:eastAsia="Calibri" w:cs="Times New Roman"/>
          <w:b/>
          <w:bCs/>
          <w:color w:val="000000"/>
          <w:kern w:val="2"/>
          <w:szCs w:val="24"/>
          <w14:ligatures w14:val="standardContextual"/>
        </w:rPr>
      </w:pPr>
    </w:p>
    <w:p w14:paraId="4BEEBC21" w14:textId="77777777" w:rsidR="00E630CB" w:rsidRDefault="00E630CB" w:rsidP="00FD2126">
      <w:pPr>
        <w:spacing w:before="240"/>
        <w:ind w:left="720"/>
        <w:rPr>
          <w:rFonts w:eastAsia="Calibri" w:cs="Times New Roman"/>
          <w:b/>
          <w:bCs/>
          <w:color w:val="000000"/>
          <w:kern w:val="2"/>
          <w:szCs w:val="24"/>
          <w14:ligatures w14:val="standardContextual"/>
        </w:rPr>
      </w:pPr>
    </w:p>
    <w:p w14:paraId="6F6AE879" w14:textId="77777777" w:rsidR="001D35EA" w:rsidRPr="009A3B72" w:rsidRDefault="001D35EA" w:rsidP="00233A21">
      <w:pPr>
        <w:keepNext/>
        <w:rPr>
          <w:rFonts w:cs="Times New Roman"/>
          <w:szCs w:val="24"/>
        </w:rPr>
      </w:pPr>
    </w:p>
    <w:p w14:paraId="272BDDEB" w14:textId="77777777" w:rsidR="00BA0BC4" w:rsidRPr="009A3B72" w:rsidRDefault="00BA0BC4" w:rsidP="00654E8F">
      <w:pPr>
        <w:spacing w:before="240"/>
        <w:rPr>
          <w:rFonts w:cs="Times New Roman"/>
        </w:rPr>
      </w:pPr>
    </w:p>
    <w:tbl>
      <w:tblPr>
        <w:tblStyle w:val="TableGrid10"/>
        <w:tblW w:w="5431" w:type="pct"/>
        <w:jc w:val="center"/>
        <w:tblLayout w:type="fixed"/>
        <w:tblLook w:val="04A0" w:firstRow="1" w:lastRow="0" w:firstColumn="1" w:lastColumn="0" w:noHBand="0" w:noVBand="1"/>
      </w:tblPr>
      <w:tblGrid>
        <w:gridCol w:w="945"/>
        <w:gridCol w:w="920"/>
        <w:gridCol w:w="1512"/>
        <w:gridCol w:w="221"/>
        <w:gridCol w:w="1000"/>
        <w:gridCol w:w="799"/>
        <w:gridCol w:w="903"/>
        <w:gridCol w:w="1710"/>
        <w:gridCol w:w="1170"/>
        <w:gridCol w:w="1440"/>
      </w:tblGrid>
      <w:tr w:rsidR="00355424" w:rsidRPr="006A53C9" w14:paraId="435D74A9" w14:textId="77777777" w:rsidTr="00561ADD">
        <w:trPr>
          <w:trHeight w:val="288"/>
          <w:jc w:val="center"/>
        </w:trPr>
        <w:tc>
          <w:tcPr>
            <w:tcW w:w="445" w:type="pct"/>
            <w:tcBorders>
              <w:top w:val="single" w:sz="18" w:space="0" w:color="auto"/>
              <w:left w:val="nil"/>
              <w:bottom w:val="single" w:sz="8" w:space="0" w:color="auto"/>
              <w:right w:val="nil"/>
            </w:tcBorders>
            <w:noWrap/>
            <w:vAlign w:val="center"/>
            <w:hideMark/>
          </w:tcPr>
          <w:p w14:paraId="61443264"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lastRenderedPageBreak/>
              <w:t>Parameter</w:t>
            </w:r>
          </w:p>
        </w:tc>
        <w:tc>
          <w:tcPr>
            <w:tcW w:w="433" w:type="pct"/>
            <w:tcBorders>
              <w:top w:val="single" w:sz="18" w:space="0" w:color="auto"/>
              <w:left w:val="nil"/>
              <w:bottom w:val="single" w:sz="8" w:space="0" w:color="auto"/>
              <w:right w:val="nil"/>
            </w:tcBorders>
            <w:noWrap/>
            <w:vAlign w:val="center"/>
            <w:hideMark/>
          </w:tcPr>
          <w:p w14:paraId="104E1AEB"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ROI</w:t>
            </w:r>
          </w:p>
        </w:tc>
        <w:tc>
          <w:tcPr>
            <w:tcW w:w="816" w:type="pct"/>
            <w:gridSpan w:val="2"/>
            <w:tcBorders>
              <w:top w:val="single" w:sz="18" w:space="0" w:color="auto"/>
              <w:left w:val="nil"/>
              <w:bottom w:val="single" w:sz="8" w:space="0" w:color="auto"/>
              <w:right w:val="nil"/>
            </w:tcBorders>
            <w:noWrap/>
            <w:vAlign w:val="center"/>
            <w:hideMark/>
          </w:tcPr>
          <w:p w14:paraId="1F6B7520"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Predictors</w:t>
            </w:r>
          </w:p>
        </w:tc>
        <w:tc>
          <w:tcPr>
            <w:tcW w:w="471" w:type="pct"/>
            <w:tcBorders>
              <w:top w:val="single" w:sz="18" w:space="0" w:color="auto"/>
              <w:left w:val="nil"/>
              <w:bottom w:val="single" w:sz="8" w:space="0" w:color="auto"/>
              <w:right w:val="nil"/>
            </w:tcBorders>
            <w:noWrap/>
            <w:vAlign w:val="center"/>
            <w:hideMark/>
          </w:tcPr>
          <w:p w14:paraId="78791899"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Coefficient β</w:t>
            </w:r>
          </w:p>
        </w:tc>
        <w:tc>
          <w:tcPr>
            <w:tcW w:w="376" w:type="pct"/>
            <w:tcBorders>
              <w:top w:val="single" w:sz="18" w:space="0" w:color="auto"/>
              <w:left w:val="nil"/>
              <w:bottom w:val="single" w:sz="8" w:space="0" w:color="auto"/>
              <w:right w:val="nil"/>
            </w:tcBorders>
            <w:noWrap/>
            <w:vAlign w:val="center"/>
            <w:hideMark/>
          </w:tcPr>
          <w:p w14:paraId="58B1ACD4"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P-value</w:t>
            </w:r>
          </w:p>
        </w:tc>
        <w:tc>
          <w:tcPr>
            <w:tcW w:w="425" w:type="pct"/>
            <w:tcBorders>
              <w:top w:val="single" w:sz="18" w:space="0" w:color="auto"/>
              <w:left w:val="nil"/>
              <w:bottom w:val="single" w:sz="8" w:space="0" w:color="auto"/>
              <w:right w:val="nil"/>
            </w:tcBorders>
          </w:tcPr>
          <w:p w14:paraId="3340159C" w14:textId="77777777" w:rsidR="00355424" w:rsidRPr="006A53C9" w:rsidRDefault="00355424" w:rsidP="00561ADD">
            <w:pPr>
              <w:spacing w:before="0" w:after="0"/>
              <w:jc w:val="center"/>
              <w:rPr>
                <w:rFonts w:eastAsia="Calibri" w:cs="Times New Roman"/>
                <w:b/>
                <w:bCs/>
                <w:sz w:val="16"/>
                <w:szCs w:val="16"/>
              </w:rPr>
            </w:pPr>
            <w:r>
              <w:rPr>
                <w:rFonts w:eastAsia="Calibri" w:cs="Times New Roman"/>
                <w:b/>
                <w:bCs/>
                <w:sz w:val="16"/>
                <w:szCs w:val="16"/>
              </w:rPr>
              <w:t>Adjusted P-value</w:t>
            </w:r>
          </w:p>
        </w:tc>
        <w:tc>
          <w:tcPr>
            <w:tcW w:w="805" w:type="pct"/>
            <w:tcBorders>
              <w:top w:val="single" w:sz="18" w:space="0" w:color="auto"/>
              <w:left w:val="nil"/>
              <w:bottom w:val="single" w:sz="8" w:space="0" w:color="auto"/>
              <w:right w:val="nil"/>
            </w:tcBorders>
            <w:noWrap/>
            <w:vAlign w:val="center"/>
            <w:hideMark/>
          </w:tcPr>
          <w:p w14:paraId="3C89DE49"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Confidence Interval (CI,95%)</w:t>
            </w:r>
          </w:p>
        </w:tc>
        <w:tc>
          <w:tcPr>
            <w:tcW w:w="551" w:type="pct"/>
            <w:tcBorders>
              <w:top w:val="single" w:sz="18" w:space="0" w:color="auto"/>
              <w:left w:val="nil"/>
              <w:bottom w:val="single" w:sz="8" w:space="0" w:color="auto"/>
              <w:right w:val="nil"/>
            </w:tcBorders>
          </w:tcPr>
          <w:p w14:paraId="10215D7B" w14:textId="77777777" w:rsidR="00355424" w:rsidRPr="006A53C9" w:rsidRDefault="00355424" w:rsidP="00561ADD">
            <w:pPr>
              <w:spacing w:after="0"/>
              <w:jc w:val="center"/>
              <w:rPr>
                <w:rFonts w:eastAsia="Calibri" w:cs="Times New Roman"/>
                <w:b/>
                <w:bCs/>
                <w:sz w:val="16"/>
                <w:szCs w:val="16"/>
              </w:rPr>
            </w:pPr>
            <w:r w:rsidRPr="006A53C9">
              <w:rPr>
                <w:rFonts w:eastAsia="Calibri" w:cs="Times New Roman"/>
                <w:b/>
                <w:bCs/>
                <w:sz w:val="16"/>
                <w:szCs w:val="16"/>
              </w:rPr>
              <w:t>P-value permutation</w:t>
            </w:r>
          </w:p>
        </w:tc>
        <w:tc>
          <w:tcPr>
            <w:tcW w:w="678" w:type="pct"/>
            <w:tcBorders>
              <w:top w:val="single" w:sz="18" w:space="0" w:color="auto"/>
              <w:left w:val="nil"/>
              <w:bottom w:val="single" w:sz="8" w:space="0" w:color="auto"/>
              <w:right w:val="nil"/>
            </w:tcBorders>
            <w:vAlign w:val="center"/>
          </w:tcPr>
          <w:p w14:paraId="6B0BEBAE" w14:textId="77777777" w:rsidR="00355424" w:rsidRPr="006A53C9" w:rsidRDefault="00355424" w:rsidP="00561ADD">
            <w:pPr>
              <w:spacing w:after="0"/>
              <w:jc w:val="center"/>
              <w:rPr>
                <w:rFonts w:eastAsia="Calibri" w:cs="Times New Roman"/>
                <w:b/>
                <w:bCs/>
                <w:sz w:val="16"/>
                <w:szCs w:val="16"/>
              </w:rPr>
            </w:pPr>
            <w:r w:rsidRPr="006A53C9">
              <w:rPr>
                <w:rFonts w:eastAsia="Calibri" w:cs="Times New Roman"/>
                <w:b/>
                <w:bCs/>
                <w:sz w:val="16"/>
                <w:szCs w:val="16"/>
              </w:rPr>
              <w:t>CI 95% bootstrap</w:t>
            </w:r>
          </w:p>
        </w:tc>
      </w:tr>
      <w:tr w:rsidR="00355424" w:rsidRPr="006A53C9" w14:paraId="2CD729D2" w14:textId="77777777" w:rsidTr="00561ADD">
        <w:trPr>
          <w:trHeight w:val="288"/>
          <w:jc w:val="center"/>
        </w:trPr>
        <w:tc>
          <w:tcPr>
            <w:tcW w:w="445" w:type="pct"/>
            <w:tcBorders>
              <w:top w:val="single" w:sz="8" w:space="0" w:color="auto"/>
              <w:left w:val="nil"/>
              <w:bottom w:val="nil"/>
              <w:right w:val="nil"/>
            </w:tcBorders>
            <w:noWrap/>
            <w:vAlign w:val="center"/>
            <w:hideMark/>
          </w:tcPr>
          <w:p w14:paraId="73515A5F"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MT</w:t>
            </w:r>
          </w:p>
        </w:tc>
        <w:tc>
          <w:tcPr>
            <w:tcW w:w="433" w:type="pct"/>
            <w:tcBorders>
              <w:top w:val="single" w:sz="8" w:space="0" w:color="auto"/>
              <w:left w:val="nil"/>
              <w:bottom w:val="nil"/>
              <w:right w:val="nil"/>
            </w:tcBorders>
            <w:noWrap/>
            <w:vAlign w:val="center"/>
            <w:hideMark/>
          </w:tcPr>
          <w:p w14:paraId="1304ECB2"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Putamen</w:t>
            </w:r>
          </w:p>
        </w:tc>
        <w:tc>
          <w:tcPr>
            <w:tcW w:w="712" w:type="pct"/>
            <w:tcBorders>
              <w:top w:val="single" w:sz="8" w:space="0" w:color="auto"/>
              <w:left w:val="nil"/>
              <w:bottom w:val="nil"/>
              <w:right w:val="nil"/>
            </w:tcBorders>
          </w:tcPr>
          <w:p w14:paraId="3EF917A5" w14:textId="77777777" w:rsidR="00355424" w:rsidRPr="006A53C9" w:rsidRDefault="00355424" w:rsidP="00561ADD">
            <w:pPr>
              <w:spacing w:before="0" w:after="0"/>
              <w:jc w:val="center"/>
              <w:rPr>
                <w:rFonts w:eastAsia="Calibri" w:cs="Times New Roman"/>
                <w:b/>
                <w:bCs/>
                <w:sz w:val="16"/>
                <w:szCs w:val="16"/>
              </w:rPr>
            </w:pPr>
          </w:p>
        </w:tc>
        <w:tc>
          <w:tcPr>
            <w:tcW w:w="2181" w:type="pct"/>
            <w:gridSpan w:val="5"/>
            <w:tcBorders>
              <w:top w:val="single" w:sz="8" w:space="0" w:color="auto"/>
              <w:left w:val="nil"/>
              <w:bottom w:val="nil"/>
              <w:right w:val="nil"/>
            </w:tcBorders>
            <w:noWrap/>
            <w:vAlign w:val="center"/>
            <w:hideMark/>
          </w:tcPr>
          <w:p w14:paraId="750CEA82"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b/>
                <w:bCs/>
                <w:sz w:val="16"/>
                <w:szCs w:val="16"/>
              </w:rPr>
              <w:t>Selected model: quadratic fit (F=3.56, p=0.018)</w:t>
            </w:r>
          </w:p>
        </w:tc>
        <w:tc>
          <w:tcPr>
            <w:tcW w:w="551" w:type="pct"/>
            <w:tcBorders>
              <w:top w:val="single" w:sz="8" w:space="0" w:color="auto"/>
              <w:left w:val="nil"/>
              <w:bottom w:val="nil"/>
              <w:right w:val="nil"/>
            </w:tcBorders>
            <w:vAlign w:val="center"/>
          </w:tcPr>
          <w:p w14:paraId="0B8D67B4"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0.018</w:t>
            </w:r>
          </w:p>
        </w:tc>
        <w:tc>
          <w:tcPr>
            <w:tcW w:w="678" w:type="pct"/>
            <w:tcBorders>
              <w:top w:val="single" w:sz="8" w:space="0" w:color="auto"/>
              <w:left w:val="nil"/>
              <w:bottom w:val="nil"/>
              <w:right w:val="nil"/>
            </w:tcBorders>
            <w:vAlign w:val="center"/>
          </w:tcPr>
          <w:p w14:paraId="4AD01C36" w14:textId="77777777" w:rsidR="00355424" w:rsidRPr="006A53C9" w:rsidRDefault="00355424" w:rsidP="00561ADD">
            <w:pPr>
              <w:spacing w:after="0"/>
              <w:jc w:val="center"/>
              <w:rPr>
                <w:rFonts w:eastAsia="Calibri" w:cs="Times New Roman"/>
                <w:b/>
                <w:bCs/>
                <w:sz w:val="16"/>
                <w:szCs w:val="16"/>
              </w:rPr>
            </w:pPr>
          </w:p>
        </w:tc>
      </w:tr>
      <w:tr w:rsidR="00355424" w:rsidRPr="006A53C9" w14:paraId="5D05A435" w14:textId="77777777" w:rsidTr="00561ADD">
        <w:trPr>
          <w:trHeight w:val="288"/>
          <w:jc w:val="center"/>
        </w:trPr>
        <w:tc>
          <w:tcPr>
            <w:tcW w:w="445" w:type="pct"/>
            <w:tcBorders>
              <w:top w:val="nil"/>
              <w:left w:val="nil"/>
              <w:bottom w:val="nil"/>
              <w:right w:val="nil"/>
            </w:tcBorders>
            <w:noWrap/>
            <w:vAlign w:val="center"/>
            <w:hideMark/>
          </w:tcPr>
          <w:p w14:paraId="556C2DD6"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hideMark/>
          </w:tcPr>
          <w:p w14:paraId="32274EB3"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hideMark/>
          </w:tcPr>
          <w:p w14:paraId="2902E858"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Intercept</w:t>
            </w:r>
          </w:p>
        </w:tc>
        <w:tc>
          <w:tcPr>
            <w:tcW w:w="471" w:type="pct"/>
            <w:tcBorders>
              <w:top w:val="nil"/>
              <w:left w:val="nil"/>
              <w:bottom w:val="nil"/>
              <w:right w:val="nil"/>
            </w:tcBorders>
            <w:noWrap/>
            <w:vAlign w:val="center"/>
            <w:hideMark/>
          </w:tcPr>
          <w:p w14:paraId="6F983E19"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1.020</w:t>
            </w:r>
          </w:p>
        </w:tc>
        <w:tc>
          <w:tcPr>
            <w:tcW w:w="376" w:type="pct"/>
            <w:tcBorders>
              <w:top w:val="nil"/>
              <w:left w:val="nil"/>
              <w:bottom w:val="nil"/>
              <w:right w:val="nil"/>
            </w:tcBorders>
            <w:noWrap/>
            <w:vAlign w:val="center"/>
            <w:hideMark/>
          </w:tcPr>
          <w:p w14:paraId="3E9345E2"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32ECD23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805" w:type="pct"/>
            <w:tcBorders>
              <w:top w:val="nil"/>
              <w:left w:val="nil"/>
              <w:bottom w:val="nil"/>
              <w:right w:val="nil"/>
            </w:tcBorders>
            <w:noWrap/>
            <w:vAlign w:val="center"/>
            <w:hideMark/>
          </w:tcPr>
          <w:p w14:paraId="424A0730"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(1.011, 1.03)</w:t>
            </w:r>
          </w:p>
        </w:tc>
        <w:tc>
          <w:tcPr>
            <w:tcW w:w="551" w:type="pct"/>
            <w:tcBorders>
              <w:top w:val="nil"/>
              <w:left w:val="nil"/>
              <w:bottom w:val="nil"/>
              <w:right w:val="nil"/>
            </w:tcBorders>
            <w:vAlign w:val="center"/>
          </w:tcPr>
          <w:p w14:paraId="2D02898A"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0.914</w:t>
            </w:r>
          </w:p>
        </w:tc>
        <w:tc>
          <w:tcPr>
            <w:tcW w:w="678" w:type="pct"/>
            <w:tcBorders>
              <w:top w:val="nil"/>
              <w:left w:val="nil"/>
              <w:bottom w:val="nil"/>
              <w:right w:val="nil"/>
            </w:tcBorders>
            <w:vAlign w:val="center"/>
          </w:tcPr>
          <w:p w14:paraId="55634973"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(0.932, 1.103)</w:t>
            </w:r>
          </w:p>
        </w:tc>
      </w:tr>
      <w:tr w:rsidR="00355424" w:rsidRPr="006A53C9" w14:paraId="4E6A1E94" w14:textId="77777777" w:rsidTr="00561ADD">
        <w:trPr>
          <w:trHeight w:val="288"/>
          <w:jc w:val="center"/>
        </w:trPr>
        <w:tc>
          <w:tcPr>
            <w:tcW w:w="445" w:type="pct"/>
            <w:tcBorders>
              <w:top w:val="nil"/>
              <w:left w:val="nil"/>
              <w:bottom w:val="nil"/>
              <w:right w:val="nil"/>
            </w:tcBorders>
            <w:noWrap/>
            <w:vAlign w:val="center"/>
            <w:hideMark/>
          </w:tcPr>
          <w:p w14:paraId="3C796084"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hideMark/>
          </w:tcPr>
          <w:p w14:paraId="17788AF0"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hideMark/>
          </w:tcPr>
          <w:p w14:paraId="0676CAA5"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w:t>
            </w:r>
          </w:p>
        </w:tc>
        <w:tc>
          <w:tcPr>
            <w:tcW w:w="471" w:type="pct"/>
            <w:tcBorders>
              <w:top w:val="nil"/>
              <w:left w:val="nil"/>
              <w:bottom w:val="nil"/>
              <w:right w:val="nil"/>
            </w:tcBorders>
            <w:noWrap/>
            <w:vAlign w:val="center"/>
            <w:hideMark/>
          </w:tcPr>
          <w:p w14:paraId="1648CAED"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-0.040</w:t>
            </w:r>
          </w:p>
        </w:tc>
        <w:tc>
          <w:tcPr>
            <w:tcW w:w="376" w:type="pct"/>
            <w:tcBorders>
              <w:top w:val="nil"/>
              <w:left w:val="nil"/>
              <w:bottom w:val="nil"/>
              <w:right w:val="nil"/>
            </w:tcBorders>
            <w:noWrap/>
            <w:vAlign w:val="center"/>
            <w:hideMark/>
          </w:tcPr>
          <w:p w14:paraId="019D954E"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0.272</w:t>
            </w:r>
          </w:p>
        </w:tc>
        <w:tc>
          <w:tcPr>
            <w:tcW w:w="425" w:type="pct"/>
            <w:tcBorders>
              <w:top w:val="nil"/>
              <w:left w:val="nil"/>
              <w:bottom w:val="nil"/>
              <w:right w:val="nil"/>
            </w:tcBorders>
            <w:vAlign w:val="center"/>
          </w:tcPr>
          <w:p w14:paraId="15759573" w14:textId="77777777" w:rsidR="00355424" w:rsidRPr="006A53C9" w:rsidRDefault="00355424" w:rsidP="00561ADD">
            <w:pPr>
              <w:spacing w:before="0" w:after="0"/>
              <w:jc w:val="center"/>
              <w:rPr>
                <w:rFonts w:eastAsia="Calibri" w:cs="Times New Roman"/>
                <w:sz w:val="16"/>
                <w:szCs w:val="16"/>
              </w:rPr>
            </w:pPr>
            <w:r w:rsidRPr="00A82F47">
              <w:rPr>
                <w:rFonts w:eastAsia="Calibri" w:cs="Times New Roman"/>
                <w:sz w:val="16"/>
                <w:szCs w:val="16"/>
              </w:rPr>
              <w:t>0.317</w:t>
            </w:r>
          </w:p>
        </w:tc>
        <w:tc>
          <w:tcPr>
            <w:tcW w:w="805" w:type="pct"/>
            <w:tcBorders>
              <w:top w:val="nil"/>
              <w:left w:val="nil"/>
              <w:bottom w:val="nil"/>
              <w:right w:val="nil"/>
            </w:tcBorders>
            <w:noWrap/>
            <w:vAlign w:val="center"/>
            <w:hideMark/>
          </w:tcPr>
          <w:p w14:paraId="5AF31486"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(-0.113, 0.033)</w:t>
            </w:r>
          </w:p>
        </w:tc>
        <w:tc>
          <w:tcPr>
            <w:tcW w:w="551" w:type="pct"/>
            <w:tcBorders>
              <w:top w:val="nil"/>
              <w:left w:val="nil"/>
              <w:bottom w:val="nil"/>
              <w:right w:val="nil"/>
            </w:tcBorders>
            <w:vAlign w:val="center"/>
          </w:tcPr>
          <w:p w14:paraId="3A67436A"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0.296</w:t>
            </w:r>
          </w:p>
        </w:tc>
        <w:tc>
          <w:tcPr>
            <w:tcW w:w="678" w:type="pct"/>
            <w:tcBorders>
              <w:top w:val="nil"/>
              <w:left w:val="nil"/>
              <w:bottom w:val="nil"/>
              <w:right w:val="nil"/>
            </w:tcBorders>
            <w:vAlign w:val="center"/>
          </w:tcPr>
          <w:p w14:paraId="26921CDD"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(-0.114, 0.046)</w:t>
            </w:r>
          </w:p>
        </w:tc>
      </w:tr>
      <w:tr w:rsidR="00355424" w:rsidRPr="006A53C9" w14:paraId="2F4C7011" w14:textId="77777777" w:rsidTr="00561ADD">
        <w:trPr>
          <w:trHeight w:val="288"/>
          <w:jc w:val="center"/>
        </w:trPr>
        <w:tc>
          <w:tcPr>
            <w:tcW w:w="445" w:type="pct"/>
            <w:tcBorders>
              <w:top w:val="nil"/>
              <w:left w:val="nil"/>
              <w:bottom w:val="nil"/>
              <w:right w:val="nil"/>
            </w:tcBorders>
            <w:noWrap/>
            <w:vAlign w:val="center"/>
            <w:hideMark/>
          </w:tcPr>
          <w:p w14:paraId="5823FADE"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hideMark/>
          </w:tcPr>
          <w:p w14:paraId="775BEE16"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hideMark/>
          </w:tcPr>
          <w:p w14:paraId="1CC9C139"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Age²</w:t>
            </w:r>
          </w:p>
        </w:tc>
        <w:tc>
          <w:tcPr>
            <w:tcW w:w="471" w:type="pct"/>
            <w:tcBorders>
              <w:top w:val="nil"/>
              <w:left w:val="nil"/>
              <w:bottom w:val="nil"/>
              <w:right w:val="nil"/>
            </w:tcBorders>
            <w:noWrap/>
            <w:vAlign w:val="center"/>
            <w:hideMark/>
          </w:tcPr>
          <w:p w14:paraId="03066BA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-0.096</w:t>
            </w:r>
          </w:p>
        </w:tc>
        <w:tc>
          <w:tcPr>
            <w:tcW w:w="376" w:type="pct"/>
            <w:tcBorders>
              <w:top w:val="nil"/>
              <w:left w:val="nil"/>
              <w:bottom w:val="nil"/>
              <w:right w:val="nil"/>
            </w:tcBorders>
            <w:noWrap/>
            <w:vAlign w:val="center"/>
            <w:hideMark/>
          </w:tcPr>
          <w:p w14:paraId="285D4F4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0.008</w:t>
            </w:r>
          </w:p>
        </w:tc>
        <w:tc>
          <w:tcPr>
            <w:tcW w:w="425" w:type="pct"/>
            <w:tcBorders>
              <w:top w:val="nil"/>
              <w:left w:val="nil"/>
              <w:bottom w:val="nil"/>
              <w:right w:val="nil"/>
            </w:tcBorders>
            <w:vAlign w:val="center"/>
          </w:tcPr>
          <w:p w14:paraId="1EB7D7BA" w14:textId="77777777" w:rsidR="00355424" w:rsidRPr="006A53C9" w:rsidRDefault="00355424" w:rsidP="00561ADD">
            <w:pPr>
              <w:spacing w:before="0" w:after="0"/>
              <w:jc w:val="center"/>
              <w:rPr>
                <w:rFonts w:eastAsia="Calibri" w:cs="Times New Roman"/>
                <w:sz w:val="16"/>
                <w:szCs w:val="16"/>
              </w:rPr>
            </w:pPr>
            <w:r w:rsidRPr="00A82F47">
              <w:rPr>
                <w:rFonts w:eastAsia="Calibri" w:cs="Times New Roman"/>
                <w:sz w:val="16"/>
                <w:szCs w:val="16"/>
              </w:rPr>
              <w:t>0.009</w:t>
            </w:r>
          </w:p>
        </w:tc>
        <w:tc>
          <w:tcPr>
            <w:tcW w:w="805" w:type="pct"/>
            <w:tcBorders>
              <w:top w:val="nil"/>
              <w:left w:val="nil"/>
              <w:bottom w:val="nil"/>
              <w:right w:val="nil"/>
            </w:tcBorders>
            <w:noWrap/>
            <w:vAlign w:val="center"/>
            <w:hideMark/>
          </w:tcPr>
          <w:p w14:paraId="0DDBBF22"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(-0.168, -0.026)</w:t>
            </w:r>
          </w:p>
        </w:tc>
        <w:tc>
          <w:tcPr>
            <w:tcW w:w="551" w:type="pct"/>
            <w:tcBorders>
              <w:top w:val="nil"/>
              <w:left w:val="nil"/>
              <w:bottom w:val="nil"/>
              <w:right w:val="nil"/>
            </w:tcBorders>
            <w:vAlign w:val="center"/>
          </w:tcPr>
          <w:p w14:paraId="4240368C"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0.011</w:t>
            </w:r>
          </w:p>
        </w:tc>
        <w:tc>
          <w:tcPr>
            <w:tcW w:w="678" w:type="pct"/>
            <w:tcBorders>
              <w:top w:val="nil"/>
              <w:left w:val="nil"/>
              <w:bottom w:val="nil"/>
              <w:right w:val="nil"/>
            </w:tcBorders>
            <w:vAlign w:val="center"/>
          </w:tcPr>
          <w:p w14:paraId="34795F5E"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(-0.156,</w:t>
            </w:r>
            <w:r>
              <w:rPr>
                <w:rFonts w:eastAsia="Calibri" w:cs="Times New Roman"/>
                <w:sz w:val="16"/>
                <w:szCs w:val="16"/>
              </w:rPr>
              <w:t xml:space="preserve"> </w:t>
            </w:r>
            <w:r w:rsidRPr="006A53C9">
              <w:rPr>
                <w:rFonts w:eastAsia="Calibri" w:cs="Times New Roman"/>
                <w:sz w:val="16"/>
                <w:szCs w:val="16"/>
              </w:rPr>
              <w:t>-0.032)</w:t>
            </w:r>
          </w:p>
        </w:tc>
      </w:tr>
      <w:tr w:rsidR="00355424" w:rsidRPr="006A53C9" w14:paraId="7E41D894" w14:textId="77777777" w:rsidTr="00561ADD">
        <w:trPr>
          <w:trHeight w:val="288"/>
          <w:jc w:val="center"/>
        </w:trPr>
        <w:tc>
          <w:tcPr>
            <w:tcW w:w="445" w:type="pct"/>
            <w:tcBorders>
              <w:top w:val="nil"/>
              <w:left w:val="nil"/>
              <w:bottom w:val="nil"/>
              <w:right w:val="nil"/>
            </w:tcBorders>
            <w:noWrap/>
            <w:vAlign w:val="center"/>
            <w:hideMark/>
          </w:tcPr>
          <w:p w14:paraId="22740AA1"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hideMark/>
          </w:tcPr>
          <w:p w14:paraId="58C87CC8"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hideMark/>
          </w:tcPr>
          <w:p w14:paraId="1E67EAA3"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Sex: F vs M</w:t>
            </w:r>
          </w:p>
        </w:tc>
        <w:tc>
          <w:tcPr>
            <w:tcW w:w="471" w:type="pct"/>
            <w:tcBorders>
              <w:top w:val="nil"/>
              <w:left w:val="nil"/>
              <w:bottom w:val="nil"/>
              <w:right w:val="nil"/>
            </w:tcBorders>
            <w:noWrap/>
            <w:vAlign w:val="center"/>
            <w:hideMark/>
          </w:tcPr>
          <w:p w14:paraId="13A12AD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0.018</w:t>
            </w:r>
          </w:p>
        </w:tc>
        <w:tc>
          <w:tcPr>
            <w:tcW w:w="376" w:type="pct"/>
            <w:tcBorders>
              <w:top w:val="nil"/>
              <w:left w:val="nil"/>
              <w:bottom w:val="nil"/>
              <w:right w:val="nil"/>
            </w:tcBorders>
            <w:noWrap/>
            <w:vAlign w:val="center"/>
            <w:hideMark/>
          </w:tcPr>
          <w:p w14:paraId="28F603E1"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0.085</w:t>
            </w:r>
          </w:p>
        </w:tc>
        <w:tc>
          <w:tcPr>
            <w:tcW w:w="425" w:type="pct"/>
            <w:tcBorders>
              <w:top w:val="nil"/>
              <w:left w:val="nil"/>
              <w:bottom w:val="nil"/>
              <w:right w:val="nil"/>
            </w:tcBorders>
            <w:vAlign w:val="center"/>
          </w:tcPr>
          <w:p w14:paraId="00FF8CEF" w14:textId="77777777" w:rsidR="00355424" w:rsidRPr="006A53C9" w:rsidRDefault="00355424" w:rsidP="00561ADD">
            <w:pPr>
              <w:spacing w:before="0" w:after="0"/>
              <w:jc w:val="center"/>
              <w:rPr>
                <w:rFonts w:eastAsia="Calibri" w:cs="Times New Roman"/>
                <w:sz w:val="16"/>
                <w:szCs w:val="16"/>
              </w:rPr>
            </w:pPr>
            <w:r w:rsidRPr="00A82F47">
              <w:rPr>
                <w:rFonts w:eastAsia="Calibri" w:cs="Times New Roman"/>
                <w:sz w:val="16"/>
                <w:szCs w:val="16"/>
              </w:rPr>
              <w:t>0.088</w:t>
            </w:r>
          </w:p>
        </w:tc>
        <w:tc>
          <w:tcPr>
            <w:tcW w:w="805" w:type="pct"/>
            <w:tcBorders>
              <w:top w:val="nil"/>
              <w:left w:val="nil"/>
              <w:bottom w:val="nil"/>
              <w:right w:val="nil"/>
            </w:tcBorders>
            <w:noWrap/>
            <w:vAlign w:val="center"/>
            <w:hideMark/>
          </w:tcPr>
          <w:p w14:paraId="66CE5728"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(-0.003, 0.038)</w:t>
            </w:r>
          </w:p>
        </w:tc>
        <w:tc>
          <w:tcPr>
            <w:tcW w:w="551" w:type="pct"/>
            <w:tcBorders>
              <w:top w:val="nil"/>
              <w:left w:val="nil"/>
              <w:bottom w:val="nil"/>
              <w:right w:val="nil"/>
            </w:tcBorders>
            <w:vAlign w:val="center"/>
          </w:tcPr>
          <w:p w14:paraId="14F28B6D"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0.091</w:t>
            </w:r>
          </w:p>
        </w:tc>
        <w:tc>
          <w:tcPr>
            <w:tcW w:w="678" w:type="pct"/>
            <w:tcBorders>
              <w:top w:val="nil"/>
              <w:left w:val="nil"/>
              <w:bottom w:val="nil"/>
              <w:right w:val="nil"/>
            </w:tcBorders>
            <w:vAlign w:val="center"/>
          </w:tcPr>
          <w:p w14:paraId="37DB9723"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-(0.006,</w:t>
            </w:r>
            <w:r>
              <w:rPr>
                <w:rFonts w:eastAsia="Calibri" w:cs="Times New Roman"/>
                <w:sz w:val="16"/>
                <w:szCs w:val="16"/>
              </w:rPr>
              <w:t xml:space="preserve"> </w:t>
            </w:r>
            <w:r w:rsidRPr="006A53C9">
              <w:rPr>
                <w:rFonts w:eastAsia="Calibri" w:cs="Times New Roman"/>
                <w:sz w:val="16"/>
                <w:szCs w:val="16"/>
              </w:rPr>
              <w:t>0.039)</w:t>
            </w:r>
          </w:p>
        </w:tc>
      </w:tr>
      <w:tr w:rsidR="00355424" w:rsidRPr="006A53C9" w14:paraId="174353A1" w14:textId="77777777" w:rsidTr="00561ADD">
        <w:trPr>
          <w:trHeight w:val="288"/>
          <w:jc w:val="center"/>
        </w:trPr>
        <w:tc>
          <w:tcPr>
            <w:tcW w:w="445" w:type="pct"/>
            <w:tcBorders>
              <w:top w:val="nil"/>
              <w:left w:val="nil"/>
              <w:bottom w:val="nil"/>
              <w:right w:val="nil"/>
            </w:tcBorders>
            <w:noWrap/>
            <w:vAlign w:val="center"/>
            <w:hideMark/>
          </w:tcPr>
          <w:p w14:paraId="3F1E8ED1"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hideMark/>
          </w:tcPr>
          <w:p w14:paraId="1259B4E1"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Pallidum</w:t>
            </w:r>
          </w:p>
        </w:tc>
        <w:tc>
          <w:tcPr>
            <w:tcW w:w="712" w:type="pct"/>
            <w:tcBorders>
              <w:top w:val="nil"/>
              <w:left w:val="nil"/>
              <w:bottom w:val="nil"/>
              <w:right w:val="nil"/>
            </w:tcBorders>
          </w:tcPr>
          <w:p w14:paraId="167CE41F" w14:textId="77777777" w:rsidR="00355424" w:rsidRPr="006A53C9" w:rsidRDefault="00355424" w:rsidP="00561ADD">
            <w:pPr>
              <w:spacing w:before="0" w:after="0"/>
              <w:jc w:val="center"/>
              <w:rPr>
                <w:rFonts w:eastAsia="Calibri" w:cs="Times New Roman"/>
                <w:b/>
                <w:bCs/>
                <w:sz w:val="16"/>
                <w:szCs w:val="16"/>
              </w:rPr>
            </w:pPr>
          </w:p>
        </w:tc>
        <w:tc>
          <w:tcPr>
            <w:tcW w:w="2181" w:type="pct"/>
            <w:gridSpan w:val="5"/>
            <w:tcBorders>
              <w:top w:val="nil"/>
              <w:left w:val="nil"/>
              <w:bottom w:val="nil"/>
              <w:right w:val="nil"/>
            </w:tcBorders>
            <w:noWrap/>
            <w:vAlign w:val="center"/>
            <w:hideMark/>
          </w:tcPr>
          <w:p w14:paraId="50483E92"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b/>
                <w:bCs/>
                <w:sz w:val="16"/>
                <w:szCs w:val="16"/>
              </w:rPr>
              <w:t>Selected model: linear spline (F=8.17, p&lt;0.001)</w:t>
            </w:r>
          </w:p>
        </w:tc>
        <w:tc>
          <w:tcPr>
            <w:tcW w:w="551" w:type="pct"/>
            <w:tcBorders>
              <w:top w:val="nil"/>
              <w:left w:val="nil"/>
              <w:bottom w:val="nil"/>
              <w:right w:val="nil"/>
            </w:tcBorders>
            <w:vAlign w:val="center"/>
          </w:tcPr>
          <w:p w14:paraId="7E95418D"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0.003</w:t>
            </w:r>
          </w:p>
        </w:tc>
        <w:tc>
          <w:tcPr>
            <w:tcW w:w="678" w:type="pct"/>
            <w:tcBorders>
              <w:top w:val="nil"/>
              <w:left w:val="nil"/>
              <w:bottom w:val="nil"/>
              <w:right w:val="nil"/>
            </w:tcBorders>
            <w:vAlign w:val="center"/>
          </w:tcPr>
          <w:p w14:paraId="3F00A83F" w14:textId="77777777" w:rsidR="00355424" w:rsidRPr="006A53C9" w:rsidRDefault="00355424" w:rsidP="00561ADD">
            <w:pPr>
              <w:spacing w:after="0"/>
              <w:jc w:val="center"/>
              <w:rPr>
                <w:rFonts w:eastAsia="Calibri" w:cs="Times New Roman"/>
                <w:b/>
                <w:bCs/>
                <w:sz w:val="16"/>
                <w:szCs w:val="16"/>
              </w:rPr>
            </w:pPr>
          </w:p>
        </w:tc>
      </w:tr>
      <w:tr w:rsidR="00355424" w:rsidRPr="006A53C9" w14:paraId="0205361C" w14:textId="77777777" w:rsidTr="00561ADD">
        <w:trPr>
          <w:trHeight w:val="288"/>
          <w:jc w:val="center"/>
        </w:trPr>
        <w:tc>
          <w:tcPr>
            <w:tcW w:w="445" w:type="pct"/>
            <w:tcBorders>
              <w:top w:val="nil"/>
              <w:left w:val="nil"/>
              <w:bottom w:val="nil"/>
              <w:right w:val="nil"/>
            </w:tcBorders>
            <w:noWrap/>
            <w:vAlign w:val="center"/>
            <w:hideMark/>
          </w:tcPr>
          <w:p w14:paraId="0CEBF9B2"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hideMark/>
          </w:tcPr>
          <w:p w14:paraId="53D6C99A"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hideMark/>
          </w:tcPr>
          <w:p w14:paraId="7200EBAA"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Intercept</w:t>
            </w:r>
          </w:p>
        </w:tc>
        <w:tc>
          <w:tcPr>
            <w:tcW w:w="471" w:type="pct"/>
            <w:tcBorders>
              <w:top w:val="nil"/>
              <w:left w:val="nil"/>
              <w:bottom w:val="nil"/>
              <w:right w:val="nil"/>
            </w:tcBorders>
            <w:noWrap/>
            <w:vAlign w:val="center"/>
            <w:hideMark/>
          </w:tcPr>
          <w:p w14:paraId="285DC6FB"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1.309</w:t>
            </w:r>
          </w:p>
        </w:tc>
        <w:tc>
          <w:tcPr>
            <w:tcW w:w="376" w:type="pct"/>
            <w:tcBorders>
              <w:top w:val="nil"/>
              <w:left w:val="nil"/>
              <w:bottom w:val="nil"/>
              <w:right w:val="nil"/>
            </w:tcBorders>
            <w:noWrap/>
            <w:vAlign w:val="center"/>
            <w:hideMark/>
          </w:tcPr>
          <w:p w14:paraId="30A74627"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1C3B1E23"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805" w:type="pct"/>
            <w:tcBorders>
              <w:top w:val="nil"/>
              <w:left w:val="nil"/>
              <w:bottom w:val="nil"/>
              <w:right w:val="nil"/>
            </w:tcBorders>
            <w:noWrap/>
            <w:vAlign w:val="center"/>
            <w:hideMark/>
          </w:tcPr>
          <w:p w14:paraId="22FFE1A2"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(1.28, 1.34)</w:t>
            </w:r>
          </w:p>
        </w:tc>
        <w:tc>
          <w:tcPr>
            <w:tcW w:w="551" w:type="pct"/>
            <w:tcBorders>
              <w:top w:val="nil"/>
              <w:left w:val="nil"/>
              <w:bottom w:val="nil"/>
              <w:right w:val="nil"/>
            </w:tcBorders>
            <w:vAlign w:val="center"/>
          </w:tcPr>
          <w:p w14:paraId="4D7FD12D"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0.218</w:t>
            </w:r>
          </w:p>
        </w:tc>
        <w:tc>
          <w:tcPr>
            <w:tcW w:w="678" w:type="pct"/>
            <w:tcBorders>
              <w:top w:val="nil"/>
              <w:left w:val="nil"/>
              <w:bottom w:val="nil"/>
              <w:right w:val="nil"/>
            </w:tcBorders>
            <w:vAlign w:val="center"/>
          </w:tcPr>
          <w:p w14:paraId="3B889692"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(1.024, 1.369)</w:t>
            </w:r>
          </w:p>
        </w:tc>
      </w:tr>
      <w:tr w:rsidR="00355424" w:rsidRPr="006A53C9" w14:paraId="1BBDB44A" w14:textId="77777777" w:rsidTr="00561ADD">
        <w:trPr>
          <w:trHeight w:val="288"/>
          <w:jc w:val="center"/>
        </w:trPr>
        <w:tc>
          <w:tcPr>
            <w:tcW w:w="445" w:type="pct"/>
            <w:tcBorders>
              <w:top w:val="nil"/>
              <w:left w:val="nil"/>
              <w:bottom w:val="nil"/>
              <w:right w:val="nil"/>
            </w:tcBorders>
            <w:noWrap/>
            <w:vAlign w:val="center"/>
            <w:hideMark/>
          </w:tcPr>
          <w:p w14:paraId="1CF98633"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hideMark/>
          </w:tcPr>
          <w:p w14:paraId="2B9E0495"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hideMark/>
          </w:tcPr>
          <w:p w14:paraId="68229F7E"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 (slope before 55)</w:t>
            </w:r>
          </w:p>
        </w:tc>
        <w:tc>
          <w:tcPr>
            <w:tcW w:w="471" w:type="pct"/>
            <w:tcBorders>
              <w:top w:val="nil"/>
              <w:left w:val="nil"/>
              <w:bottom w:val="nil"/>
              <w:right w:val="nil"/>
            </w:tcBorders>
            <w:noWrap/>
            <w:vAlign w:val="center"/>
            <w:hideMark/>
          </w:tcPr>
          <w:p w14:paraId="134D9D09"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0.039</w:t>
            </w:r>
          </w:p>
        </w:tc>
        <w:tc>
          <w:tcPr>
            <w:tcW w:w="376" w:type="pct"/>
            <w:tcBorders>
              <w:top w:val="nil"/>
              <w:left w:val="nil"/>
              <w:bottom w:val="nil"/>
              <w:right w:val="nil"/>
            </w:tcBorders>
            <w:noWrap/>
            <w:vAlign w:val="center"/>
            <w:hideMark/>
          </w:tcPr>
          <w:p w14:paraId="238E2A34"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0.146</w:t>
            </w:r>
          </w:p>
        </w:tc>
        <w:tc>
          <w:tcPr>
            <w:tcW w:w="425" w:type="pct"/>
            <w:tcBorders>
              <w:top w:val="nil"/>
              <w:left w:val="nil"/>
              <w:bottom w:val="nil"/>
              <w:right w:val="nil"/>
            </w:tcBorders>
            <w:vAlign w:val="center"/>
          </w:tcPr>
          <w:p w14:paraId="1FF5CEC1" w14:textId="77777777" w:rsidR="00355424" w:rsidRPr="006A53C9" w:rsidRDefault="00355424" w:rsidP="00561ADD">
            <w:pPr>
              <w:spacing w:before="0" w:after="0"/>
              <w:jc w:val="center"/>
              <w:rPr>
                <w:rFonts w:eastAsia="Calibri" w:cs="Times New Roman"/>
                <w:sz w:val="16"/>
                <w:szCs w:val="16"/>
              </w:rPr>
            </w:pPr>
            <w:r w:rsidRPr="00A82F47">
              <w:rPr>
                <w:rFonts w:eastAsia="Calibri" w:cs="Times New Roman"/>
                <w:sz w:val="16"/>
                <w:szCs w:val="16"/>
              </w:rPr>
              <w:t>0.169</w:t>
            </w:r>
          </w:p>
        </w:tc>
        <w:tc>
          <w:tcPr>
            <w:tcW w:w="805" w:type="pct"/>
            <w:tcBorders>
              <w:top w:val="nil"/>
              <w:left w:val="nil"/>
              <w:bottom w:val="nil"/>
              <w:right w:val="nil"/>
            </w:tcBorders>
            <w:noWrap/>
            <w:vAlign w:val="center"/>
            <w:hideMark/>
          </w:tcPr>
          <w:p w14:paraId="34098EFE"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(-0.014, 0.091)</w:t>
            </w:r>
          </w:p>
        </w:tc>
        <w:tc>
          <w:tcPr>
            <w:tcW w:w="551" w:type="pct"/>
            <w:tcBorders>
              <w:top w:val="nil"/>
              <w:left w:val="nil"/>
              <w:bottom w:val="nil"/>
              <w:right w:val="nil"/>
            </w:tcBorders>
            <w:vAlign w:val="center"/>
          </w:tcPr>
          <w:p w14:paraId="6DBF67AF"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0.225</w:t>
            </w:r>
          </w:p>
        </w:tc>
        <w:tc>
          <w:tcPr>
            <w:tcW w:w="678" w:type="pct"/>
            <w:tcBorders>
              <w:top w:val="nil"/>
              <w:left w:val="nil"/>
              <w:bottom w:val="nil"/>
              <w:right w:val="nil"/>
            </w:tcBorders>
            <w:vAlign w:val="center"/>
          </w:tcPr>
          <w:p w14:paraId="62F9945E"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(-0.009, 0.082)</w:t>
            </w:r>
          </w:p>
        </w:tc>
      </w:tr>
      <w:tr w:rsidR="00355424" w:rsidRPr="006A53C9" w14:paraId="2550A8A2" w14:textId="77777777" w:rsidTr="00561ADD">
        <w:trPr>
          <w:trHeight w:val="288"/>
          <w:jc w:val="center"/>
        </w:trPr>
        <w:tc>
          <w:tcPr>
            <w:tcW w:w="445" w:type="pct"/>
            <w:tcBorders>
              <w:top w:val="nil"/>
              <w:left w:val="nil"/>
              <w:bottom w:val="nil"/>
              <w:right w:val="nil"/>
            </w:tcBorders>
            <w:noWrap/>
            <w:vAlign w:val="center"/>
            <w:hideMark/>
          </w:tcPr>
          <w:p w14:paraId="57BA4210"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hideMark/>
          </w:tcPr>
          <w:p w14:paraId="1F854F15"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hideMark/>
          </w:tcPr>
          <w:p w14:paraId="5837A85A"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 (slope after 55)</w:t>
            </w:r>
          </w:p>
        </w:tc>
        <w:tc>
          <w:tcPr>
            <w:tcW w:w="471" w:type="pct"/>
            <w:tcBorders>
              <w:top w:val="nil"/>
              <w:left w:val="nil"/>
              <w:bottom w:val="nil"/>
              <w:right w:val="nil"/>
            </w:tcBorders>
            <w:noWrap/>
            <w:vAlign w:val="center"/>
            <w:hideMark/>
          </w:tcPr>
          <w:p w14:paraId="6A4268B9"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-0.138</w:t>
            </w:r>
          </w:p>
        </w:tc>
        <w:tc>
          <w:tcPr>
            <w:tcW w:w="376" w:type="pct"/>
            <w:tcBorders>
              <w:top w:val="nil"/>
              <w:left w:val="nil"/>
              <w:bottom w:val="nil"/>
              <w:right w:val="nil"/>
            </w:tcBorders>
            <w:noWrap/>
            <w:vAlign w:val="center"/>
            <w:hideMark/>
          </w:tcPr>
          <w:p w14:paraId="10B86DDB"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0.001</w:t>
            </w:r>
          </w:p>
        </w:tc>
        <w:tc>
          <w:tcPr>
            <w:tcW w:w="425" w:type="pct"/>
            <w:tcBorders>
              <w:top w:val="nil"/>
              <w:left w:val="nil"/>
              <w:bottom w:val="nil"/>
              <w:right w:val="nil"/>
            </w:tcBorders>
            <w:vAlign w:val="center"/>
          </w:tcPr>
          <w:p w14:paraId="0E5B2C93" w14:textId="77777777" w:rsidR="00355424" w:rsidRPr="006A53C9" w:rsidRDefault="00355424" w:rsidP="00561ADD">
            <w:pPr>
              <w:spacing w:before="0" w:after="0"/>
              <w:jc w:val="center"/>
              <w:rPr>
                <w:rFonts w:eastAsia="Calibri" w:cs="Times New Roman"/>
                <w:sz w:val="16"/>
                <w:szCs w:val="16"/>
              </w:rPr>
            </w:pPr>
            <w:r w:rsidRPr="00A82F47">
              <w:rPr>
                <w:rFonts w:eastAsia="Calibri" w:cs="Times New Roman"/>
                <w:sz w:val="16"/>
                <w:szCs w:val="16"/>
              </w:rPr>
              <w:t>0.001</w:t>
            </w:r>
          </w:p>
        </w:tc>
        <w:tc>
          <w:tcPr>
            <w:tcW w:w="805" w:type="pct"/>
            <w:tcBorders>
              <w:top w:val="nil"/>
              <w:left w:val="nil"/>
              <w:bottom w:val="nil"/>
              <w:right w:val="nil"/>
            </w:tcBorders>
            <w:noWrap/>
            <w:vAlign w:val="center"/>
            <w:hideMark/>
          </w:tcPr>
          <w:p w14:paraId="5AC9B7DA"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(-0.214, -0.063)</w:t>
            </w:r>
          </w:p>
        </w:tc>
        <w:tc>
          <w:tcPr>
            <w:tcW w:w="551" w:type="pct"/>
            <w:tcBorders>
              <w:top w:val="nil"/>
              <w:left w:val="nil"/>
              <w:bottom w:val="nil"/>
              <w:right w:val="nil"/>
            </w:tcBorders>
            <w:vAlign w:val="center"/>
          </w:tcPr>
          <w:p w14:paraId="079F05BC"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0.002</w:t>
            </w:r>
          </w:p>
        </w:tc>
        <w:tc>
          <w:tcPr>
            <w:tcW w:w="678" w:type="pct"/>
            <w:tcBorders>
              <w:top w:val="nil"/>
              <w:left w:val="nil"/>
              <w:bottom w:val="nil"/>
              <w:right w:val="nil"/>
            </w:tcBorders>
            <w:vAlign w:val="center"/>
          </w:tcPr>
          <w:p w14:paraId="7AABA11C"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(-0.185, -0.014)</w:t>
            </w:r>
          </w:p>
        </w:tc>
      </w:tr>
      <w:tr w:rsidR="00355424" w:rsidRPr="006A53C9" w14:paraId="53CBF923" w14:textId="77777777" w:rsidTr="00561ADD">
        <w:trPr>
          <w:trHeight w:val="288"/>
          <w:jc w:val="center"/>
        </w:trPr>
        <w:tc>
          <w:tcPr>
            <w:tcW w:w="445" w:type="pct"/>
            <w:tcBorders>
              <w:top w:val="nil"/>
              <w:left w:val="nil"/>
              <w:bottom w:val="nil"/>
              <w:right w:val="nil"/>
            </w:tcBorders>
            <w:noWrap/>
            <w:vAlign w:val="center"/>
          </w:tcPr>
          <w:p w14:paraId="22621343"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R1</w:t>
            </w:r>
          </w:p>
        </w:tc>
        <w:tc>
          <w:tcPr>
            <w:tcW w:w="433" w:type="pct"/>
            <w:tcBorders>
              <w:top w:val="nil"/>
              <w:left w:val="nil"/>
              <w:bottom w:val="nil"/>
              <w:right w:val="nil"/>
            </w:tcBorders>
            <w:noWrap/>
            <w:vAlign w:val="center"/>
          </w:tcPr>
          <w:p w14:paraId="2789C4F6"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Putamen</w:t>
            </w:r>
          </w:p>
        </w:tc>
        <w:tc>
          <w:tcPr>
            <w:tcW w:w="712" w:type="pct"/>
            <w:tcBorders>
              <w:top w:val="nil"/>
              <w:left w:val="nil"/>
              <w:bottom w:val="nil"/>
              <w:right w:val="nil"/>
            </w:tcBorders>
          </w:tcPr>
          <w:p w14:paraId="6B55E01D" w14:textId="77777777" w:rsidR="00355424" w:rsidRPr="006A53C9" w:rsidRDefault="00355424" w:rsidP="00561ADD">
            <w:pPr>
              <w:spacing w:before="0" w:after="0"/>
              <w:jc w:val="center"/>
              <w:rPr>
                <w:rFonts w:eastAsia="Calibri" w:cs="Times New Roman"/>
                <w:b/>
                <w:bCs/>
                <w:sz w:val="16"/>
                <w:szCs w:val="16"/>
              </w:rPr>
            </w:pPr>
          </w:p>
        </w:tc>
        <w:tc>
          <w:tcPr>
            <w:tcW w:w="2181" w:type="pct"/>
            <w:gridSpan w:val="5"/>
            <w:tcBorders>
              <w:top w:val="nil"/>
              <w:left w:val="nil"/>
              <w:bottom w:val="nil"/>
              <w:right w:val="nil"/>
            </w:tcBorders>
            <w:noWrap/>
            <w:vAlign w:val="center"/>
          </w:tcPr>
          <w:p w14:paraId="5883B511"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b/>
                <w:bCs/>
                <w:sz w:val="16"/>
                <w:szCs w:val="16"/>
              </w:rPr>
              <w:t>Selected model: quadratic fit (F=6.71, p=0.002)</w:t>
            </w:r>
          </w:p>
        </w:tc>
        <w:tc>
          <w:tcPr>
            <w:tcW w:w="551" w:type="pct"/>
            <w:tcBorders>
              <w:top w:val="nil"/>
              <w:left w:val="nil"/>
              <w:bottom w:val="nil"/>
              <w:right w:val="nil"/>
            </w:tcBorders>
            <w:vAlign w:val="center"/>
          </w:tcPr>
          <w:p w14:paraId="4FC622D1"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0.01</w:t>
            </w:r>
          </w:p>
        </w:tc>
        <w:tc>
          <w:tcPr>
            <w:tcW w:w="678" w:type="pct"/>
            <w:tcBorders>
              <w:top w:val="nil"/>
              <w:left w:val="nil"/>
              <w:bottom w:val="nil"/>
              <w:right w:val="nil"/>
            </w:tcBorders>
            <w:vAlign w:val="center"/>
          </w:tcPr>
          <w:p w14:paraId="7F329D5D" w14:textId="77777777" w:rsidR="00355424" w:rsidRPr="006A53C9" w:rsidRDefault="00355424" w:rsidP="00561ADD">
            <w:pPr>
              <w:spacing w:after="0"/>
              <w:jc w:val="center"/>
              <w:rPr>
                <w:rFonts w:eastAsia="Calibri" w:cs="Times New Roman"/>
                <w:b/>
                <w:bCs/>
                <w:sz w:val="16"/>
                <w:szCs w:val="16"/>
              </w:rPr>
            </w:pPr>
          </w:p>
        </w:tc>
      </w:tr>
      <w:tr w:rsidR="00355424" w:rsidRPr="006A53C9" w14:paraId="70A33E57" w14:textId="77777777" w:rsidTr="00561ADD">
        <w:trPr>
          <w:trHeight w:val="288"/>
          <w:jc w:val="center"/>
        </w:trPr>
        <w:tc>
          <w:tcPr>
            <w:tcW w:w="445" w:type="pct"/>
            <w:tcBorders>
              <w:top w:val="nil"/>
              <w:left w:val="nil"/>
              <w:bottom w:val="nil"/>
              <w:right w:val="nil"/>
            </w:tcBorders>
            <w:noWrap/>
            <w:vAlign w:val="center"/>
          </w:tcPr>
          <w:p w14:paraId="53219366"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4A20882C"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5D14CAD6"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Intercept</w:t>
            </w:r>
          </w:p>
        </w:tc>
        <w:tc>
          <w:tcPr>
            <w:tcW w:w="471" w:type="pct"/>
            <w:tcBorders>
              <w:top w:val="nil"/>
              <w:left w:val="nil"/>
              <w:bottom w:val="nil"/>
              <w:right w:val="nil"/>
            </w:tcBorders>
            <w:noWrap/>
            <w:vAlign w:val="center"/>
          </w:tcPr>
          <w:p w14:paraId="01B65F32"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0.734</w:t>
            </w:r>
          </w:p>
        </w:tc>
        <w:tc>
          <w:tcPr>
            <w:tcW w:w="376" w:type="pct"/>
            <w:tcBorders>
              <w:top w:val="nil"/>
              <w:left w:val="nil"/>
              <w:bottom w:val="nil"/>
              <w:right w:val="nil"/>
            </w:tcBorders>
            <w:noWrap/>
            <w:vAlign w:val="center"/>
          </w:tcPr>
          <w:p w14:paraId="4C6EA069"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tcPr>
          <w:p w14:paraId="4B0CAC2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805" w:type="pct"/>
            <w:tcBorders>
              <w:top w:val="nil"/>
              <w:left w:val="nil"/>
              <w:bottom w:val="nil"/>
              <w:right w:val="nil"/>
            </w:tcBorders>
            <w:noWrap/>
            <w:vAlign w:val="center"/>
          </w:tcPr>
          <w:p w14:paraId="4035DE2A"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(0.729, 0.74)</w:t>
            </w:r>
          </w:p>
        </w:tc>
        <w:tc>
          <w:tcPr>
            <w:tcW w:w="551" w:type="pct"/>
            <w:tcBorders>
              <w:top w:val="nil"/>
              <w:left w:val="nil"/>
              <w:bottom w:val="nil"/>
              <w:right w:val="nil"/>
            </w:tcBorders>
            <w:vAlign w:val="center"/>
          </w:tcPr>
          <w:p w14:paraId="6D98C45A"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0.999</w:t>
            </w:r>
          </w:p>
        </w:tc>
        <w:tc>
          <w:tcPr>
            <w:tcW w:w="678" w:type="pct"/>
            <w:tcBorders>
              <w:top w:val="nil"/>
              <w:left w:val="nil"/>
              <w:bottom w:val="nil"/>
              <w:right w:val="nil"/>
            </w:tcBorders>
            <w:vAlign w:val="center"/>
          </w:tcPr>
          <w:p w14:paraId="18B19B65"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(0.663, 0.78)</w:t>
            </w:r>
          </w:p>
        </w:tc>
      </w:tr>
      <w:tr w:rsidR="00355424" w:rsidRPr="006A53C9" w14:paraId="26E7FAC9" w14:textId="77777777" w:rsidTr="00561ADD">
        <w:trPr>
          <w:trHeight w:val="288"/>
          <w:jc w:val="center"/>
        </w:trPr>
        <w:tc>
          <w:tcPr>
            <w:tcW w:w="445" w:type="pct"/>
            <w:tcBorders>
              <w:top w:val="nil"/>
              <w:left w:val="nil"/>
              <w:bottom w:val="nil"/>
              <w:right w:val="nil"/>
            </w:tcBorders>
            <w:noWrap/>
            <w:vAlign w:val="center"/>
          </w:tcPr>
          <w:p w14:paraId="419B88D7"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06DD760D"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7906914F"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w:t>
            </w:r>
          </w:p>
        </w:tc>
        <w:tc>
          <w:tcPr>
            <w:tcW w:w="471" w:type="pct"/>
            <w:tcBorders>
              <w:top w:val="nil"/>
              <w:left w:val="nil"/>
              <w:bottom w:val="nil"/>
              <w:right w:val="nil"/>
            </w:tcBorders>
            <w:noWrap/>
            <w:vAlign w:val="center"/>
          </w:tcPr>
          <w:p w14:paraId="0C017392"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0.040</w:t>
            </w:r>
          </w:p>
        </w:tc>
        <w:tc>
          <w:tcPr>
            <w:tcW w:w="376" w:type="pct"/>
            <w:tcBorders>
              <w:top w:val="nil"/>
              <w:left w:val="nil"/>
              <w:bottom w:val="nil"/>
              <w:right w:val="nil"/>
            </w:tcBorders>
            <w:noWrap/>
            <w:vAlign w:val="center"/>
          </w:tcPr>
          <w:p w14:paraId="2EBB62D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0.088</w:t>
            </w:r>
          </w:p>
        </w:tc>
        <w:tc>
          <w:tcPr>
            <w:tcW w:w="425" w:type="pct"/>
            <w:tcBorders>
              <w:top w:val="nil"/>
              <w:left w:val="nil"/>
              <w:bottom w:val="nil"/>
              <w:right w:val="nil"/>
            </w:tcBorders>
            <w:vAlign w:val="center"/>
          </w:tcPr>
          <w:p w14:paraId="65CC5BF3" w14:textId="77777777" w:rsidR="00355424" w:rsidRPr="006A53C9" w:rsidRDefault="00355424" w:rsidP="00561ADD">
            <w:pPr>
              <w:spacing w:before="0" w:after="0"/>
              <w:jc w:val="center"/>
              <w:rPr>
                <w:rFonts w:eastAsia="Calibri" w:cs="Times New Roman"/>
                <w:sz w:val="16"/>
                <w:szCs w:val="16"/>
              </w:rPr>
            </w:pPr>
            <w:r w:rsidRPr="00A82F47">
              <w:rPr>
                <w:rFonts w:eastAsia="Calibri" w:cs="Times New Roman"/>
                <w:sz w:val="16"/>
                <w:szCs w:val="16"/>
              </w:rPr>
              <w:t>0.093</w:t>
            </w:r>
          </w:p>
        </w:tc>
        <w:tc>
          <w:tcPr>
            <w:tcW w:w="805" w:type="pct"/>
            <w:tcBorders>
              <w:top w:val="nil"/>
              <w:left w:val="nil"/>
              <w:bottom w:val="nil"/>
              <w:right w:val="nil"/>
            </w:tcBorders>
            <w:noWrap/>
            <w:vAlign w:val="center"/>
          </w:tcPr>
          <w:p w14:paraId="6BF064C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(-0.007, 0.088)</w:t>
            </w:r>
          </w:p>
        </w:tc>
        <w:tc>
          <w:tcPr>
            <w:tcW w:w="551" w:type="pct"/>
            <w:tcBorders>
              <w:top w:val="nil"/>
              <w:left w:val="nil"/>
              <w:bottom w:val="nil"/>
              <w:right w:val="nil"/>
            </w:tcBorders>
            <w:vAlign w:val="center"/>
          </w:tcPr>
          <w:p w14:paraId="0057D90E"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0.09</w:t>
            </w:r>
          </w:p>
        </w:tc>
        <w:tc>
          <w:tcPr>
            <w:tcW w:w="678" w:type="pct"/>
            <w:tcBorders>
              <w:top w:val="nil"/>
              <w:left w:val="nil"/>
              <w:bottom w:val="nil"/>
              <w:right w:val="nil"/>
            </w:tcBorders>
            <w:vAlign w:val="center"/>
          </w:tcPr>
          <w:p w14:paraId="452E93C6"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(-0.002, 0.099)</w:t>
            </w:r>
          </w:p>
        </w:tc>
      </w:tr>
      <w:tr w:rsidR="00355424" w:rsidRPr="006A53C9" w14:paraId="2BE799DE" w14:textId="77777777" w:rsidTr="00561ADD">
        <w:trPr>
          <w:trHeight w:val="288"/>
          <w:jc w:val="center"/>
        </w:trPr>
        <w:tc>
          <w:tcPr>
            <w:tcW w:w="445" w:type="pct"/>
            <w:tcBorders>
              <w:top w:val="nil"/>
              <w:left w:val="nil"/>
              <w:bottom w:val="nil"/>
              <w:right w:val="nil"/>
            </w:tcBorders>
            <w:noWrap/>
            <w:vAlign w:val="center"/>
          </w:tcPr>
          <w:p w14:paraId="2C8CA971"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2B4D2546"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499BC45F"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Age²</w:t>
            </w:r>
          </w:p>
        </w:tc>
        <w:tc>
          <w:tcPr>
            <w:tcW w:w="471" w:type="pct"/>
            <w:tcBorders>
              <w:top w:val="nil"/>
              <w:left w:val="nil"/>
              <w:bottom w:val="nil"/>
              <w:right w:val="nil"/>
            </w:tcBorders>
            <w:noWrap/>
            <w:vAlign w:val="center"/>
          </w:tcPr>
          <w:p w14:paraId="77C95776"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-0.076</w:t>
            </w:r>
          </w:p>
        </w:tc>
        <w:tc>
          <w:tcPr>
            <w:tcW w:w="376" w:type="pct"/>
            <w:tcBorders>
              <w:top w:val="nil"/>
              <w:left w:val="nil"/>
              <w:bottom w:val="nil"/>
              <w:right w:val="nil"/>
            </w:tcBorders>
            <w:noWrap/>
            <w:vAlign w:val="center"/>
          </w:tcPr>
          <w:p w14:paraId="022D39BD"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0.002</w:t>
            </w:r>
          </w:p>
        </w:tc>
        <w:tc>
          <w:tcPr>
            <w:tcW w:w="425" w:type="pct"/>
            <w:tcBorders>
              <w:top w:val="nil"/>
              <w:left w:val="nil"/>
              <w:bottom w:val="nil"/>
              <w:right w:val="nil"/>
            </w:tcBorders>
            <w:vAlign w:val="center"/>
          </w:tcPr>
          <w:p w14:paraId="1C0CC27B" w14:textId="77777777" w:rsidR="00355424" w:rsidRPr="006A53C9" w:rsidRDefault="00355424" w:rsidP="00561ADD">
            <w:pPr>
              <w:spacing w:before="0" w:after="0"/>
              <w:jc w:val="center"/>
              <w:rPr>
                <w:rFonts w:eastAsia="Calibri" w:cs="Times New Roman"/>
                <w:sz w:val="16"/>
                <w:szCs w:val="16"/>
              </w:rPr>
            </w:pPr>
            <w:r w:rsidRPr="00A82F47">
              <w:rPr>
                <w:rFonts w:eastAsia="Calibri" w:cs="Times New Roman"/>
                <w:sz w:val="16"/>
                <w:szCs w:val="16"/>
              </w:rPr>
              <w:t>0.002</w:t>
            </w:r>
          </w:p>
        </w:tc>
        <w:tc>
          <w:tcPr>
            <w:tcW w:w="805" w:type="pct"/>
            <w:tcBorders>
              <w:top w:val="nil"/>
              <w:left w:val="nil"/>
              <w:bottom w:val="nil"/>
              <w:right w:val="nil"/>
            </w:tcBorders>
            <w:noWrap/>
            <w:vAlign w:val="center"/>
          </w:tcPr>
          <w:p w14:paraId="308DB2B7"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(-0.123, -0.029)</w:t>
            </w:r>
          </w:p>
        </w:tc>
        <w:tc>
          <w:tcPr>
            <w:tcW w:w="551" w:type="pct"/>
            <w:tcBorders>
              <w:top w:val="nil"/>
              <w:left w:val="nil"/>
              <w:bottom w:val="nil"/>
              <w:right w:val="nil"/>
            </w:tcBorders>
            <w:vAlign w:val="center"/>
          </w:tcPr>
          <w:p w14:paraId="470DF2A4"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0.002</w:t>
            </w:r>
          </w:p>
        </w:tc>
        <w:tc>
          <w:tcPr>
            <w:tcW w:w="678" w:type="pct"/>
            <w:tcBorders>
              <w:top w:val="nil"/>
              <w:left w:val="nil"/>
              <w:bottom w:val="nil"/>
              <w:right w:val="nil"/>
            </w:tcBorders>
            <w:vAlign w:val="center"/>
          </w:tcPr>
          <w:p w14:paraId="7D226773"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(-0.118,</w:t>
            </w:r>
            <w:r>
              <w:rPr>
                <w:rFonts w:eastAsia="Calibri" w:cs="Times New Roman"/>
                <w:sz w:val="16"/>
                <w:szCs w:val="16"/>
              </w:rPr>
              <w:t xml:space="preserve"> </w:t>
            </w:r>
            <w:r w:rsidRPr="006A53C9">
              <w:rPr>
                <w:rFonts w:eastAsia="Calibri" w:cs="Times New Roman"/>
                <w:sz w:val="16"/>
                <w:szCs w:val="16"/>
              </w:rPr>
              <w:t>-0.035)</w:t>
            </w:r>
          </w:p>
        </w:tc>
      </w:tr>
      <w:tr w:rsidR="00355424" w:rsidRPr="006A53C9" w14:paraId="61CF1E64" w14:textId="77777777" w:rsidTr="00561ADD">
        <w:trPr>
          <w:trHeight w:val="288"/>
          <w:jc w:val="center"/>
        </w:trPr>
        <w:tc>
          <w:tcPr>
            <w:tcW w:w="445" w:type="pct"/>
            <w:tcBorders>
              <w:top w:val="nil"/>
              <w:left w:val="nil"/>
              <w:bottom w:val="nil"/>
              <w:right w:val="nil"/>
            </w:tcBorders>
            <w:noWrap/>
            <w:vAlign w:val="center"/>
          </w:tcPr>
          <w:p w14:paraId="6F06B37C"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6F209414"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Pallidum</w:t>
            </w:r>
          </w:p>
        </w:tc>
        <w:tc>
          <w:tcPr>
            <w:tcW w:w="712" w:type="pct"/>
            <w:tcBorders>
              <w:top w:val="nil"/>
              <w:left w:val="nil"/>
              <w:bottom w:val="nil"/>
              <w:right w:val="nil"/>
            </w:tcBorders>
          </w:tcPr>
          <w:p w14:paraId="4FDDC32B" w14:textId="77777777" w:rsidR="00355424" w:rsidRPr="006A53C9" w:rsidRDefault="00355424" w:rsidP="00561ADD">
            <w:pPr>
              <w:spacing w:before="0" w:after="0"/>
              <w:jc w:val="center"/>
              <w:rPr>
                <w:rFonts w:eastAsia="Calibri" w:cs="Times New Roman"/>
                <w:b/>
                <w:bCs/>
                <w:sz w:val="16"/>
                <w:szCs w:val="16"/>
              </w:rPr>
            </w:pPr>
          </w:p>
        </w:tc>
        <w:tc>
          <w:tcPr>
            <w:tcW w:w="2181" w:type="pct"/>
            <w:gridSpan w:val="5"/>
            <w:tcBorders>
              <w:top w:val="nil"/>
              <w:left w:val="nil"/>
              <w:bottom w:val="nil"/>
              <w:right w:val="nil"/>
            </w:tcBorders>
            <w:noWrap/>
            <w:vAlign w:val="center"/>
          </w:tcPr>
          <w:p w14:paraId="099524DD"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b/>
                <w:bCs/>
                <w:sz w:val="16"/>
                <w:szCs w:val="16"/>
              </w:rPr>
              <w:t>Selected model: quadratic fit (F=7.36, p=0.001)</w:t>
            </w:r>
          </w:p>
        </w:tc>
        <w:tc>
          <w:tcPr>
            <w:tcW w:w="551" w:type="pct"/>
            <w:tcBorders>
              <w:top w:val="nil"/>
              <w:left w:val="nil"/>
              <w:bottom w:val="nil"/>
              <w:right w:val="nil"/>
            </w:tcBorders>
            <w:vAlign w:val="center"/>
          </w:tcPr>
          <w:p w14:paraId="39B3D667"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0.007</w:t>
            </w:r>
          </w:p>
        </w:tc>
        <w:tc>
          <w:tcPr>
            <w:tcW w:w="678" w:type="pct"/>
            <w:tcBorders>
              <w:top w:val="nil"/>
              <w:left w:val="nil"/>
              <w:bottom w:val="nil"/>
              <w:right w:val="nil"/>
            </w:tcBorders>
            <w:vAlign w:val="center"/>
          </w:tcPr>
          <w:p w14:paraId="4334F606" w14:textId="77777777" w:rsidR="00355424" w:rsidRPr="006A53C9" w:rsidRDefault="00355424" w:rsidP="00561ADD">
            <w:pPr>
              <w:spacing w:after="0"/>
              <w:jc w:val="center"/>
              <w:rPr>
                <w:rFonts w:eastAsia="Calibri" w:cs="Times New Roman"/>
                <w:b/>
                <w:bCs/>
                <w:sz w:val="16"/>
                <w:szCs w:val="16"/>
              </w:rPr>
            </w:pPr>
          </w:p>
        </w:tc>
      </w:tr>
      <w:tr w:rsidR="00355424" w:rsidRPr="006A53C9" w14:paraId="2C5480CF" w14:textId="77777777" w:rsidTr="00561ADD">
        <w:trPr>
          <w:trHeight w:val="288"/>
          <w:jc w:val="center"/>
        </w:trPr>
        <w:tc>
          <w:tcPr>
            <w:tcW w:w="445" w:type="pct"/>
            <w:tcBorders>
              <w:top w:val="nil"/>
              <w:left w:val="nil"/>
              <w:bottom w:val="nil"/>
              <w:right w:val="nil"/>
            </w:tcBorders>
            <w:noWrap/>
            <w:vAlign w:val="center"/>
          </w:tcPr>
          <w:p w14:paraId="61CDD6D7"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30B7E141"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19494AB7"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Intercept</w:t>
            </w:r>
          </w:p>
        </w:tc>
        <w:tc>
          <w:tcPr>
            <w:tcW w:w="471" w:type="pct"/>
            <w:tcBorders>
              <w:top w:val="nil"/>
              <w:left w:val="nil"/>
              <w:bottom w:val="nil"/>
              <w:right w:val="nil"/>
            </w:tcBorders>
            <w:noWrap/>
            <w:vAlign w:val="center"/>
          </w:tcPr>
          <w:p w14:paraId="2BC408A0"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0.884</w:t>
            </w:r>
          </w:p>
        </w:tc>
        <w:tc>
          <w:tcPr>
            <w:tcW w:w="376" w:type="pct"/>
            <w:tcBorders>
              <w:top w:val="nil"/>
              <w:left w:val="nil"/>
              <w:bottom w:val="nil"/>
              <w:right w:val="nil"/>
            </w:tcBorders>
            <w:noWrap/>
            <w:vAlign w:val="center"/>
          </w:tcPr>
          <w:p w14:paraId="1A8BBA2B"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7D71C781"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805" w:type="pct"/>
            <w:tcBorders>
              <w:top w:val="nil"/>
              <w:left w:val="nil"/>
              <w:bottom w:val="nil"/>
              <w:right w:val="nil"/>
            </w:tcBorders>
            <w:noWrap/>
            <w:vAlign w:val="center"/>
          </w:tcPr>
          <w:p w14:paraId="10FF8F6F"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(0.877, 0.892)</w:t>
            </w:r>
          </w:p>
        </w:tc>
        <w:tc>
          <w:tcPr>
            <w:tcW w:w="551" w:type="pct"/>
            <w:tcBorders>
              <w:top w:val="nil"/>
              <w:left w:val="nil"/>
              <w:bottom w:val="nil"/>
              <w:right w:val="nil"/>
            </w:tcBorders>
            <w:vAlign w:val="center"/>
          </w:tcPr>
          <w:p w14:paraId="372E5AA2"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0.931</w:t>
            </w:r>
          </w:p>
        </w:tc>
        <w:tc>
          <w:tcPr>
            <w:tcW w:w="678" w:type="pct"/>
            <w:tcBorders>
              <w:top w:val="nil"/>
              <w:left w:val="nil"/>
              <w:bottom w:val="nil"/>
              <w:right w:val="nil"/>
            </w:tcBorders>
            <w:vAlign w:val="center"/>
          </w:tcPr>
          <w:p w14:paraId="0857D35E"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(0.768, 0.955)</w:t>
            </w:r>
          </w:p>
        </w:tc>
      </w:tr>
      <w:tr w:rsidR="00355424" w:rsidRPr="006A53C9" w14:paraId="048075CB" w14:textId="77777777" w:rsidTr="00561ADD">
        <w:trPr>
          <w:trHeight w:val="288"/>
          <w:jc w:val="center"/>
        </w:trPr>
        <w:tc>
          <w:tcPr>
            <w:tcW w:w="445" w:type="pct"/>
            <w:tcBorders>
              <w:top w:val="nil"/>
              <w:left w:val="nil"/>
              <w:bottom w:val="nil"/>
              <w:right w:val="nil"/>
            </w:tcBorders>
            <w:noWrap/>
            <w:vAlign w:val="center"/>
          </w:tcPr>
          <w:p w14:paraId="40DE5FDD"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2E1072E2"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48141A86"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w:t>
            </w:r>
          </w:p>
        </w:tc>
        <w:tc>
          <w:tcPr>
            <w:tcW w:w="471" w:type="pct"/>
            <w:tcBorders>
              <w:top w:val="nil"/>
              <w:left w:val="nil"/>
              <w:bottom w:val="nil"/>
              <w:right w:val="nil"/>
            </w:tcBorders>
            <w:noWrap/>
            <w:vAlign w:val="center"/>
          </w:tcPr>
          <w:p w14:paraId="464A5907"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0.036</w:t>
            </w:r>
          </w:p>
        </w:tc>
        <w:tc>
          <w:tcPr>
            <w:tcW w:w="376" w:type="pct"/>
            <w:tcBorders>
              <w:top w:val="nil"/>
              <w:left w:val="nil"/>
              <w:bottom w:val="nil"/>
              <w:right w:val="nil"/>
            </w:tcBorders>
            <w:noWrap/>
            <w:vAlign w:val="center"/>
          </w:tcPr>
          <w:p w14:paraId="2D462CE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0.242</w:t>
            </w:r>
          </w:p>
        </w:tc>
        <w:tc>
          <w:tcPr>
            <w:tcW w:w="425" w:type="pct"/>
            <w:tcBorders>
              <w:top w:val="nil"/>
              <w:left w:val="nil"/>
              <w:bottom w:val="nil"/>
              <w:right w:val="nil"/>
            </w:tcBorders>
            <w:vAlign w:val="center"/>
          </w:tcPr>
          <w:p w14:paraId="7836293B" w14:textId="77777777" w:rsidR="00355424" w:rsidRPr="006A53C9" w:rsidRDefault="00355424" w:rsidP="00561ADD">
            <w:pPr>
              <w:spacing w:before="0" w:after="0"/>
              <w:jc w:val="center"/>
              <w:rPr>
                <w:rFonts w:eastAsia="Calibri" w:cs="Times New Roman"/>
                <w:sz w:val="16"/>
                <w:szCs w:val="16"/>
              </w:rPr>
            </w:pPr>
            <w:r>
              <w:rPr>
                <w:rFonts w:eastAsia="Calibri" w:cs="Times New Roman"/>
                <w:sz w:val="16"/>
                <w:szCs w:val="16"/>
              </w:rPr>
              <w:t>0.242</w:t>
            </w:r>
          </w:p>
        </w:tc>
        <w:tc>
          <w:tcPr>
            <w:tcW w:w="805" w:type="pct"/>
            <w:tcBorders>
              <w:top w:val="nil"/>
              <w:left w:val="nil"/>
              <w:bottom w:val="nil"/>
              <w:right w:val="nil"/>
            </w:tcBorders>
            <w:noWrap/>
            <w:vAlign w:val="center"/>
          </w:tcPr>
          <w:p w14:paraId="50D8B1E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(-0.026, 0.098)</w:t>
            </w:r>
          </w:p>
        </w:tc>
        <w:tc>
          <w:tcPr>
            <w:tcW w:w="551" w:type="pct"/>
            <w:tcBorders>
              <w:top w:val="nil"/>
              <w:left w:val="nil"/>
              <w:bottom w:val="nil"/>
              <w:right w:val="nil"/>
            </w:tcBorders>
            <w:vAlign w:val="center"/>
          </w:tcPr>
          <w:p w14:paraId="242E7D62"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0.21</w:t>
            </w:r>
          </w:p>
        </w:tc>
        <w:tc>
          <w:tcPr>
            <w:tcW w:w="678" w:type="pct"/>
            <w:tcBorders>
              <w:top w:val="nil"/>
              <w:left w:val="nil"/>
              <w:bottom w:val="nil"/>
              <w:right w:val="nil"/>
            </w:tcBorders>
            <w:vAlign w:val="center"/>
          </w:tcPr>
          <w:p w14:paraId="268CD97E"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(-0.03, 0.11)</w:t>
            </w:r>
          </w:p>
        </w:tc>
      </w:tr>
      <w:tr w:rsidR="00355424" w:rsidRPr="006A53C9" w14:paraId="050D2A09" w14:textId="77777777" w:rsidTr="00561ADD">
        <w:trPr>
          <w:trHeight w:val="288"/>
          <w:jc w:val="center"/>
        </w:trPr>
        <w:tc>
          <w:tcPr>
            <w:tcW w:w="445" w:type="pct"/>
            <w:tcBorders>
              <w:top w:val="nil"/>
              <w:left w:val="nil"/>
              <w:bottom w:val="nil"/>
              <w:right w:val="nil"/>
            </w:tcBorders>
            <w:noWrap/>
            <w:vAlign w:val="center"/>
          </w:tcPr>
          <w:p w14:paraId="4F339701"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0934EC4A"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4E598E13"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Age²</w:t>
            </w:r>
          </w:p>
        </w:tc>
        <w:tc>
          <w:tcPr>
            <w:tcW w:w="471" w:type="pct"/>
            <w:tcBorders>
              <w:top w:val="nil"/>
              <w:left w:val="nil"/>
              <w:bottom w:val="nil"/>
              <w:right w:val="nil"/>
            </w:tcBorders>
            <w:noWrap/>
            <w:vAlign w:val="center"/>
          </w:tcPr>
          <w:p w14:paraId="5CAC5BC6"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-0.112</w:t>
            </w:r>
          </w:p>
        </w:tc>
        <w:tc>
          <w:tcPr>
            <w:tcW w:w="376" w:type="pct"/>
            <w:tcBorders>
              <w:top w:val="nil"/>
              <w:left w:val="nil"/>
              <w:bottom w:val="nil"/>
              <w:right w:val="nil"/>
            </w:tcBorders>
            <w:noWrap/>
            <w:vAlign w:val="center"/>
          </w:tcPr>
          <w:p w14:paraId="5B4991D8"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0.001</w:t>
            </w:r>
          </w:p>
        </w:tc>
        <w:tc>
          <w:tcPr>
            <w:tcW w:w="425" w:type="pct"/>
            <w:tcBorders>
              <w:top w:val="nil"/>
              <w:left w:val="nil"/>
              <w:bottom w:val="nil"/>
              <w:right w:val="nil"/>
            </w:tcBorders>
            <w:vAlign w:val="center"/>
          </w:tcPr>
          <w:p w14:paraId="306D0049" w14:textId="77777777" w:rsidR="00355424" w:rsidRPr="006A53C9" w:rsidRDefault="00355424" w:rsidP="00561ADD">
            <w:pPr>
              <w:spacing w:before="0" w:after="0"/>
              <w:jc w:val="center"/>
              <w:rPr>
                <w:rFonts w:eastAsia="Calibri" w:cs="Times New Roman"/>
                <w:sz w:val="16"/>
                <w:szCs w:val="16"/>
              </w:rPr>
            </w:pPr>
            <w:r>
              <w:rPr>
                <w:rFonts w:eastAsia="Calibri" w:cs="Times New Roman"/>
                <w:sz w:val="16"/>
                <w:szCs w:val="16"/>
              </w:rPr>
              <w:t>0.001</w:t>
            </w:r>
          </w:p>
        </w:tc>
        <w:tc>
          <w:tcPr>
            <w:tcW w:w="805" w:type="pct"/>
            <w:tcBorders>
              <w:top w:val="nil"/>
              <w:left w:val="nil"/>
              <w:bottom w:val="nil"/>
              <w:right w:val="nil"/>
            </w:tcBorders>
            <w:noWrap/>
            <w:vAlign w:val="center"/>
          </w:tcPr>
          <w:p w14:paraId="60B0AAD0"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(-0.174, -0.051)</w:t>
            </w:r>
          </w:p>
        </w:tc>
        <w:tc>
          <w:tcPr>
            <w:tcW w:w="551" w:type="pct"/>
            <w:tcBorders>
              <w:top w:val="nil"/>
              <w:left w:val="nil"/>
              <w:bottom w:val="nil"/>
              <w:right w:val="nil"/>
            </w:tcBorders>
            <w:vAlign w:val="center"/>
          </w:tcPr>
          <w:p w14:paraId="7495D389"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0.001</w:t>
            </w:r>
          </w:p>
        </w:tc>
        <w:tc>
          <w:tcPr>
            <w:tcW w:w="678" w:type="pct"/>
            <w:tcBorders>
              <w:top w:val="nil"/>
              <w:left w:val="nil"/>
              <w:bottom w:val="nil"/>
              <w:right w:val="nil"/>
            </w:tcBorders>
            <w:vAlign w:val="center"/>
          </w:tcPr>
          <w:p w14:paraId="32E13724"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(-0.165, -0.048)</w:t>
            </w:r>
          </w:p>
        </w:tc>
      </w:tr>
      <w:tr w:rsidR="00355424" w:rsidRPr="006A53C9" w14:paraId="486A3EFC" w14:textId="77777777" w:rsidTr="00561ADD">
        <w:trPr>
          <w:trHeight w:val="288"/>
          <w:jc w:val="center"/>
        </w:trPr>
        <w:tc>
          <w:tcPr>
            <w:tcW w:w="445" w:type="pct"/>
            <w:tcBorders>
              <w:top w:val="nil"/>
              <w:left w:val="nil"/>
              <w:bottom w:val="nil"/>
              <w:right w:val="nil"/>
            </w:tcBorders>
            <w:noWrap/>
            <w:vAlign w:val="center"/>
          </w:tcPr>
          <w:p w14:paraId="65125975"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0BFED492"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Amygdala</w:t>
            </w:r>
          </w:p>
        </w:tc>
        <w:tc>
          <w:tcPr>
            <w:tcW w:w="712" w:type="pct"/>
            <w:tcBorders>
              <w:top w:val="nil"/>
              <w:left w:val="nil"/>
              <w:bottom w:val="nil"/>
              <w:right w:val="nil"/>
            </w:tcBorders>
          </w:tcPr>
          <w:p w14:paraId="4A2D8A34" w14:textId="77777777" w:rsidR="00355424" w:rsidRPr="006A53C9" w:rsidRDefault="00355424" w:rsidP="00561ADD">
            <w:pPr>
              <w:spacing w:before="0" w:after="0"/>
              <w:jc w:val="center"/>
              <w:rPr>
                <w:rFonts w:eastAsia="Calibri" w:cs="Times New Roman"/>
                <w:b/>
                <w:bCs/>
                <w:sz w:val="16"/>
                <w:szCs w:val="16"/>
              </w:rPr>
            </w:pPr>
          </w:p>
        </w:tc>
        <w:tc>
          <w:tcPr>
            <w:tcW w:w="2181" w:type="pct"/>
            <w:gridSpan w:val="5"/>
            <w:tcBorders>
              <w:top w:val="nil"/>
              <w:left w:val="nil"/>
              <w:bottom w:val="nil"/>
              <w:right w:val="nil"/>
            </w:tcBorders>
            <w:noWrap/>
            <w:vAlign w:val="center"/>
          </w:tcPr>
          <w:p w14:paraId="501BCA53"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b/>
                <w:bCs/>
                <w:sz w:val="16"/>
                <w:szCs w:val="16"/>
              </w:rPr>
              <w:t>Selected model: quadratic fit (F=8.93, p&lt;0.001)</w:t>
            </w:r>
          </w:p>
        </w:tc>
        <w:tc>
          <w:tcPr>
            <w:tcW w:w="551" w:type="pct"/>
            <w:tcBorders>
              <w:top w:val="nil"/>
              <w:left w:val="nil"/>
              <w:bottom w:val="nil"/>
              <w:right w:val="nil"/>
            </w:tcBorders>
            <w:vAlign w:val="center"/>
          </w:tcPr>
          <w:p w14:paraId="552DBF66"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0.001</w:t>
            </w:r>
          </w:p>
        </w:tc>
        <w:tc>
          <w:tcPr>
            <w:tcW w:w="678" w:type="pct"/>
            <w:tcBorders>
              <w:top w:val="nil"/>
              <w:left w:val="nil"/>
              <w:bottom w:val="nil"/>
              <w:right w:val="nil"/>
            </w:tcBorders>
            <w:vAlign w:val="center"/>
          </w:tcPr>
          <w:p w14:paraId="57147F73" w14:textId="77777777" w:rsidR="00355424" w:rsidRPr="006A53C9" w:rsidRDefault="00355424" w:rsidP="00561ADD">
            <w:pPr>
              <w:spacing w:after="0"/>
              <w:jc w:val="center"/>
              <w:rPr>
                <w:rFonts w:eastAsia="Calibri" w:cs="Times New Roman"/>
                <w:b/>
                <w:bCs/>
                <w:sz w:val="16"/>
                <w:szCs w:val="16"/>
              </w:rPr>
            </w:pPr>
          </w:p>
        </w:tc>
      </w:tr>
      <w:tr w:rsidR="00355424" w:rsidRPr="006A53C9" w14:paraId="77CF0B29" w14:textId="77777777" w:rsidTr="00561ADD">
        <w:trPr>
          <w:trHeight w:val="288"/>
          <w:jc w:val="center"/>
        </w:trPr>
        <w:tc>
          <w:tcPr>
            <w:tcW w:w="445" w:type="pct"/>
            <w:tcBorders>
              <w:top w:val="nil"/>
              <w:left w:val="nil"/>
              <w:bottom w:val="nil"/>
              <w:right w:val="nil"/>
            </w:tcBorders>
            <w:noWrap/>
            <w:vAlign w:val="center"/>
          </w:tcPr>
          <w:p w14:paraId="2EFF2C14"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0E4ACFA3"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670C67EB"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Intercept</w:t>
            </w:r>
          </w:p>
        </w:tc>
        <w:tc>
          <w:tcPr>
            <w:tcW w:w="471" w:type="pct"/>
            <w:tcBorders>
              <w:top w:val="nil"/>
              <w:left w:val="nil"/>
              <w:bottom w:val="nil"/>
              <w:right w:val="nil"/>
            </w:tcBorders>
            <w:noWrap/>
            <w:vAlign w:val="center"/>
          </w:tcPr>
          <w:p w14:paraId="61FB9C0E"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0.580</w:t>
            </w:r>
          </w:p>
        </w:tc>
        <w:tc>
          <w:tcPr>
            <w:tcW w:w="376" w:type="pct"/>
            <w:tcBorders>
              <w:top w:val="nil"/>
              <w:left w:val="nil"/>
              <w:bottom w:val="nil"/>
              <w:right w:val="nil"/>
            </w:tcBorders>
            <w:noWrap/>
            <w:vAlign w:val="center"/>
          </w:tcPr>
          <w:p w14:paraId="0C9E9E54"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3C2CBCCE"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805" w:type="pct"/>
            <w:tcBorders>
              <w:top w:val="nil"/>
              <w:left w:val="nil"/>
              <w:bottom w:val="nil"/>
              <w:right w:val="nil"/>
            </w:tcBorders>
            <w:noWrap/>
            <w:vAlign w:val="center"/>
          </w:tcPr>
          <w:p w14:paraId="1B53FED5"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(0.577, 0.585)</w:t>
            </w:r>
          </w:p>
        </w:tc>
        <w:tc>
          <w:tcPr>
            <w:tcW w:w="551" w:type="pct"/>
            <w:tcBorders>
              <w:top w:val="nil"/>
              <w:left w:val="nil"/>
              <w:bottom w:val="nil"/>
              <w:right w:val="nil"/>
            </w:tcBorders>
            <w:vAlign w:val="center"/>
          </w:tcPr>
          <w:p w14:paraId="0063FC9C"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0.113</w:t>
            </w:r>
          </w:p>
        </w:tc>
        <w:tc>
          <w:tcPr>
            <w:tcW w:w="678" w:type="pct"/>
            <w:tcBorders>
              <w:top w:val="nil"/>
              <w:left w:val="nil"/>
              <w:bottom w:val="nil"/>
              <w:right w:val="nil"/>
            </w:tcBorders>
            <w:vAlign w:val="center"/>
          </w:tcPr>
          <w:p w14:paraId="16DEAE3D"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(0.524, 0.597)</w:t>
            </w:r>
          </w:p>
        </w:tc>
      </w:tr>
      <w:tr w:rsidR="00355424" w:rsidRPr="006A53C9" w14:paraId="69AD240E" w14:textId="77777777" w:rsidTr="00561ADD">
        <w:trPr>
          <w:trHeight w:val="288"/>
          <w:jc w:val="center"/>
        </w:trPr>
        <w:tc>
          <w:tcPr>
            <w:tcW w:w="445" w:type="pct"/>
            <w:tcBorders>
              <w:top w:val="nil"/>
              <w:left w:val="nil"/>
              <w:bottom w:val="nil"/>
              <w:right w:val="nil"/>
            </w:tcBorders>
            <w:noWrap/>
            <w:vAlign w:val="center"/>
          </w:tcPr>
          <w:p w14:paraId="5CEC2A85"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6B2821AE"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7DA10997"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w:t>
            </w:r>
          </w:p>
        </w:tc>
        <w:tc>
          <w:tcPr>
            <w:tcW w:w="471" w:type="pct"/>
            <w:tcBorders>
              <w:top w:val="nil"/>
              <w:left w:val="nil"/>
              <w:bottom w:val="nil"/>
              <w:right w:val="nil"/>
            </w:tcBorders>
            <w:noWrap/>
            <w:vAlign w:val="center"/>
          </w:tcPr>
          <w:p w14:paraId="25F9EFF3"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0.056</w:t>
            </w:r>
          </w:p>
        </w:tc>
        <w:tc>
          <w:tcPr>
            <w:tcW w:w="376" w:type="pct"/>
            <w:tcBorders>
              <w:top w:val="nil"/>
              <w:left w:val="nil"/>
              <w:bottom w:val="nil"/>
              <w:right w:val="nil"/>
            </w:tcBorders>
            <w:noWrap/>
            <w:vAlign w:val="center"/>
          </w:tcPr>
          <w:p w14:paraId="00770E21"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0.001</w:t>
            </w:r>
          </w:p>
        </w:tc>
        <w:tc>
          <w:tcPr>
            <w:tcW w:w="425" w:type="pct"/>
            <w:tcBorders>
              <w:top w:val="nil"/>
              <w:left w:val="nil"/>
              <w:bottom w:val="nil"/>
              <w:right w:val="nil"/>
            </w:tcBorders>
            <w:vAlign w:val="center"/>
          </w:tcPr>
          <w:p w14:paraId="7265BB16"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0.001</w:t>
            </w:r>
          </w:p>
        </w:tc>
        <w:tc>
          <w:tcPr>
            <w:tcW w:w="805" w:type="pct"/>
            <w:tcBorders>
              <w:top w:val="nil"/>
              <w:left w:val="nil"/>
              <w:bottom w:val="nil"/>
              <w:right w:val="nil"/>
            </w:tcBorders>
            <w:noWrap/>
            <w:vAlign w:val="center"/>
          </w:tcPr>
          <w:p w14:paraId="43C7368D"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(0.024, 0.088)</w:t>
            </w:r>
          </w:p>
        </w:tc>
        <w:tc>
          <w:tcPr>
            <w:tcW w:w="551" w:type="pct"/>
            <w:tcBorders>
              <w:top w:val="nil"/>
              <w:left w:val="nil"/>
              <w:bottom w:val="nil"/>
              <w:right w:val="nil"/>
            </w:tcBorders>
            <w:vAlign w:val="center"/>
          </w:tcPr>
          <w:p w14:paraId="4C849278"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0.003</w:t>
            </w:r>
          </w:p>
        </w:tc>
        <w:tc>
          <w:tcPr>
            <w:tcW w:w="678" w:type="pct"/>
            <w:tcBorders>
              <w:top w:val="nil"/>
              <w:left w:val="nil"/>
              <w:bottom w:val="nil"/>
              <w:right w:val="nil"/>
            </w:tcBorders>
            <w:vAlign w:val="center"/>
          </w:tcPr>
          <w:p w14:paraId="14F3D7DE"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(0.014,</w:t>
            </w:r>
            <w:r>
              <w:rPr>
                <w:rFonts w:eastAsia="Calibri" w:cs="Times New Roman"/>
                <w:sz w:val="16"/>
                <w:szCs w:val="16"/>
              </w:rPr>
              <w:t xml:space="preserve"> </w:t>
            </w:r>
            <w:r w:rsidRPr="006A53C9">
              <w:rPr>
                <w:rFonts w:eastAsia="Calibri" w:cs="Times New Roman"/>
                <w:sz w:val="16"/>
                <w:szCs w:val="16"/>
              </w:rPr>
              <w:t>0.086)</w:t>
            </w:r>
          </w:p>
        </w:tc>
      </w:tr>
      <w:tr w:rsidR="00355424" w:rsidRPr="006A53C9" w14:paraId="541C1659" w14:textId="77777777" w:rsidTr="00561ADD">
        <w:trPr>
          <w:trHeight w:val="288"/>
          <w:jc w:val="center"/>
        </w:trPr>
        <w:tc>
          <w:tcPr>
            <w:tcW w:w="445" w:type="pct"/>
            <w:tcBorders>
              <w:top w:val="nil"/>
              <w:left w:val="nil"/>
              <w:bottom w:val="nil"/>
              <w:right w:val="nil"/>
            </w:tcBorders>
            <w:noWrap/>
            <w:vAlign w:val="center"/>
          </w:tcPr>
          <w:p w14:paraId="324D2712"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54E0AC4A"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4A3E690D"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Age²</w:t>
            </w:r>
          </w:p>
        </w:tc>
        <w:tc>
          <w:tcPr>
            <w:tcW w:w="471" w:type="pct"/>
            <w:tcBorders>
              <w:top w:val="nil"/>
              <w:left w:val="nil"/>
              <w:bottom w:val="nil"/>
              <w:right w:val="nil"/>
            </w:tcBorders>
            <w:noWrap/>
            <w:vAlign w:val="center"/>
          </w:tcPr>
          <w:p w14:paraId="5750ED37"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-0.040</w:t>
            </w:r>
          </w:p>
        </w:tc>
        <w:tc>
          <w:tcPr>
            <w:tcW w:w="376" w:type="pct"/>
            <w:tcBorders>
              <w:top w:val="nil"/>
              <w:left w:val="nil"/>
              <w:bottom w:val="nil"/>
              <w:right w:val="nil"/>
            </w:tcBorders>
            <w:noWrap/>
            <w:vAlign w:val="center"/>
          </w:tcPr>
          <w:p w14:paraId="56A93A7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0.016</w:t>
            </w:r>
          </w:p>
        </w:tc>
        <w:tc>
          <w:tcPr>
            <w:tcW w:w="425" w:type="pct"/>
            <w:tcBorders>
              <w:top w:val="nil"/>
              <w:left w:val="nil"/>
              <w:bottom w:val="nil"/>
              <w:right w:val="nil"/>
            </w:tcBorders>
            <w:vAlign w:val="center"/>
          </w:tcPr>
          <w:p w14:paraId="35358947" w14:textId="77777777" w:rsidR="00355424" w:rsidRPr="006A53C9" w:rsidRDefault="00355424" w:rsidP="00561ADD">
            <w:pPr>
              <w:spacing w:before="0" w:after="0"/>
              <w:jc w:val="center"/>
              <w:rPr>
                <w:rFonts w:eastAsia="Calibri" w:cs="Times New Roman"/>
                <w:sz w:val="16"/>
                <w:szCs w:val="16"/>
              </w:rPr>
            </w:pPr>
            <w:r>
              <w:rPr>
                <w:rFonts w:eastAsia="Calibri" w:cs="Times New Roman"/>
                <w:sz w:val="16"/>
                <w:szCs w:val="16"/>
              </w:rPr>
              <w:t>0.025</w:t>
            </w:r>
          </w:p>
        </w:tc>
        <w:tc>
          <w:tcPr>
            <w:tcW w:w="805" w:type="pct"/>
            <w:tcBorders>
              <w:top w:val="nil"/>
              <w:left w:val="nil"/>
              <w:bottom w:val="nil"/>
              <w:right w:val="nil"/>
            </w:tcBorders>
            <w:noWrap/>
            <w:vAlign w:val="center"/>
          </w:tcPr>
          <w:p w14:paraId="61E047A7"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(-0.073, -0.008)</w:t>
            </w:r>
          </w:p>
        </w:tc>
        <w:tc>
          <w:tcPr>
            <w:tcW w:w="551" w:type="pct"/>
            <w:tcBorders>
              <w:top w:val="nil"/>
              <w:left w:val="nil"/>
              <w:bottom w:val="nil"/>
              <w:right w:val="nil"/>
            </w:tcBorders>
            <w:vAlign w:val="center"/>
          </w:tcPr>
          <w:p w14:paraId="7429A9DB"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0.021</w:t>
            </w:r>
          </w:p>
        </w:tc>
        <w:tc>
          <w:tcPr>
            <w:tcW w:w="678" w:type="pct"/>
            <w:tcBorders>
              <w:top w:val="nil"/>
              <w:left w:val="nil"/>
              <w:bottom w:val="nil"/>
              <w:right w:val="nil"/>
            </w:tcBorders>
            <w:vAlign w:val="center"/>
          </w:tcPr>
          <w:p w14:paraId="7D662EBD"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(-0.074,</w:t>
            </w:r>
            <w:r>
              <w:rPr>
                <w:rFonts w:eastAsia="Calibri" w:cs="Times New Roman"/>
                <w:sz w:val="16"/>
                <w:szCs w:val="16"/>
              </w:rPr>
              <w:t xml:space="preserve"> </w:t>
            </w:r>
            <w:r w:rsidRPr="006A53C9">
              <w:rPr>
                <w:rFonts w:eastAsia="Calibri" w:cs="Times New Roman"/>
                <w:sz w:val="16"/>
                <w:szCs w:val="16"/>
              </w:rPr>
              <w:t>-0.008)</w:t>
            </w:r>
          </w:p>
        </w:tc>
      </w:tr>
      <w:tr w:rsidR="00355424" w:rsidRPr="006A53C9" w14:paraId="7C937C4F" w14:textId="77777777" w:rsidTr="00561ADD">
        <w:trPr>
          <w:trHeight w:val="288"/>
          <w:jc w:val="center"/>
        </w:trPr>
        <w:tc>
          <w:tcPr>
            <w:tcW w:w="445" w:type="pct"/>
            <w:tcBorders>
              <w:top w:val="nil"/>
              <w:left w:val="nil"/>
              <w:bottom w:val="nil"/>
              <w:right w:val="nil"/>
            </w:tcBorders>
            <w:noWrap/>
            <w:vAlign w:val="center"/>
          </w:tcPr>
          <w:p w14:paraId="549240C1"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R2*</w:t>
            </w:r>
          </w:p>
        </w:tc>
        <w:tc>
          <w:tcPr>
            <w:tcW w:w="433" w:type="pct"/>
            <w:tcBorders>
              <w:top w:val="nil"/>
              <w:left w:val="nil"/>
              <w:bottom w:val="nil"/>
              <w:right w:val="nil"/>
            </w:tcBorders>
            <w:noWrap/>
            <w:vAlign w:val="center"/>
          </w:tcPr>
          <w:p w14:paraId="09CAFF96"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Caudate</w:t>
            </w:r>
          </w:p>
        </w:tc>
        <w:tc>
          <w:tcPr>
            <w:tcW w:w="712" w:type="pct"/>
            <w:tcBorders>
              <w:top w:val="nil"/>
              <w:left w:val="nil"/>
              <w:bottom w:val="nil"/>
              <w:right w:val="nil"/>
            </w:tcBorders>
          </w:tcPr>
          <w:p w14:paraId="4BBBDE4E" w14:textId="77777777" w:rsidR="00355424" w:rsidRPr="006A53C9" w:rsidRDefault="00355424" w:rsidP="00561ADD">
            <w:pPr>
              <w:spacing w:before="0" w:after="0"/>
              <w:jc w:val="center"/>
              <w:rPr>
                <w:rFonts w:eastAsia="Calibri" w:cs="Times New Roman"/>
                <w:b/>
                <w:bCs/>
                <w:sz w:val="16"/>
                <w:szCs w:val="16"/>
              </w:rPr>
            </w:pPr>
          </w:p>
        </w:tc>
        <w:tc>
          <w:tcPr>
            <w:tcW w:w="2181" w:type="pct"/>
            <w:gridSpan w:val="5"/>
            <w:tcBorders>
              <w:top w:val="nil"/>
              <w:left w:val="nil"/>
              <w:bottom w:val="nil"/>
              <w:right w:val="nil"/>
            </w:tcBorders>
            <w:noWrap/>
            <w:vAlign w:val="center"/>
          </w:tcPr>
          <w:p w14:paraId="014C34C0"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b/>
                <w:bCs/>
                <w:sz w:val="16"/>
                <w:szCs w:val="16"/>
              </w:rPr>
              <w:t>Selected model: linear fit (F=13.62, p&lt;0.001)</w:t>
            </w:r>
          </w:p>
        </w:tc>
        <w:tc>
          <w:tcPr>
            <w:tcW w:w="551" w:type="pct"/>
            <w:tcBorders>
              <w:top w:val="nil"/>
              <w:left w:val="nil"/>
              <w:bottom w:val="nil"/>
              <w:right w:val="nil"/>
            </w:tcBorders>
            <w:vAlign w:val="center"/>
          </w:tcPr>
          <w:p w14:paraId="63905821"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&lt;0.001</w:t>
            </w:r>
          </w:p>
        </w:tc>
        <w:tc>
          <w:tcPr>
            <w:tcW w:w="678" w:type="pct"/>
            <w:tcBorders>
              <w:top w:val="nil"/>
              <w:left w:val="nil"/>
              <w:bottom w:val="nil"/>
              <w:right w:val="nil"/>
            </w:tcBorders>
            <w:vAlign w:val="center"/>
          </w:tcPr>
          <w:p w14:paraId="3391D48A" w14:textId="77777777" w:rsidR="00355424" w:rsidRPr="006A53C9" w:rsidRDefault="00355424" w:rsidP="00561ADD">
            <w:pPr>
              <w:spacing w:after="0"/>
              <w:jc w:val="center"/>
              <w:rPr>
                <w:rFonts w:eastAsia="Calibri" w:cs="Times New Roman"/>
                <w:b/>
                <w:bCs/>
                <w:sz w:val="16"/>
                <w:szCs w:val="16"/>
              </w:rPr>
            </w:pPr>
          </w:p>
        </w:tc>
      </w:tr>
      <w:tr w:rsidR="00355424" w:rsidRPr="006A53C9" w14:paraId="35512A5A" w14:textId="77777777" w:rsidTr="00561ADD">
        <w:trPr>
          <w:trHeight w:val="288"/>
          <w:jc w:val="center"/>
        </w:trPr>
        <w:tc>
          <w:tcPr>
            <w:tcW w:w="445" w:type="pct"/>
            <w:tcBorders>
              <w:top w:val="nil"/>
              <w:left w:val="nil"/>
              <w:bottom w:val="nil"/>
              <w:right w:val="nil"/>
            </w:tcBorders>
            <w:noWrap/>
            <w:vAlign w:val="center"/>
          </w:tcPr>
          <w:p w14:paraId="4114DC29"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584ED54E"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6359E4F4"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Intercept</w:t>
            </w:r>
          </w:p>
        </w:tc>
        <w:tc>
          <w:tcPr>
            <w:tcW w:w="471" w:type="pct"/>
            <w:tcBorders>
              <w:top w:val="nil"/>
              <w:left w:val="nil"/>
              <w:bottom w:val="nil"/>
              <w:right w:val="nil"/>
            </w:tcBorders>
            <w:noWrap/>
            <w:vAlign w:val="center"/>
          </w:tcPr>
          <w:p w14:paraId="0AB159C2"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18.510</w:t>
            </w:r>
          </w:p>
        </w:tc>
        <w:tc>
          <w:tcPr>
            <w:tcW w:w="376" w:type="pct"/>
            <w:tcBorders>
              <w:top w:val="nil"/>
              <w:left w:val="nil"/>
              <w:bottom w:val="nil"/>
              <w:right w:val="nil"/>
            </w:tcBorders>
            <w:noWrap/>
            <w:vAlign w:val="center"/>
          </w:tcPr>
          <w:p w14:paraId="50CD1748"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6702FAA6" w14:textId="77777777" w:rsidR="00355424" w:rsidRPr="006A53C9" w:rsidRDefault="00355424" w:rsidP="00561ADD">
            <w:pPr>
              <w:spacing w:before="0" w:after="0"/>
              <w:jc w:val="center"/>
              <w:rPr>
                <w:rFonts w:eastAsia="Calibri" w:cs="Times New Roman"/>
                <w:sz w:val="16"/>
                <w:szCs w:val="16"/>
              </w:rPr>
            </w:pPr>
            <w:r w:rsidRPr="00AE2497">
              <w:rPr>
                <w:rFonts w:eastAsia="Calibri" w:cs="Times New Roman"/>
                <w:sz w:val="16"/>
                <w:szCs w:val="16"/>
              </w:rPr>
              <w:t>&lt;0.001</w:t>
            </w:r>
          </w:p>
        </w:tc>
        <w:tc>
          <w:tcPr>
            <w:tcW w:w="805" w:type="pct"/>
            <w:tcBorders>
              <w:top w:val="nil"/>
              <w:left w:val="nil"/>
              <w:bottom w:val="nil"/>
              <w:right w:val="nil"/>
            </w:tcBorders>
            <w:noWrap/>
            <w:vAlign w:val="center"/>
          </w:tcPr>
          <w:p w14:paraId="785695CE"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(17.655,</w:t>
            </w:r>
            <w:r w:rsidRPr="006A53C9">
              <w:rPr>
                <w:rFonts w:cs="Times New Roman"/>
                <w:sz w:val="16"/>
                <w:szCs w:val="16"/>
              </w:rPr>
              <w:t xml:space="preserve"> </w:t>
            </w:r>
            <w:r w:rsidRPr="006A53C9">
              <w:rPr>
                <w:rFonts w:eastAsia="Calibri" w:cs="Times New Roman"/>
                <w:sz w:val="16"/>
                <w:szCs w:val="16"/>
              </w:rPr>
              <w:t>19.365)</w:t>
            </w:r>
          </w:p>
        </w:tc>
        <w:tc>
          <w:tcPr>
            <w:tcW w:w="551" w:type="pct"/>
            <w:tcBorders>
              <w:top w:val="nil"/>
              <w:left w:val="nil"/>
              <w:bottom w:val="nil"/>
              <w:right w:val="nil"/>
            </w:tcBorders>
            <w:vAlign w:val="center"/>
          </w:tcPr>
          <w:p w14:paraId="2CBE086F"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1</w:t>
            </w:r>
          </w:p>
        </w:tc>
        <w:tc>
          <w:tcPr>
            <w:tcW w:w="678" w:type="pct"/>
            <w:tcBorders>
              <w:top w:val="nil"/>
              <w:left w:val="nil"/>
              <w:bottom w:val="nil"/>
              <w:right w:val="nil"/>
            </w:tcBorders>
            <w:vAlign w:val="center"/>
          </w:tcPr>
          <w:p w14:paraId="115642E6"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(17.35, 21.25)</w:t>
            </w:r>
          </w:p>
        </w:tc>
      </w:tr>
      <w:tr w:rsidR="00355424" w:rsidRPr="006A53C9" w14:paraId="502482B5" w14:textId="77777777" w:rsidTr="00561ADD">
        <w:trPr>
          <w:trHeight w:val="288"/>
          <w:jc w:val="center"/>
        </w:trPr>
        <w:tc>
          <w:tcPr>
            <w:tcW w:w="445" w:type="pct"/>
            <w:tcBorders>
              <w:top w:val="nil"/>
              <w:left w:val="nil"/>
              <w:bottom w:val="nil"/>
              <w:right w:val="nil"/>
            </w:tcBorders>
            <w:noWrap/>
            <w:vAlign w:val="center"/>
          </w:tcPr>
          <w:p w14:paraId="05D28C66"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7960E664"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15737328"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w:t>
            </w:r>
          </w:p>
        </w:tc>
        <w:tc>
          <w:tcPr>
            <w:tcW w:w="471" w:type="pct"/>
            <w:tcBorders>
              <w:top w:val="nil"/>
              <w:left w:val="nil"/>
              <w:bottom w:val="nil"/>
              <w:right w:val="nil"/>
            </w:tcBorders>
            <w:noWrap/>
            <w:vAlign w:val="center"/>
          </w:tcPr>
          <w:p w14:paraId="09157D82"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0.043</w:t>
            </w:r>
          </w:p>
        </w:tc>
        <w:tc>
          <w:tcPr>
            <w:tcW w:w="376" w:type="pct"/>
            <w:tcBorders>
              <w:top w:val="nil"/>
              <w:left w:val="nil"/>
              <w:bottom w:val="nil"/>
              <w:right w:val="nil"/>
            </w:tcBorders>
            <w:noWrap/>
            <w:vAlign w:val="center"/>
          </w:tcPr>
          <w:p w14:paraId="187C8BA4"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7D05DAE1" w14:textId="77777777" w:rsidR="00355424" w:rsidRPr="006A53C9" w:rsidRDefault="00355424" w:rsidP="00561ADD">
            <w:pPr>
              <w:spacing w:before="0" w:after="0"/>
              <w:jc w:val="center"/>
              <w:rPr>
                <w:rFonts w:eastAsia="Calibri" w:cs="Times New Roman"/>
                <w:sz w:val="16"/>
                <w:szCs w:val="16"/>
              </w:rPr>
            </w:pPr>
            <w:r w:rsidRPr="00AE2497">
              <w:rPr>
                <w:rFonts w:eastAsia="Calibri" w:cs="Times New Roman"/>
                <w:sz w:val="16"/>
                <w:szCs w:val="16"/>
              </w:rPr>
              <w:t>&lt;0.001</w:t>
            </w:r>
          </w:p>
        </w:tc>
        <w:tc>
          <w:tcPr>
            <w:tcW w:w="805" w:type="pct"/>
            <w:tcBorders>
              <w:top w:val="nil"/>
              <w:left w:val="nil"/>
              <w:bottom w:val="nil"/>
              <w:right w:val="nil"/>
            </w:tcBorders>
            <w:noWrap/>
            <w:vAlign w:val="center"/>
          </w:tcPr>
          <w:p w14:paraId="64AAF4CE"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(0.023,</w:t>
            </w:r>
            <w:r w:rsidRPr="006A53C9">
              <w:rPr>
                <w:rFonts w:cs="Times New Roman"/>
                <w:sz w:val="16"/>
                <w:szCs w:val="16"/>
              </w:rPr>
              <w:t xml:space="preserve"> </w:t>
            </w:r>
            <w:r w:rsidRPr="006A53C9">
              <w:rPr>
                <w:rFonts w:eastAsia="Calibri" w:cs="Times New Roman"/>
                <w:sz w:val="16"/>
                <w:szCs w:val="16"/>
              </w:rPr>
              <w:t>0.063)</w:t>
            </w:r>
          </w:p>
        </w:tc>
        <w:tc>
          <w:tcPr>
            <w:tcW w:w="551" w:type="pct"/>
            <w:tcBorders>
              <w:top w:val="nil"/>
              <w:left w:val="nil"/>
              <w:bottom w:val="nil"/>
              <w:right w:val="nil"/>
            </w:tcBorders>
            <w:vAlign w:val="center"/>
          </w:tcPr>
          <w:p w14:paraId="0D7E6179"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0.001</w:t>
            </w:r>
          </w:p>
        </w:tc>
        <w:tc>
          <w:tcPr>
            <w:tcW w:w="678" w:type="pct"/>
            <w:tcBorders>
              <w:top w:val="nil"/>
              <w:left w:val="nil"/>
              <w:bottom w:val="nil"/>
              <w:right w:val="nil"/>
            </w:tcBorders>
            <w:vAlign w:val="center"/>
          </w:tcPr>
          <w:p w14:paraId="446E223E"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(0.018, 0.064)</w:t>
            </w:r>
          </w:p>
        </w:tc>
      </w:tr>
      <w:tr w:rsidR="00355424" w:rsidRPr="006A53C9" w14:paraId="43679056" w14:textId="77777777" w:rsidTr="00561ADD">
        <w:trPr>
          <w:trHeight w:val="288"/>
          <w:jc w:val="center"/>
        </w:trPr>
        <w:tc>
          <w:tcPr>
            <w:tcW w:w="445" w:type="pct"/>
            <w:tcBorders>
              <w:top w:val="nil"/>
              <w:left w:val="nil"/>
              <w:bottom w:val="nil"/>
              <w:right w:val="nil"/>
            </w:tcBorders>
            <w:noWrap/>
            <w:vAlign w:val="center"/>
          </w:tcPr>
          <w:p w14:paraId="23B73FF5"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481D6A8D"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2B8D872E"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Sex: F vs M</w:t>
            </w:r>
          </w:p>
        </w:tc>
        <w:tc>
          <w:tcPr>
            <w:tcW w:w="471" w:type="pct"/>
            <w:tcBorders>
              <w:top w:val="nil"/>
              <w:left w:val="nil"/>
              <w:bottom w:val="nil"/>
              <w:right w:val="nil"/>
            </w:tcBorders>
            <w:noWrap/>
            <w:vAlign w:val="center"/>
          </w:tcPr>
          <w:p w14:paraId="6F87AF06"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0.715</w:t>
            </w:r>
          </w:p>
        </w:tc>
        <w:tc>
          <w:tcPr>
            <w:tcW w:w="376" w:type="pct"/>
            <w:tcBorders>
              <w:top w:val="nil"/>
              <w:left w:val="nil"/>
              <w:bottom w:val="nil"/>
              <w:right w:val="nil"/>
            </w:tcBorders>
            <w:noWrap/>
            <w:vAlign w:val="center"/>
          </w:tcPr>
          <w:p w14:paraId="435265AD"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0.030</w:t>
            </w:r>
          </w:p>
        </w:tc>
        <w:tc>
          <w:tcPr>
            <w:tcW w:w="425" w:type="pct"/>
            <w:tcBorders>
              <w:top w:val="nil"/>
              <w:left w:val="nil"/>
              <w:bottom w:val="nil"/>
              <w:right w:val="nil"/>
            </w:tcBorders>
            <w:vAlign w:val="center"/>
          </w:tcPr>
          <w:p w14:paraId="4B137849" w14:textId="77777777" w:rsidR="00355424" w:rsidRPr="006A53C9" w:rsidRDefault="00355424" w:rsidP="00561ADD">
            <w:pPr>
              <w:spacing w:before="0" w:after="0"/>
              <w:jc w:val="center"/>
              <w:rPr>
                <w:rFonts w:eastAsia="Calibri" w:cs="Times New Roman"/>
                <w:sz w:val="16"/>
                <w:szCs w:val="16"/>
              </w:rPr>
            </w:pPr>
            <w:r>
              <w:rPr>
                <w:rFonts w:eastAsia="Calibri" w:cs="Times New Roman"/>
                <w:sz w:val="16"/>
                <w:szCs w:val="16"/>
              </w:rPr>
              <w:t>0.06</w:t>
            </w:r>
          </w:p>
        </w:tc>
        <w:tc>
          <w:tcPr>
            <w:tcW w:w="805" w:type="pct"/>
            <w:tcBorders>
              <w:top w:val="nil"/>
              <w:left w:val="nil"/>
              <w:bottom w:val="nil"/>
              <w:right w:val="nil"/>
            </w:tcBorders>
            <w:noWrap/>
            <w:vAlign w:val="center"/>
          </w:tcPr>
          <w:p w14:paraId="44FA6B93"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(0.070,</w:t>
            </w:r>
            <w:r w:rsidRPr="006A53C9">
              <w:rPr>
                <w:rFonts w:cs="Times New Roman"/>
                <w:sz w:val="16"/>
                <w:szCs w:val="16"/>
              </w:rPr>
              <w:t xml:space="preserve"> </w:t>
            </w:r>
            <w:r w:rsidRPr="006A53C9">
              <w:rPr>
                <w:rFonts w:eastAsia="Calibri" w:cs="Times New Roman"/>
                <w:sz w:val="16"/>
                <w:szCs w:val="16"/>
              </w:rPr>
              <w:t>1.360)</w:t>
            </w:r>
          </w:p>
        </w:tc>
        <w:tc>
          <w:tcPr>
            <w:tcW w:w="551" w:type="pct"/>
            <w:tcBorders>
              <w:top w:val="nil"/>
              <w:left w:val="nil"/>
              <w:bottom w:val="nil"/>
              <w:right w:val="nil"/>
            </w:tcBorders>
            <w:vAlign w:val="center"/>
          </w:tcPr>
          <w:p w14:paraId="55FDC530"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0.081</w:t>
            </w:r>
          </w:p>
        </w:tc>
        <w:tc>
          <w:tcPr>
            <w:tcW w:w="678" w:type="pct"/>
            <w:tcBorders>
              <w:top w:val="nil"/>
              <w:left w:val="nil"/>
              <w:bottom w:val="nil"/>
              <w:right w:val="nil"/>
            </w:tcBorders>
            <w:vAlign w:val="center"/>
          </w:tcPr>
          <w:p w14:paraId="038293AA"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(0.045,</w:t>
            </w:r>
            <w:r>
              <w:rPr>
                <w:rFonts w:eastAsia="Calibri" w:cs="Times New Roman"/>
                <w:sz w:val="16"/>
                <w:szCs w:val="16"/>
              </w:rPr>
              <w:t xml:space="preserve"> </w:t>
            </w:r>
            <w:r w:rsidRPr="006A53C9">
              <w:rPr>
                <w:rFonts w:eastAsia="Calibri" w:cs="Times New Roman"/>
                <w:sz w:val="16"/>
                <w:szCs w:val="16"/>
              </w:rPr>
              <w:t>1.421)</w:t>
            </w:r>
          </w:p>
        </w:tc>
      </w:tr>
      <w:tr w:rsidR="00355424" w:rsidRPr="006A53C9" w14:paraId="599F91B2" w14:textId="77777777" w:rsidTr="00561ADD">
        <w:trPr>
          <w:trHeight w:val="288"/>
          <w:jc w:val="center"/>
        </w:trPr>
        <w:tc>
          <w:tcPr>
            <w:tcW w:w="445" w:type="pct"/>
            <w:tcBorders>
              <w:top w:val="nil"/>
              <w:left w:val="nil"/>
              <w:bottom w:val="nil"/>
              <w:right w:val="nil"/>
            </w:tcBorders>
            <w:noWrap/>
            <w:vAlign w:val="center"/>
          </w:tcPr>
          <w:p w14:paraId="77191A31"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190EB9AC"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Putamen</w:t>
            </w:r>
          </w:p>
        </w:tc>
        <w:tc>
          <w:tcPr>
            <w:tcW w:w="712" w:type="pct"/>
            <w:tcBorders>
              <w:top w:val="nil"/>
              <w:left w:val="nil"/>
              <w:bottom w:val="nil"/>
              <w:right w:val="nil"/>
            </w:tcBorders>
          </w:tcPr>
          <w:p w14:paraId="64F5B64D" w14:textId="77777777" w:rsidR="00355424" w:rsidRPr="006A53C9" w:rsidRDefault="00355424" w:rsidP="00561ADD">
            <w:pPr>
              <w:spacing w:before="0" w:after="0"/>
              <w:jc w:val="center"/>
              <w:rPr>
                <w:rFonts w:eastAsia="Calibri" w:cs="Times New Roman"/>
                <w:b/>
                <w:bCs/>
                <w:sz w:val="16"/>
                <w:szCs w:val="16"/>
              </w:rPr>
            </w:pPr>
          </w:p>
        </w:tc>
        <w:tc>
          <w:tcPr>
            <w:tcW w:w="2181" w:type="pct"/>
            <w:gridSpan w:val="5"/>
            <w:tcBorders>
              <w:top w:val="nil"/>
              <w:left w:val="nil"/>
              <w:bottom w:val="nil"/>
              <w:right w:val="nil"/>
            </w:tcBorders>
            <w:noWrap/>
            <w:vAlign w:val="center"/>
          </w:tcPr>
          <w:p w14:paraId="415F985E"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b/>
                <w:bCs/>
                <w:sz w:val="16"/>
                <w:szCs w:val="16"/>
              </w:rPr>
              <w:t xml:space="preserve">             Selected model: linear fit (F=15.08, p&lt;0.001)</w:t>
            </w:r>
          </w:p>
        </w:tc>
        <w:tc>
          <w:tcPr>
            <w:tcW w:w="551" w:type="pct"/>
            <w:tcBorders>
              <w:top w:val="nil"/>
              <w:left w:val="nil"/>
              <w:bottom w:val="nil"/>
              <w:right w:val="nil"/>
            </w:tcBorders>
            <w:vAlign w:val="center"/>
          </w:tcPr>
          <w:p w14:paraId="0B651350"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&lt;0.001</w:t>
            </w:r>
          </w:p>
        </w:tc>
        <w:tc>
          <w:tcPr>
            <w:tcW w:w="678" w:type="pct"/>
            <w:tcBorders>
              <w:top w:val="nil"/>
              <w:left w:val="nil"/>
              <w:bottom w:val="nil"/>
              <w:right w:val="nil"/>
            </w:tcBorders>
            <w:vAlign w:val="center"/>
          </w:tcPr>
          <w:p w14:paraId="3FA28A47" w14:textId="77777777" w:rsidR="00355424" w:rsidRPr="006A53C9" w:rsidRDefault="00355424" w:rsidP="00561ADD">
            <w:pPr>
              <w:spacing w:after="0"/>
              <w:jc w:val="center"/>
              <w:rPr>
                <w:rFonts w:eastAsia="Calibri" w:cs="Times New Roman"/>
                <w:b/>
                <w:bCs/>
                <w:sz w:val="16"/>
                <w:szCs w:val="16"/>
              </w:rPr>
            </w:pPr>
          </w:p>
        </w:tc>
      </w:tr>
      <w:tr w:rsidR="00355424" w:rsidRPr="006A53C9" w14:paraId="3E83DF24" w14:textId="77777777" w:rsidTr="00561ADD">
        <w:trPr>
          <w:trHeight w:val="288"/>
          <w:jc w:val="center"/>
        </w:trPr>
        <w:tc>
          <w:tcPr>
            <w:tcW w:w="445" w:type="pct"/>
            <w:tcBorders>
              <w:top w:val="nil"/>
              <w:left w:val="nil"/>
              <w:bottom w:val="nil"/>
              <w:right w:val="nil"/>
            </w:tcBorders>
            <w:noWrap/>
            <w:vAlign w:val="center"/>
          </w:tcPr>
          <w:p w14:paraId="59A53394"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31B88D68"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1015A40E"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Intercept</w:t>
            </w:r>
          </w:p>
        </w:tc>
        <w:tc>
          <w:tcPr>
            <w:tcW w:w="471" w:type="pct"/>
            <w:tcBorders>
              <w:top w:val="nil"/>
              <w:left w:val="nil"/>
              <w:bottom w:val="nil"/>
              <w:right w:val="nil"/>
            </w:tcBorders>
            <w:noWrap/>
            <w:vAlign w:val="center"/>
          </w:tcPr>
          <w:p w14:paraId="29435553"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15.523</w:t>
            </w:r>
          </w:p>
        </w:tc>
        <w:tc>
          <w:tcPr>
            <w:tcW w:w="376" w:type="pct"/>
            <w:tcBorders>
              <w:top w:val="nil"/>
              <w:left w:val="nil"/>
              <w:bottom w:val="nil"/>
              <w:right w:val="nil"/>
            </w:tcBorders>
            <w:noWrap/>
            <w:vAlign w:val="center"/>
          </w:tcPr>
          <w:p w14:paraId="172D1963"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3833A256" w14:textId="77777777" w:rsidR="00355424" w:rsidRPr="006A53C9" w:rsidRDefault="00355424" w:rsidP="00561ADD">
            <w:pPr>
              <w:spacing w:before="0" w:after="0"/>
              <w:jc w:val="center"/>
              <w:rPr>
                <w:rFonts w:eastAsia="Calibri" w:cs="Times New Roman"/>
                <w:sz w:val="16"/>
                <w:szCs w:val="16"/>
              </w:rPr>
            </w:pPr>
            <w:r w:rsidRPr="00AE2497">
              <w:rPr>
                <w:rFonts w:eastAsia="Calibri" w:cs="Times New Roman"/>
                <w:sz w:val="16"/>
                <w:szCs w:val="16"/>
              </w:rPr>
              <w:t>&lt;0.001</w:t>
            </w:r>
          </w:p>
        </w:tc>
        <w:tc>
          <w:tcPr>
            <w:tcW w:w="805" w:type="pct"/>
            <w:tcBorders>
              <w:top w:val="nil"/>
              <w:left w:val="nil"/>
              <w:bottom w:val="nil"/>
              <w:right w:val="nil"/>
            </w:tcBorders>
            <w:noWrap/>
            <w:vAlign w:val="center"/>
          </w:tcPr>
          <w:p w14:paraId="2FE7A000"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(10.091, 20.957)</w:t>
            </w:r>
          </w:p>
        </w:tc>
        <w:tc>
          <w:tcPr>
            <w:tcW w:w="551" w:type="pct"/>
            <w:tcBorders>
              <w:top w:val="nil"/>
              <w:left w:val="nil"/>
              <w:bottom w:val="nil"/>
              <w:right w:val="nil"/>
            </w:tcBorders>
            <w:vAlign w:val="center"/>
          </w:tcPr>
          <w:p w14:paraId="63F1E2E9"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1</w:t>
            </w:r>
          </w:p>
        </w:tc>
        <w:tc>
          <w:tcPr>
            <w:tcW w:w="678" w:type="pct"/>
            <w:tcBorders>
              <w:top w:val="nil"/>
              <w:left w:val="nil"/>
              <w:bottom w:val="nil"/>
              <w:right w:val="nil"/>
            </w:tcBorders>
            <w:vAlign w:val="center"/>
          </w:tcPr>
          <w:p w14:paraId="519AE65A"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(8.58, 21.61)</w:t>
            </w:r>
          </w:p>
        </w:tc>
      </w:tr>
      <w:tr w:rsidR="00355424" w:rsidRPr="006A53C9" w14:paraId="14F74C7F" w14:textId="77777777" w:rsidTr="00561ADD">
        <w:trPr>
          <w:trHeight w:val="288"/>
          <w:jc w:val="center"/>
        </w:trPr>
        <w:tc>
          <w:tcPr>
            <w:tcW w:w="445" w:type="pct"/>
            <w:tcBorders>
              <w:top w:val="nil"/>
              <w:left w:val="nil"/>
              <w:bottom w:val="nil"/>
              <w:right w:val="nil"/>
            </w:tcBorders>
            <w:noWrap/>
            <w:vAlign w:val="center"/>
          </w:tcPr>
          <w:p w14:paraId="641436C0"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7685594F"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74C02BAD"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w:t>
            </w:r>
          </w:p>
        </w:tc>
        <w:tc>
          <w:tcPr>
            <w:tcW w:w="471" w:type="pct"/>
            <w:tcBorders>
              <w:top w:val="nil"/>
              <w:left w:val="nil"/>
              <w:bottom w:val="nil"/>
              <w:right w:val="nil"/>
            </w:tcBorders>
            <w:noWrap/>
            <w:vAlign w:val="center"/>
          </w:tcPr>
          <w:p w14:paraId="0B586EFB"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0.093</w:t>
            </w:r>
          </w:p>
        </w:tc>
        <w:tc>
          <w:tcPr>
            <w:tcW w:w="376" w:type="pct"/>
            <w:tcBorders>
              <w:top w:val="nil"/>
              <w:left w:val="nil"/>
              <w:bottom w:val="nil"/>
              <w:right w:val="nil"/>
            </w:tcBorders>
            <w:noWrap/>
            <w:vAlign w:val="center"/>
          </w:tcPr>
          <w:p w14:paraId="5AA652A6"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39BD7E60"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805" w:type="pct"/>
            <w:tcBorders>
              <w:top w:val="nil"/>
              <w:left w:val="nil"/>
              <w:bottom w:val="nil"/>
              <w:right w:val="nil"/>
            </w:tcBorders>
            <w:noWrap/>
            <w:vAlign w:val="center"/>
          </w:tcPr>
          <w:p w14:paraId="35A5FB13"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(0.059,</w:t>
            </w:r>
            <w:r w:rsidRPr="006A53C9">
              <w:rPr>
                <w:rFonts w:cs="Times New Roman"/>
                <w:sz w:val="16"/>
                <w:szCs w:val="16"/>
              </w:rPr>
              <w:t xml:space="preserve"> </w:t>
            </w:r>
            <w:r w:rsidRPr="006A53C9">
              <w:rPr>
                <w:rFonts w:eastAsia="Calibri" w:cs="Times New Roman"/>
                <w:sz w:val="16"/>
                <w:szCs w:val="16"/>
              </w:rPr>
              <w:t>0.128)</w:t>
            </w:r>
          </w:p>
        </w:tc>
        <w:tc>
          <w:tcPr>
            <w:tcW w:w="551" w:type="pct"/>
            <w:tcBorders>
              <w:top w:val="nil"/>
              <w:left w:val="nil"/>
              <w:bottom w:val="nil"/>
              <w:right w:val="nil"/>
            </w:tcBorders>
            <w:vAlign w:val="center"/>
          </w:tcPr>
          <w:p w14:paraId="3B9DC558"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&lt;0.001</w:t>
            </w:r>
          </w:p>
        </w:tc>
        <w:tc>
          <w:tcPr>
            <w:tcW w:w="678" w:type="pct"/>
            <w:tcBorders>
              <w:top w:val="nil"/>
              <w:left w:val="nil"/>
              <w:bottom w:val="nil"/>
              <w:right w:val="nil"/>
            </w:tcBorders>
            <w:vAlign w:val="center"/>
          </w:tcPr>
          <w:p w14:paraId="2EA898B6"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(0.048, 0.136)</w:t>
            </w:r>
          </w:p>
        </w:tc>
      </w:tr>
      <w:tr w:rsidR="00355424" w:rsidRPr="006A53C9" w14:paraId="3E284133" w14:textId="77777777" w:rsidTr="00561ADD">
        <w:trPr>
          <w:trHeight w:val="288"/>
          <w:jc w:val="center"/>
        </w:trPr>
        <w:tc>
          <w:tcPr>
            <w:tcW w:w="445" w:type="pct"/>
            <w:tcBorders>
              <w:top w:val="nil"/>
              <w:left w:val="nil"/>
              <w:bottom w:val="nil"/>
              <w:right w:val="nil"/>
            </w:tcBorders>
            <w:noWrap/>
            <w:vAlign w:val="center"/>
          </w:tcPr>
          <w:p w14:paraId="6E3E5776"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68AE33F7"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7E0C6C5C"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Normalized Volume</w:t>
            </w:r>
          </w:p>
        </w:tc>
        <w:tc>
          <w:tcPr>
            <w:tcW w:w="471" w:type="pct"/>
            <w:tcBorders>
              <w:top w:val="nil"/>
              <w:left w:val="nil"/>
              <w:bottom w:val="nil"/>
              <w:right w:val="nil"/>
            </w:tcBorders>
            <w:noWrap/>
            <w:vAlign w:val="center"/>
          </w:tcPr>
          <w:p w14:paraId="3DA5F943"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991.789</w:t>
            </w:r>
          </w:p>
        </w:tc>
        <w:tc>
          <w:tcPr>
            <w:tcW w:w="376" w:type="pct"/>
            <w:tcBorders>
              <w:top w:val="nil"/>
              <w:left w:val="nil"/>
              <w:bottom w:val="nil"/>
              <w:right w:val="nil"/>
            </w:tcBorders>
            <w:noWrap/>
            <w:vAlign w:val="center"/>
          </w:tcPr>
          <w:p w14:paraId="2358524A"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0.141</w:t>
            </w:r>
          </w:p>
        </w:tc>
        <w:tc>
          <w:tcPr>
            <w:tcW w:w="425" w:type="pct"/>
            <w:tcBorders>
              <w:top w:val="nil"/>
              <w:left w:val="nil"/>
              <w:bottom w:val="nil"/>
              <w:right w:val="nil"/>
            </w:tcBorders>
            <w:vAlign w:val="center"/>
          </w:tcPr>
          <w:p w14:paraId="0E599749" w14:textId="77777777" w:rsidR="00355424" w:rsidRPr="006A53C9" w:rsidRDefault="00355424" w:rsidP="00561ADD">
            <w:pPr>
              <w:spacing w:before="0" w:after="0"/>
              <w:jc w:val="center"/>
              <w:rPr>
                <w:rFonts w:eastAsia="Calibri" w:cs="Times New Roman"/>
                <w:sz w:val="16"/>
                <w:szCs w:val="16"/>
              </w:rPr>
            </w:pPr>
            <w:r>
              <w:rPr>
                <w:rFonts w:eastAsia="Calibri" w:cs="Times New Roman"/>
                <w:sz w:val="16"/>
                <w:szCs w:val="16"/>
              </w:rPr>
              <w:t>0.141</w:t>
            </w:r>
          </w:p>
        </w:tc>
        <w:tc>
          <w:tcPr>
            <w:tcW w:w="805" w:type="pct"/>
            <w:tcBorders>
              <w:top w:val="nil"/>
              <w:left w:val="nil"/>
              <w:bottom w:val="nil"/>
              <w:right w:val="nil"/>
            </w:tcBorders>
            <w:noWrap/>
            <w:vAlign w:val="center"/>
          </w:tcPr>
          <w:p w14:paraId="1E0D7A0D"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(-336.901, 2320.480)</w:t>
            </w:r>
          </w:p>
        </w:tc>
        <w:tc>
          <w:tcPr>
            <w:tcW w:w="551" w:type="pct"/>
            <w:tcBorders>
              <w:top w:val="nil"/>
              <w:left w:val="nil"/>
              <w:bottom w:val="nil"/>
              <w:right w:val="nil"/>
            </w:tcBorders>
            <w:vAlign w:val="center"/>
          </w:tcPr>
          <w:p w14:paraId="061016D9"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0.012</w:t>
            </w:r>
          </w:p>
        </w:tc>
        <w:tc>
          <w:tcPr>
            <w:tcW w:w="678" w:type="pct"/>
            <w:tcBorders>
              <w:top w:val="nil"/>
              <w:left w:val="nil"/>
              <w:bottom w:val="nil"/>
              <w:right w:val="nil"/>
            </w:tcBorders>
            <w:vAlign w:val="center"/>
          </w:tcPr>
          <w:p w14:paraId="3249394E"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(-381.52, 2584.96)</w:t>
            </w:r>
          </w:p>
        </w:tc>
      </w:tr>
      <w:tr w:rsidR="00355424" w:rsidRPr="006A53C9" w14:paraId="18358C0B" w14:textId="77777777" w:rsidTr="00561ADD">
        <w:trPr>
          <w:trHeight w:val="288"/>
          <w:jc w:val="center"/>
        </w:trPr>
        <w:tc>
          <w:tcPr>
            <w:tcW w:w="445" w:type="pct"/>
            <w:tcBorders>
              <w:top w:val="nil"/>
              <w:left w:val="nil"/>
              <w:bottom w:val="nil"/>
              <w:right w:val="nil"/>
            </w:tcBorders>
            <w:noWrap/>
            <w:vAlign w:val="center"/>
          </w:tcPr>
          <w:p w14:paraId="295A0F88"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7F128B40"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Pallidum</w:t>
            </w:r>
          </w:p>
        </w:tc>
        <w:tc>
          <w:tcPr>
            <w:tcW w:w="712" w:type="pct"/>
            <w:tcBorders>
              <w:top w:val="nil"/>
              <w:left w:val="nil"/>
              <w:bottom w:val="nil"/>
              <w:right w:val="nil"/>
            </w:tcBorders>
          </w:tcPr>
          <w:p w14:paraId="057514F5" w14:textId="77777777" w:rsidR="00355424" w:rsidRPr="006A53C9" w:rsidRDefault="00355424" w:rsidP="00561ADD">
            <w:pPr>
              <w:spacing w:before="0" w:after="0"/>
              <w:jc w:val="center"/>
              <w:rPr>
                <w:rFonts w:eastAsia="Calibri" w:cs="Times New Roman"/>
                <w:b/>
                <w:bCs/>
                <w:sz w:val="16"/>
                <w:szCs w:val="16"/>
              </w:rPr>
            </w:pPr>
          </w:p>
        </w:tc>
        <w:tc>
          <w:tcPr>
            <w:tcW w:w="2181" w:type="pct"/>
            <w:gridSpan w:val="5"/>
            <w:tcBorders>
              <w:top w:val="nil"/>
              <w:left w:val="nil"/>
              <w:bottom w:val="nil"/>
              <w:right w:val="nil"/>
            </w:tcBorders>
            <w:noWrap/>
            <w:vAlign w:val="center"/>
          </w:tcPr>
          <w:p w14:paraId="77B1B479"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b/>
                <w:bCs/>
                <w:sz w:val="16"/>
                <w:szCs w:val="16"/>
              </w:rPr>
              <w:t>Selected model: linear spline (F=5.16, p=0.008)</w:t>
            </w:r>
          </w:p>
        </w:tc>
        <w:tc>
          <w:tcPr>
            <w:tcW w:w="551" w:type="pct"/>
            <w:tcBorders>
              <w:top w:val="nil"/>
              <w:left w:val="nil"/>
              <w:bottom w:val="nil"/>
              <w:right w:val="nil"/>
            </w:tcBorders>
            <w:vAlign w:val="center"/>
          </w:tcPr>
          <w:p w14:paraId="77656C02"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0.015</w:t>
            </w:r>
          </w:p>
        </w:tc>
        <w:tc>
          <w:tcPr>
            <w:tcW w:w="678" w:type="pct"/>
            <w:tcBorders>
              <w:top w:val="nil"/>
              <w:left w:val="nil"/>
              <w:bottom w:val="nil"/>
              <w:right w:val="nil"/>
            </w:tcBorders>
            <w:vAlign w:val="center"/>
          </w:tcPr>
          <w:p w14:paraId="08ED71DB" w14:textId="77777777" w:rsidR="00355424" w:rsidRPr="006A53C9" w:rsidRDefault="00355424" w:rsidP="00561ADD">
            <w:pPr>
              <w:spacing w:after="0"/>
              <w:jc w:val="center"/>
              <w:rPr>
                <w:rFonts w:eastAsia="Calibri" w:cs="Times New Roman"/>
                <w:b/>
                <w:bCs/>
                <w:sz w:val="16"/>
                <w:szCs w:val="16"/>
              </w:rPr>
            </w:pPr>
          </w:p>
        </w:tc>
      </w:tr>
      <w:tr w:rsidR="00355424" w:rsidRPr="006A53C9" w14:paraId="578E0550" w14:textId="77777777" w:rsidTr="00561ADD">
        <w:trPr>
          <w:trHeight w:val="288"/>
          <w:jc w:val="center"/>
        </w:trPr>
        <w:tc>
          <w:tcPr>
            <w:tcW w:w="445" w:type="pct"/>
            <w:tcBorders>
              <w:top w:val="nil"/>
              <w:left w:val="nil"/>
              <w:bottom w:val="nil"/>
              <w:right w:val="nil"/>
            </w:tcBorders>
            <w:noWrap/>
            <w:vAlign w:val="center"/>
          </w:tcPr>
          <w:p w14:paraId="594A3F49"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106AC3B1"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6AE20D8D"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Intercept</w:t>
            </w:r>
          </w:p>
        </w:tc>
        <w:tc>
          <w:tcPr>
            <w:tcW w:w="471" w:type="pct"/>
            <w:tcBorders>
              <w:top w:val="nil"/>
              <w:left w:val="nil"/>
              <w:bottom w:val="nil"/>
              <w:right w:val="nil"/>
            </w:tcBorders>
            <w:noWrap/>
            <w:vAlign w:val="center"/>
          </w:tcPr>
          <w:p w14:paraId="7D2ED986"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32.492</w:t>
            </w:r>
          </w:p>
        </w:tc>
        <w:tc>
          <w:tcPr>
            <w:tcW w:w="376" w:type="pct"/>
            <w:tcBorders>
              <w:top w:val="nil"/>
              <w:left w:val="nil"/>
              <w:bottom w:val="nil"/>
              <w:right w:val="nil"/>
            </w:tcBorders>
            <w:noWrap/>
            <w:vAlign w:val="center"/>
          </w:tcPr>
          <w:p w14:paraId="095BDAE6"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23E96EB7"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805" w:type="pct"/>
            <w:tcBorders>
              <w:top w:val="nil"/>
              <w:left w:val="nil"/>
              <w:bottom w:val="nil"/>
              <w:right w:val="nil"/>
            </w:tcBorders>
            <w:noWrap/>
            <w:vAlign w:val="center"/>
          </w:tcPr>
          <w:p w14:paraId="4D492F0F"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(31.315, 33.669)</w:t>
            </w:r>
          </w:p>
        </w:tc>
        <w:tc>
          <w:tcPr>
            <w:tcW w:w="551" w:type="pct"/>
            <w:tcBorders>
              <w:top w:val="nil"/>
              <w:left w:val="nil"/>
              <w:bottom w:val="nil"/>
              <w:right w:val="nil"/>
            </w:tcBorders>
            <w:vAlign w:val="center"/>
          </w:tcPr>
          <w:p w14:paraId="0B9F1E5B"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1</w:t>
            </w:r>
          </w:p>
        </w:tc>
        <w:tc>
          <w:tcPr>
            <w:tcW w:w="678" w:type="pct"/>
            <w:tcBorders>
              <w:top w:val="nil"/>
              <w:left w:val="nil"/>
              <w:bottom w:val="nil"/>
              <w:right w:val="nil"/>
            </w:tcBorders>
            <w:vAlign w:val="center"/>
          </w:tcPr>
          <w:p w14:paraId="725C3C9B"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(20.93, 36.86)</w:t>
            </w:r>
          </w:p>
        </w:tc>
      </w:tr>
      <w:tr w:rsidR="00355424" w:rsidRPr="006A53C9" w14:paraId="5AB785D0" w14:textId="77777777" w:rsidTr="00561ADD">
        <w:trPr>
          <w:trHeight w:val="288"/>
          <w:jc w:val="center"/>
        </w:trPr>
        <w:tc>
          <w:tcPr>
            <w:tcW w:w="445" w:type="pct"/>
            <w:tcBorders>
              <w:top w:val="nil"/>
              <w:left w:val="nil"/>
              <w:bottom w:val="nil"/>
              <w:right w:val="nil"/>
            </w:tcBorders>
            <w:noWrap/>
            <w:vAlign w:val="center"/>
          </w:tcPr>
          <w:p w14:paraId="7E6EA367"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757FA259"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3C841AF5"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 (slope before 55)</w:t>
            </w:r>
          </w:p>
        </w:tc>
        <w:tc>
          <w:tcPr>
            <w:tcW w:w="471" w:type="pct"/>
            <w:tcBorders>
              <w:top w:val="nil"/>
              <w:left w:val="nil"/>
              <w:bottom w:val="nil"/>
              <w:right w:val="nil"/>
            </w:tcBorders>
            <w:noWrap/>
            <w:vAlign w:val="center"/>
          </w:tcPr>
          <w:p w14:paraId="330AEEC3"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0.653</w:t>
            </w:r>
          </w:p>
        </w:tc>
        <w:tc>
          <w:tcPr>
            <w:tcW w:w="376" w:type="pct"/>
            <w:tcBorders>
              <w:top w:val="nil"/>
              <w:left w:val="nil"/>
              <w:bottom w:val="nil"/>
              <w:right w:val="nil"/>
            </w:tcBorders>
            <w:noWrap/>
            <w:vAlign w:val="center"/>
          </w:tcPr>
          <w:p w14:paraId="45768CCD"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0.526</w:t>
            </w:r>
          </w:p>
        </w:tc>
        <w:tc>
          <w:tcPr>
            <w:tcW w:w="425" w:type="pct"/>
            <w:tcBorders>
              <w:top w:val="nil"/>
              <w:left w:val="nil"/>
              <w:bottom w:val="nil"/>
              <w:right w:val="nil"/>
            </w:tcBorders>
            <w:vAlign w:val="center"/>
          </w:tcPr>
          <w:p w14:paraId="700465C4" w14:textId="77777777" w:rsidR="00355424" w:rsidRPr="006A53C9" w:rsidRDefault="00355424" w:rsidP="00561ADD">
            <w:pPr>
              <w:spacing w:before="0" w:after="0"/>
              <w:jc w:val="center"/>
              <w:rPr>
                <w:rFonts w:eastAsia="Calibri" w:cs="Times New Roman"/>
                <w:sz w:val="16"/>
                <w:szCs w:val="16"/>
              </w:rPr>
            </w:pPr>
            <w:r>
              <w:rPr>
                <w:rFonts w:eastAsia="Calibri" w:cs="Times New Roman"/>
                <w:sz w:val="16"/>
                <w:szCs w:val="16"/>
              </w:rPr>
              <w:t>0.548</w:t>
            </w:r>
          </w:p>
        </w:tc>
        <w:tc>
          <w:tcPr>
            <w:tcW w:w="805" w:type="pct"/>
            <w:tcBorders>
              <w:top w:val="nil"/>
              <w:left w:val="nil"/>
              <w:bottom w:val="nil"/>
              <w:right w:val="nil"/>
            </w:tcBorders>
            <w:noWrap/>
            <w:vAlign w:val="center"/>
          </w:tcPr>
          <w:p w14:paraId="73C1137A"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(-1.394, 2.7)</w:t>
            </w:r>
          </w:p>
        </w:tc>
        <w:tc>
          <w:tcPr>
            <w:tcW w:w="551" w:type="pct"/>
            <w:tcBorders>
              <w:top w:val="nil"/>
              <w:left w:val="nil"/>
              <w:bottom w:val="nil"/>
              <w:right w:val="nil"/>
            </w:tcBorders>
            <w:vAlign w:val="center"/>
          </w:tcPr>
          <w:p w14:paraId="51151226"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0.569</w:t>
            </w:r>
          </w:p>
        </w:tc>
        <w:tc>
          <w:tcPr>
            <w:tcW w:w="678" w:type="pct"/>
            <w:tcBorders>
              <w:top w:val="nil"/>
              <w:left w:val="nil"/>
              <w:bottom w:val="nil"/>
              <w:right w:val="nil"/>
            </w:tcBorders>
            <w:vAlign w:val="center"/>
          </w:tcPr>
          <w:p w14:paraId="30662C20"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(-1.615, 2.788)</w:t>
            </w:r>
          </w:p>
        </w:tc>
      </w:tr>
      <w:tr w:rsidR="00355424" w:rsidRPr="006A53C9" w14:paraId="009EA9B9" w14:textId="77777777" w:rsidTr="00561ADD">
        <w:trPr>
          <w:trHeight w:val="288"/>
          <w:jc w:val="center"/>
        </w:trPr>
        <w:tc>
          <w:tcPr>
            <w:tcW w:w="445" w:type="pct"/>
            <w:tcBorders>
              <w:top w:val="nil"/>
              <w:left w:val="nil"/>
              <w:bottom w:val="nil"/>
              <w:right w:val="nil"/>
            </w:tcBorders>
            <w:noWrap/>
            <w:vAlign w:val="center"/>
          </w:tcPr>
          <w:p w14:paraId="4D9573A0"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79818CA6"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79FDC01A"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 (slope after 55)</w:t>
            </w:r>
          </w:p>
        </w:tc>
        <w:tc>
          <w:tcPr>
            <w:tcW w:w="471" w:type="pct"/>
            <w:tcBorders>
              <w:top w:val="nil"/>
              <w:left w:val="nil"/>
              <w:bottom w:val="nil"/>
              <w:right w:val="nil"/>
            </w:tcBorders>
            <w:noWrap/>
            <w:vAlign w:val="center"/>
          </w:tcPr>
          <w:p w14:paraId="16BF92C5"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4.481</w:t>
            </w:r>
          </w:p>
        </w:tc>
        <w:tc>
          <w:tcPr>
            <w:tcW w:w="376" w:type="pct"/>
            <w:tcBorders>
              <w:top w:val="nil"/>
              <w:left w:val="nil"/>
              <w:bottom w:val="nil"/>
              <w:right w:val="nil"/>
            </w:tcBorders>
            <w:noWrap/>
            <w:vAlign w:val="center"/>
          </w:tcPr>
          <w:p w14:paraId="4E6E43A4"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0.002</w:t>
            </w:r>
          </w:p>
        </w:tc>
        <w:tc>
          <w:tcPr>
            <w:tcW w:w="425" w:type="pct"/>
            <w:tcBorders>
              <w:top w:val="nil"/>
              <w:left w:val="nil"/>
              <w:bottom w:val="nil"/>
              <w:right w:val="nil"/>
            </w:tcBorders>
            <w:vAlign w:val="center"/>
          </w:tcPr>
          <w:p w14:paraId="7725CDA1" w14:textId="77777777" w:rsidR="00355424" w:rsidRPr="006A53C9" w:rsidRDefault="00355424" w:rsidP="00561ADD">
            <w:pPr>
              <w:spacing w:before="0" w:after="0"/>
              <w:jc w:val="center"/>
              <w:rPr>
                <w:rFonts w:eastAsia="Calibri" w:cs="Times New Roman"/>
                <w:sz w:val="16"/>
                <w:szCs w:val="16"/>
              </w:rPr>
            </w:pPr>
            <w:r>
              <w:rPr>
                <w:rFonts w:eastAsia="Calibri" w:cs="Times New Roman"/>
                <w:sz w:val="16"/>
                <w:szCs w:val="16"/>
              </w:rPr>
              <w:t>0.005</w:t>
            </w:r>
          </w:p>
        </w:tc>
        <w:tc>
          <w:tcPr>
            <w:tcW w:w="805" w:type="pct"/>
            <w:tcBorders>
              <w:top w:val="nil"/>
              <w:left w:val="nil"/>
              <w:bottom w:val="nil"/>
              <w:right w:val="nil"/>
            </w:tcBorders>
            <w:noWrap/>
            <w:vAlign w:val="center"/>
          </w:tcPr>
          <w:p w14:paraId="004E9EA4"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(1.683, 7.279)</w:t>
            </w:r>
          </w:p>
        </w:tc>
        <w:tc>
          <w:tcPr>
            <w:tcW w:w="551" w:type="pct"/>
            <w:tcBorders>
              <w:top w:val="nil"/>
              <w:left w:val="nil"/>
              <w:bottom w:val="nil"/>
              <w:right w:val="nil"/>
            </w:tcBorders>
            <w:vAlign w:val="center"/>
          </w:tcPr>
          <w:p w14:paraId="6328A483"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&lt;0.001</w:t>
            </w:r>
          </w:p>
        </w:tc>
        <w:tc>
          <w:tcPr>
            <w:tcW w:w="678" w:type="pct"/>
            <w:tcBorders>
              <w:top w:val="nil"/>
              <w:left w:val="nil"/>
              <w:bottom w:val="nil"/>
              <w:right w:val="nil"/>
            </w:tcBorders>
            <w:vAlign w:val="center"/>
          </w:tcPr>
          <w:p w14:paraId="293C1281"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(0.876, 6.893)</w:t>
            </w:r>
          </w:p>
        </w:tc>
      </w:tr>
      <w:tr w:rsidR="00355424" w:rsidRPr="006A53C9" w14:paraId="61D67F01" w14:textId="77777777" w:rsidTr="00561ADD">
        <w:trPr>
          <w:trHeight w:val="288"/>
          <w:jc w:val="center"/>
        </w:trPr>
        <w:tc>
          <w:tcPr>
            <w:tcW w:w="445" w:type="pct"/>
            <w:tcBorders>
              <w:top w:val="nil"/>
              <w:left w:val="nil"/>
              <w:bottom w:val="nil"/>
              <w:right w:val="nil"/>
            </w:tcBorders>
            <w:noWrap/>
            <w:vAlign w:val="center"/>
          </w:tcPr>
          <w:p w14:paraId="61E1BCED"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2C19BC12"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Amygdala</w:t>
            </w:r>
          </w:p>
        </w:tc>
        <w:tc>
          <w:tcPr>
            <w:tcW w:w="712" w:type="pct"/>
            <w:tcBorders>
              <w:top w:val="nil"/>
              <w:left w:val="nil"/>
              <w:bottom w:val="nil"/>
              <w:right w:val="nil"/>
            </w:tcBorders>
          </w:tcPr>
          <w:p w14:paraId="7250DA06" w14:textId="77777777" w:rsidR="00355424" w:rsidRPr="006A53C9" w:rsidRDefault="00355424" w:rsidP="00561ADD">
            <w:pPr>
              <w:spacing w:before="0" w:after="0"/>
              <w:jc w:val="center"/>
              <w:rPr>
                <w:rFonts w:eastAsia="Calibri" w:cs="Times New Roman"/>
                <w:b/>
                <w:bCs/>
                <w:sz w:val="16"/>
                <w:szCs w:val="16"/>
              </w:rPr>
            </w:pPr>
          </w:p>
        </w:tc>
        <w:tc>
          <w:tcPr>
            <w:tcW w:w="2181" w:type="pct"/>
            <w:gridSpan w:val="5"/>
            <w:tcBorders>
              <w:top w:val="nil"/>
              <w:left w:val="nil"/>
              <w:bottom w:val="nil"/>
              <w:right w:val="nil"/>
            </w:tcBorders>
            <w:noWrap/>
            <w:vAlign w:val="center"/>
          </w:tcPr>
          <w:p w14:paraId="22C91011"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b/>
                <w:bCs/>
                <w:sz w:val="16"/>
                <w:szCs w:val="16"/>
              </w:rPr>
              <w:t>Selected model: quadratic fit (F=5.03, p=0.003)</w:t>
            </w:r>
          </w:p>
        </w:tc>
        <w:tc>
          <w:tcPr>
            <w:tcW w:w="551" w:type="pct"/>
            <w:tcBorders>
              <w:top w:val="nil"/>
              <w:left w:val="nil"/>
              <w:bottom w:val="nil"/>
              <w:right w:val="nil"/>
            </w:tcBorders>
            <w:vAlign w:val="center"/>
          </w:tcPr>
          <w:p w14:paraId="167A27A2"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0.007</w:t>
            </w:r>
          </w:p>
        </w:tc>
        <w:tc>
          <w:tcPr>
            <w:tcW w:w="678" w:type="pct"/>
            <w:tcBorders>
              <w:top w:val="nil"/>
              <w:left w:val="nil"/>
              <w:bottom w:val="nil"/>
              <w:right w:val="nil"/>
            </w:tcBorders>
            <w:vAlign w:val="center"/>
          </w:tcPr>
          <w:p w14:paraId="674F21F4" w14:textId="77777777" w:rsidR="00355424" w:rsidRPr="006A53C9" w:rsidRDefault="00355424" w:rsidP="00561ADD">
            <w:pPr>
              <w:spacing w:after="0"/>
              <w:jc w:val="center"/>
              <w:rPr>
                <w:rFonts w:eastAsia="Calibri" w:cs="Times New Roman"/>
                <w:b/>
                <w:bCs/>
                <w:sz w:val="16"/>
                <w:szCs w:val="16"/>
              </w:rPr>
            </w:pPr>
          </w:p>
        </w:tc>
      </w:tr>
      <w:tr w:rsidR="00355424" w:rsidRPr="006A53C9" w14:paraId="3FE05623" w14:textId="77777777" w:rsidTr="00561ADD">
        <w:trPr>
          <w:trHeight w:val="288"/>
          <w:jc w:val="center"/>
        </w:trPr>
        <w:tc>
          <w:tcPr>
            <w:tcW w:w="445" w:type="pct"/>
            <w:tcBorders>
              <w:top w:val="nil"/>
              <w:left w:val="nil"/>
              <w:bottom w:val="nil"/>
              <w:right w:val="nil"/>
            </w:tcBorders>
            <w:noWrap/>
            <w:vAlign w:val="center"/>
          </w:tcPr>
          <w:p w14:paraId="7CD342BE"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4FB47D1E"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5A30B8BF"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Intercept</w:t>
            </w:r>
          </w:p>
        </w:tc>
        <w:tc>
          <w:tcPr>
            <w:tcW w:w="471" w:type="pct"/>
            <w:tcBorders>
              <w:top w:val="nil"/>
              <w:left w:val="nil"/>
              <w:bottom w:val="nil"/>
              <w:right w:val="nil"/>
            </w:tcBorders>
            <w:noWrap/>
            <w:vAlign w:val="center"/>
          </w:tcPr>
          <w:p w14:paraId="1A2C50DB"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13.046</w:t>
            </w:r>
          </w:p>
        </w:tc>
        <w:tc>
          <w:tcPr>
            <w:tcW w:w="376" w:type="pct"/>
            <w:tcBorders>
              <w:top w:val="nil"/>
              <w:left w:val="nil"/>
              <w:bottom w:val="nil"/>
              <w:right w:val="nil"/>
            </w:tcBorders>
            <w:noWrap/>
            <w:vAlign w:val="center"/>
          </w:tcPr>
          <w:p w14:paraId="31269064"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&lt;0.001</w:t>
            </w:r>
          </w:p>
        </w:tc>
        <w:tc>
          <w:tcPr>
            <w:tcW w:w="425" w:type="pct"/>
            <w:tcBorders>
              <w:top w:val="nil"/>
              <w:left w:val="nil"/>
              <w:bottom w:val="nil"/>
              <w:right w:val="nil"/>
            </w:tcBorders>
            <w:vAlign w:val="center"/>
          </w:tcPr>
          <w:p w14:paraId="2F7E13F6" w14:textId="77777777" w:rsidR="00355424" w:rsidRPr="006A53C9" w:rsidRDefault="00355424" w:rsidP="00561ADD">
            <w:pPr>
              <w:spacing w:before="0" w:after="0"/>
              <w:jc w:val="center"/>
              <w:rPr>
                <w:rFonts w:eastAsia="Calibri" w:cs="Times New Roman"/>
                <w:sz w:val="16"/>
                <w:szCs w:val="16"/>
              </w:rPr>
            </w:pPr>
            <w:r w:rsidRPr="000C47B0">
              <w:rPr>
                <w:rFonts w:eastAsia="Calibri" w:cs="Times New Roman"/>
                <w:sz w:val="16"/>
                <w:szCs w:val="16"/>
              </w:rPr>
              <w:t>&lt;0.001</w:t>
            </w:r>
          </w:p>
        </w:tc>
        <w:tc>
          <w:tcPr>
            <w:tcW w:w="805" w:type="pct"/>
            <w:tcBorders>
              <w:top w:val="nil"/>
              <w:left w:val="nil"/>
              <w:bottom w:val="nil"/>
              <w:right w:val="nil"/>
            </w:tcBorders>
            <w:noWrap/>
            <w:vAlign w:val="center"/>
          </w:tcPr>
          <w:p w14:paraId="12D090B9"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(11.165, 14.928)</w:t>
            </w:r>
          </w:p>
        </w:tc>
        <w:tc>
          <w:tcPr>
            <w:tcW w:w="551" w:type="pct"/>
            <w:tcBorders>
              <w:top w:val="nil"/>
              <w:left w:val="nil"/>
              <w:bottom w:val="nil"/>
              <w:right w:val="nil"/>
            </w:tcBorders>
            <w:vAlign w:val="center"/>
          </w:tcPr>
          <w:p w14:paraId="664CC034"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0.929</w:t>
            </w:r>
          </w:p>
        </w:tc>
        <w:tc>
          <w:tcPr>
            <w:tcW w:w="678" w:type="pct"/>
            <w:tcBorders>
              <w:top w:val="nil"/>
              <w:left w:val="nil"/>
              <w:bottom w:val="nil"/>
              <w:right w:val="nil"/>
            </w:tcBorders>
            <w:vAlign w:val="center"/>
          </w:tcPr>
          <w:p w14:paraId="2976712B"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(10.71,</w:t>
            </w:r>
            <w:r>
              <w:rPr>
                <w:rFonts w:eastAsia="Calibri" w:cs="Times New Roman"/>
                <w:sz w:val="16"/>
                <w:szCs w:val="16"/>
              </w:rPr>
              <w:t xml:space="preserve"> </w:t>
            </w:r>
            <w:r w:rsidRPr="006A53C9">
              <w:rPr>
                <w:rFonts w:eastAsia="Calibri" w:cs="Times New Roman"/>
                <w:sz w:val="16"/>
                <w:szCs w:val="16"/>
              </w:rPr>
              <w:t>14.56)</w:t>
            </w:r>
          </w:p>
        </w:tc>
      </w:tr>
      <w:tr w:rsidR="00355424" w:rsidRPr="006A53C9" w14:paraId="2477CE1F" w14:textId="77777777" w:rsidTr="00561ADD">
        <w:trPr>
          <w:trHeight w:val="288"/>
          <w:jc w:val="center"/>
        </w:trPr>
        <w:tc>
          <w:tcPr>
            <w:tcW w:w="445" w:type="pct"/>
            <w:tcBorders>
              <w:top w:val="nil"/>
              <w:left w:val="nil"/>
              <w:bottom w:val="nil"/>
              <w:right w:val="nil"/>
            </w:tcBorders>
            <w:noWrap/>
            <w:vAlign w:val="center"/>
          </w:tcPr>
          <w:p w14:paraId="1C555C8D"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11CC4CEA"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65AF6F9E"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w:t>
            </w:r>
          </w:p>
        </w:tc>
        <w:tc>
          <w:tcPr>
            <w:tcW w:w="471" w:type="pct"/>
            <w:tcBorders>
              <w:top w:val="nil"/>
              <w:left w:val="nil"/>
              <w:bottom w:val="nil"/>
              <w:right w:val="nil"/>
            </w:tcBorders>
            <w:noWrap/>
            <w:vAlign w:val="center"/>
          </w:tcPr>
          <w:p w14:paraId="1659EC99"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0.657</w:t>
            </w:r>
          </w:p>
        </w:tc>
        <w:tc>
          <w:tcPr>
            <w:tcW w:w="376" w:type="pct"/>
            <w:tcBorders>
              <w:top w:val="nil"/>
              <w:left w:val="nil"/>
              <w:bottom w:val="nil"/>
              <w:right w:val="nil"/>
            </w:tcBorders>
            <w:noWrap/>
            <w:vAlign w:val="center"/>
          </w:tcPr>
          <w:p w14:paraId="12D66826"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0.452</w:t>
            </w:r>
          </w:p>
        </w:tc>
        <w:tc>
          <w:tcPr>
            <w:tcW w:w="425" w:type="pct"/>
            <w:tcBorders>
              <w:top w:val="nil"/>
              <w:left w:val="nil"/>
              <w:bottom w:val="nil"/>
              <w:right w:val="nil"/>
            </w:tcBorders>
            <w:vAlign w:val="center"/>
          </w:tcPr>
          <w:p w14:paraId="466646FB" w14:textId="77777777" w:rsidR="00355424" w:rsidRPr="006A53C9" w:rsidRDefault="00355424" w:rsidP="00561ADD">
            <w:pPr>
              <w:spacing w:before="0" w:after="0"/>
              <w:jc w:val="center"/>
              <w:rPr>
                <w:rFonts w:eastAsia="Calibri" w:cs="Times New Roman"/>
                <w:sz w:val="16"/>
                <w:szCs w:val="16"/>
              </w:rPr>
            </w:pPr>
            <w:r w:rsidRPr="000C47B0">
              <w:rPr>
                <w:rFonts w:eastAsia="Calibri" w:cs="Times New Roman"/>
                <w:sz w:val="16"/>
                <w:szCs w:val="16"/>
              </w:rPr>
              <w:t>0.588</w:t>
            </w:r>
          </w:p>
        </w:tc>
        <w:tc>
          <w:tcPr>
            <w:tcW w:w="805" w:type="pct"/>
            <w:tcBorders>
              <w:top w:val="nil"/>
              <w:left w:val="nil"/>
              <w:bottom w:val="nil"/>
              <w:right w:val="nil"/>
            </w:tcBorders>
            <w:noWrap/>
            <w:vAlign w:val="center"/>
          </w:tcPr>
          <w:p w14:paraId="5CBDE878"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(-1.078, 2.392)</w:t>
            </w:r>
          </w:p>
        </w:tc>
        <w:tc>
          <w:tcPr>
            <w:tcW w:w="551" w:type="pct"/>
            <w:tcBorders>
              <w:top w:val="nil"/>
              <w:left w:val="nil"/>
              <w:bottom w:val="nil"/>
              <w:right w:val="nil"/>
            </w:tcBorders>
            <w:vAlign w:val="center"/>
          </w:tcPr>
          <w:p w14:paraId="7C8C22E6"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0.609</w:t>
            </w:r>
          </w:p>
        </w:tc>
        <w:tc>
          <w:tcPr>
            <w:tcW w:w="678" w:type="pct"/>
            <w:tcBorders>
              <w:top w:val="nil"/>
              <w:left w:val="nil"/>
              <w:bottom w:val="nil"/>
              <w:right w:val="nil"/>
            </w:tcBorders>
            <w:vAlign w:val="center"/>
          </w:tcPr>
          <w:p w14:paraId="2723D38F"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(-1.438,</w:t>
            </w:r>
            <w:r>
              <w:rPr>
                <w:rFonts w:eastAsia="Calibri" w:cs="Times New Roman"/>
                <w:sz w:val="16"/>
                <w:szCs w:val="16"/>
              </w:rPr>
              <w:t xml:space="preserve"> </w:t>
            </w:r>
            <w:r w:rsidRPr="006A53C9">
              <w:rPr>
                <w:rFonts w:eastAsia="Calibri" w:cs="Times New Roman"/>
                <w:sz w:val="16"/>
                <w:szCs w:val="16"/>
              </w:rPr>
              <w:t>2.491)</w:t>
            </w:r>
          </w:p>
        </w:tc>
      </w:tr>
      <w:tr w:rsidR="00355424" w:rsidRPr="006A53C9" w14:paraId="1746B337" w14:textId="77777777" w:rsidTr="00561ADD">
        <w:trPr>
          <w:trHeight w:val="288"/>
          <w:jc w:val="center"/>
        </w:trPr>
        <w:tc>
          <w:tcPr>
            <w:tcW w:w="445" w:type="pct"/>
            <w:tcBorders>
              <w:top w:val="nil"/>
              <w:left w:val="nil"/>
              <w:bottom w:val="nil"/>
              <w:right w:val="nil"/>
            </w:tcBorders>
            <w:noWrap/>
            <w:vAlign w:val="center"/>
          </w:tcPr>
          <w:p w14:paraId="232B4571"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nil"/>
              <w:right w:val="nil"/>
            </w:tcBorders>
            <w:noWrap/>
            <w:vAlign w:val="center"/>
          </w:tcPr>
          <w:p w14:paraId="4E13D325"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nil"/>
              <w:right w:val="nil"/>
            </w:tcBorders>
            <w:noWrap/>
            <w:vAlign w:val="center"/>
          </w:tcPr>
          <w:p w14:paraId="69981D23"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Age²</w:t>
            </w:r>
          </w:p>
        </w:tc>
        <w:tc>
          <w:tcPr>
            <w:tcW w:w="471" w:type="pct"/>
            <w:tcBorders>
              <w:top w:val="nil"/>
              <w:left w:val="nil"/>
              <w:bottom w:val="nil"/>
              <w:right w:val="nil"/>
            </w:tcBorders>
            <w:noWrap/>
            <w:vAlign w:val="center"/>
          </w:tcPr>
          <w:p w14:paraId="0BA2BABC"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-3.059</w:t>
            </w:r>
          </w:p>
        </w:tc>
        <w:tc>
          <w:tcPr>
            <w:tcW w:w="376" w:type="pct"/>
            <w:tcBorders>
              <w:top w:val="nil"/>
              <w:left w:val="nil"/>
              <w:bottom w:val="nil"/>
              <w:right w:val="nil"/>
            </w:tcBorders>
            <w:noWrap/>
            <w:vAlign w:val="center"/>
          </w:tcPr>
          <w:p w14:paraId="7CE26ACD"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0.001</w:t>
            </w:r>
          </w:p>
        </w:tc>
        <w:tc>
          <w:tcPr>
            <w:tcW w:w="425" w:type="pct"/>
            <w:tcBorders>
              <w:top w:val="nil"/>
              <w:left w:val="nil"/>
              <w:bottom w:val="nil"/>
              <w:right w:val="nil"/>
            </w:tcBorders>
            <w:vAlign w:val="center"/>
          </w:tcPr>
          <w:p w14:paraId="152836A2" w14:textId="77777777" w:rsidR="00355424" w:rsidRPr="006A53C9" w:rsidRDefault="00355424" w:rsidP="00561ADD">
            <w:pPr>
              <w:spacing w:before="0" w:after="0"/>
              <w:jc w:val="center"/>
              <w:rPr>
                <w:rFonts w:eastAsia="Calibri" w:cs="Times New Roman"/>
                <w:sz w:val="16"/>
                <w:szCs w:val="16"/>
              </w:rPr>
            </w:pPr>
            <w:r>
              <w:rPr>
                <w:rFonts w:eastAsia="Calibri" w:cs="Times New Roman"/>
                <w:sz w:val="16"/>
                <w:szCs w:val="16"/>
              </w:rPr>
              <w:t>0.002</w:t>
            </w:r>
          </w:p>
        </w:tc>
        <w:tc>
          <w:tcPr>
            <w:tcW w:w="805" w:type="pct"/>
            <w:tcBorders>
              <w:top w:val="nil"/>
              <w:left w:val="nil"/>
              <w:bottom w:val="nil"/>
              <w:right w:val="nil"/>
            </w:tcBorders>
            <w:noWrap/>
            <w:vAlign w:val="center"/>
          </w:tcPr>
          <w:p w14:paraId="42C49794"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(-4.785, -1.335)</w:t>
            </w:r>
          </w:p>
        </w:tc>
        <w:tc>
          <w:tcPr>
            <w:tcW w:w="551" w:type="pct"/>
            <w:tcBorders>
              <w:top w:val="nil"/>
              <w:left w:val="nil"/>
              <w:bottom w:val="nil"/>
              <w:right w:val="nil"/>
            </w:tcBorders>
            <w:vAlign w:val="center"/>
          </w:tcPr>
          <w:p w14:paraId="0AF7E17C"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&lt;0.001</w:t>
            </w:r>
          </w:p>
        </w:tc>
        <w:tc>
          <w:tcPr>
            <w:tcW w:w="678" w:type="pct"/>
            <w:tcBorders>
              <w:top w:val="nil"/>
              <w:left w:val="nil"/>
              <w:bottom w:val="nil"/>
              <w:right w:val="nil"/>
            </w:tcBorders>
            <w:vAlign w:val="center"/>
          </w:tcPr>
          <w:p w14:paraId="629207EB"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(-4.54,</w:t>
            </w:r>
            <w:r>
              <w:rPr>
                <w:rFonts w:eastAsia="Calibri" w:cs="Times New Roman"/>
                <w:sz w:val="16"/>
                <w:szCs w:val="16"/>
              </w:rPr>
              <w:t xml:space="preserve"> </w:t>
            </w:r>
            <w:r w:rsidRPr="006A53C9">
              <w:rPr>
                <w:rFonts w:eastAsia="Calibri" w:cs="Times New Roman"/>
                <w:sz w:val="16"/>
                <w:szCs w:val="16"/>
              </w:rPr>
              <w:t>-1.38)</w:t>
            </w:r>
          </w:p>
        </w:tc>
      </w:tr>
      <w:tr w:rsidR="00355424" w:rsidRPr="006A53C9" w14:paraId="4B845BDF" w14:textId="77777777" w:rsidTr="00561ADD">
        <w:trPr>
          <w:trHeight w:val="288"/>
          <w:jc w:val="center"/>
        </w:trPr>
        <w:tc>
          <w:tcPr>
            <w:tcW w:w="445" w:type="pct"/>
            <w:tcBorders>
              <w:top w:val="nil"/>
              <w:left w:val="nil"/>
              <w:bottom w:val="single" w:sz="18" w:space="0" w:color="auto"/>
              <w:right w:val="nil"/>
            </w:tcBorders>
            <w:noWrap/>
            <w:vAlign w:val="center"/>
          </w:tcPr>
          <w:p w14:paraId="0E560D97" w14:textId="77777777" w:rsidR="00355424" w:rsidRPr="006A53C9" w:rsidRDefault="00355424" w:rsidP="00561ADD">
            <w:pPr>
              <w:spacing w:before="0" w:after="0"/>
              <w:jc w:val="center"/>
              <w:rPr>
                <w:rFonts w:eastAsia="Calibri" w:cs="Times New Roman"/>
                <w:b/>
                <w:bCs/>
                <w:sz w:val="16"/>
                <w:szCs w:val="16"/>
              </w:rPr>
            </w:pPr>
          </w:p>
        </w:tc>
        <w:tc>
          <w:tcPr>
            <w:tcW w:w="433" w:type="pct"/>
            <w:tcBorders>
              <w:top w:val="nil"/>
              <w:left w:val="nil"/>
              <w:bottom w:val="single" w:sz="18" w:space="0" w:color="auto"/>
              <w:right w:val="nil"/>
            </w:tcBorders>
            <w:noWrap/>
            <w:vAlign w:val="center"/>
          </w:tcPr>
          <w:p w14:paraId="16540DB5" w14:textId="77777777" w:rsidR="00355424" w:rsidRPr="006A53C9" w:rsidRDefault="00355424" w:rsidP="00561ADD">
            <w:pPr>
              <w:spacing w:before="0" w:after="0"/>
              <w:jc w:val="center"/>
              <w:rPr>
                <w:rFonts w:eastAsia="Calibri" w:cs="Times New Roman"/>
                <w:b/>
                <w:bCs/>
                <w:sz w:val="16"/>
                <w:szCs w:val="16"/>
              </w:rPr>
            </w:pPr>
          </w:p>
        </w:tc>
        <w:tc>
          <w:tcPr>
            <w:tcW w:w="816" w:type="pct"/>
            <w:gridSpan w:val="2"/>
            <w:tcBorders>
              <w:top w:val="nil"/>
              <w:left w:val="nil"/>
              <w:bottom w:val="single" w:sz="18" w:space="0" w:color="auto"/>
              <w:right w:val="nil"/>
            </w:tcBorders>
            <w:noWrap/>
            <w:vAlign w:val="center"/>
          </w:tcPr>
          <w:p w14:paraId="319EA6E8" w14:textId="77777777" w:rsidR="00355424" w:rsidRPr="006A53C9" w:rsidRDefault="00355424" w:rsidP="00561ADD">
            <w:pPr>
              <w:spacing w:before="0" w:after="0"/>
              <w:jc w:val="center"/>
              <w:rPr>
                <w:rFonts w:eastAsia="Calibri" w:cs="Times New Roman"/>
                <w:b/>
                <w:bCs/>
                <w:sz w:val="16"/>
                <w:szCs w:val="16"/>
              </w:rPr>
            </w:pPr>
            <w:r w:rsidRPr="006A53C9">
              <w:rPr>
                <w:rFonts w:eastAsia="Calibri" w:cs="Times New Roman"/>
                <w:b/>
                <w:bCs/>
                <w:sz w:val="16"/>
                <w:szCs w:val="16"/>
              </w:rPr>
              <w:t>Normalized Volume</w:t>
            </w:r>
          </w:p>
        </w:tc>
        <w:tc>
          <w:tcPr>
            <w:tcW w:w="471" w:type="pct"/>
            <w:tcBorders>
              <w:top w:val="nil"/>
              <w:left w:val="nil"/>
              <w:bottom w:val="single" w:sz="18" w:space="0" w:color="auto"/>
              <w:right w:val="nil"/>
            </w:tcBorders>
            <w:noWrap/>
            <w:vAlign w:val="center"/>
          </w:tcPr>
          <w:p w14:paraId="2E75D711"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1168.943</w:t>
            </w:r>
          </w:p>
        </w:tc>
        <w:tc>
          <w:tcPr>
            <w:tcW w:w="376" w:type="pct"/>
            <w:tcBorders>
              <w:top w:val="nil"/>
              <w:left w:val="nil"/>
              <w:bottom w:val="single" w:sz="18" w:space="0" w:color="auto"/>
              <w:right w:val="nil"/>
            </w:tcBorders>
            <w:noWrap/>
            <w:vAlign w:val="center"/>
          </w:tcPr>
          <w:p w14:paraId="79C87745"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0.158</w:t>
            </w:r>
          </w:p>
        </w:tc>
        <w:tc>
          <w:tcPr>
            <w:tcW w:w="425" w:type="pct"/>
            <w:tcBorders>
              <w:top w:val="nil"/>
              <w:left w:val="nil"/>
              <w:bottom w:val="single" w:sz="18" w:space="0" w:color="auto"/>
              <w:right w:val="nil"/>
            </w:tcBorders>
            <w:vAlign w:val="center"/>
          </w:tcPr>
          <w:p w14:paraId="1A9498F1" w14:textId="77777777" w:rsidR="00355424" w:rsidRPr="006A53C9" w:rsidRDefault="00355424" w:rsidP="00561ADD">
            <w:pPr>
              <w:spacing w:before="0" w:after="0"/>
              <w:jc w:val="center"/>
              <w:rPr>
                <w:rFonts w:eastAsia="Calibri" w:cs="Times New Roman"/>
                <w:sz w:val="16"/>
                <w:szCs w:val="16"/>
              </w:rPr>
            </w:pPr>
            <w:r>
              <w:rPr>
                <w:rFonts w:eastAsia="Calibri" w:cs="Times New Roman"/>
                <w:sz w:val="16"/>
                <w:szCs w:val="16"/>
              </w:rPr>
              <w:t>0.171</w:t>
            </w:r>
          </w:p>
        </w:tc>
        <w:tc>
          <w:tcPr>
            <w:tcW w:w="805" w:type="pct"/>
            <w:tcBorders>
              <w:top w:val="nil"/>
              <w:left w:val="nil"/>
              <w:bottom w:val="single" w:sz="18" w:space="0" w:color="auto"/>
              <w:right w:val="nil"/>
            </w:tcBorders>
            <w:noWrap/>
            <w:vAlign w:val="center"/>
          </w:tcPr>
          <w:p w14:paraId="51BC073A" w14:textId="77777777" w:rsidR="00355424" w:rsidRPr="006A53C9" w:rsidRDefault="00355424" w:rsidP="00561ADD">
            <w:pPr>
              <w:spacing w:before="0" w:after="0"/>
              <w:jc w:val="center"/>
              <w:rPr>
                <w:rFonts w:eastAsia="Calibri" w:cs="Times New Roman"/>
                <w:sz w:val="16"/>
                <w:szCs w:val="16"/>
              </w:rPr>
            </w:pPr>
            <w:r w:rsidRPr="006A53C9">
              <w:rPr>
                <w:rFonts w:eastAsia="Calibri" w:cs="Times New Roman"/>
                <w:sz w:val="16"/>
                <w:szCs w:val="16"/>
              </w:rPr>
              <w:t>(-465.516, 2803.402)</w:t>
            </w:r>
          </w:p>
        </w:tc>
        <w:tc>
          <w:tcPr>
            <w:tcW w:w="551" w:type="pct"/>
            <w:tcBorders>
              <w:top w:val="nil"/>
              <w:left w:val="nil"/>
              <w:bottom w:val="single" w:sz="18" w:space="0" w:color="auto"/>
              <w:right w:val="nil"/>
            </w:tcBorders>
            <w:vAlign w:val="center"/>
          </w:tcPr>
          <w:p w14:paraId="356E2652"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0.099</w:t>
            </w:r>
          </w:p>
        </w:tc>
        <w:tc>
          <w:tcPr>
            <w:tcW w:w="678" w:type="pct"/>
            <w:tcBorders>
              <w:top w:val="nil"/>
              <w:left w:val="nil"/>
              <w:bottom w:val="single" w:sz="18" w:space="0" w:color="auto"/>
              <w:right w:val="nil"/>
            </w:tcBorders>
            <w:vAlign w:val="center"/>
          </w:tcPr>
          <w:p w14:paraId="5DC0E0FE" w14:textId="77777777" w:rsidR="00355424" w:rsidRPr="006A53C9" w:rsidRDefault="00355424" w:rsidP="00561ADD">
            <w:pPr>
              <w:spacing w:after="0"/>
              <w:jc w:val="center"/>
              <w:rPr>
                <w:rFonts w:eastAsia="Calibri" w:cs="Times New Roman"/>
                <w:sz w:val="16"/>
                <w:szCs w:val="16"/>
              </w:rPr>
            </w:pPr>
            <w:r w:rsidRPr="006A53C9">
              <w:rPr>
                <w:rFonts w:eastAsia="Calibri" w:cs="Times New Roman"/>
                <w:sz w:val="16"/>
                <w:szCs w:val="16"/>
              </w:rPr>
              <w:t>(-228.11, 3158.22)</w:t>
            </w:r>
          </w:p>
        </w:tc>
      </w:tr>
    </w:tbl>
    <w:p w14:paraId="104207AA" w14:textId="502CB22A" w:rsidR="00B73F2A" w:rsidRDefault="002B7AB1" w:rsidP="001B64B2">
      <w:pPr>
        <w:spacing w:before="240"/>
        <w:rPr>
          <w:rFonts w:cs="Times New Roman"/>
          <w:bCs/>
          <w:szCs w:val="24"/>
        </w:rPr>
      </w:pPr>
      <w:r w:rsidRPr="009A3B72">
        <w:rPr>
          <w:rFonts w:cs="Times New Roman"/>
          <w:b/>
          <w:szCs w:val="24"/>
        </w:rPr>
        <w:t xml:space="preserve">Supplementary Table </w:t>
      </w:r>
      <w:r w:rsidR="00F90E39">
        <w:rPr>
          <w:rFonts w:cs="Times New Roman"/>
          <w:b/>
          <w:szCs w:val="24"/>
        </w:rPr>
        <w:t>S</w:t>
      </w:r>
      <w:r w:rsidR="00F17FB0">
        <w:rPr>
          <w:rFonts w:cs="Times New Roman"/>
          <w:b/>
          <w:szCs w:val="24"/>
        </w:rPr>
        <w:t>4</w:t>
      </w:r>
      <w:r w:rsidRPr="009A3B72">
        <w:rPr>
          <w:rFonts w:cs="Times New Roman"/>
          <w:b/>
          <w:szCs w:val="24"/>
        </w:rPr>
        <w:t xml:space="preserve">. </w:t>
      </w:r>
      <w:r w:rsidRPr="009A3B72">
        <w:rPr>
          <w:rFonts w:cs="Times New Roman"/>
          <w:bCs/>
          <w:szCs w:val="24"/>
        </w:rPr>
        <w:t>Model selection</w:t>
      </w:r>
      <w:r w:rsidR="00FE0868" w:rsidRPr="009A3B72">
        <w:rPr>
          <w:rFonts w:cs="Times New Roman"/>
          <w:bCs/>
          <w:szCs w:val="24"/>
        </w:rPr>
        <w:t xml:space="preserve"> results</w:t>
      </w:r>
      <w:r w:rsidRPr="009A3B72">
        <w:rPr>
          <w:rFonts w:cs="Times New Roman"/>
          <w:bCs/>
          <w:szCs w:val="24"/>
        </w:rPr>
        <w:t xml:space="preserve"> for </w:t>
      </w:r>
      <w:r w:rsidR="009C1786" w:rsidRPr="009A3B72">
        <w:rPr>
          <w:rFonts w:cs="Times New Roman"/>
          <w:bCs/>
          <w:szCs w:val="24"/>
        </w:rPr>
        <w:t>non-described</w:t>
      </w:r>
      <w:r w:rsidRPr="009A3B72">
        <w:rPr>
          <w:rFonts w:cs="Times New Roman"/>
          <w:bCs/>
          <w:szCs w:val="24"/>
        </w:rPr>
        <w:t xml:space="preserve"> ROIs</w:t>
      </w:r>
      <w:r w:rsidR="00D64686">
        <w:rPr>
          <w:rFonts w:cs="Times New Roman"/>
          <w:szCs w:val="24"/>
        </w:rPr>
        <w:t xml:space="preserve">. Regression coefficients </w:t>
      </w:r>
      <w:r w:rsidR="00D64686" w:rsidRPr="00D64686">
        <w:rPr>
          <w:rFonts w:cs="Times New Roman"/>
          <w:szCs w:val="24"/>
        </w:rPr>
        <w:t>β</w:t>
      </w:r>
      <w:r w:rsidR="00D64686">
        <w:rPr>
          <w:rFonts w:cs="Times New Roman"/>
          <w:szCs w:val="24"/>
        </w:rPr>
        <w:t xml:space="preserve"> and 95% confidence interval are reported </w:t>
      </w:r>
      <w:r w:rsidR="000E03C8">
        <w:rPr>
          <w:rFonts w:cs="Times New Roman"/>
          <w:szCs w:val="24"/>
        </w:rPr>
        <w:t>for each independent variable.</w:t>
      </w:r>
      <w:r w:rsidR="00DD4C85" w:rsidRPr="00DD4C85">
        <w:rPr>
          <w:rFonts w:cs="Times New Roman"/>
          <w:bCs/>
          <w:szCs w:val="24"/>
        </w:rPr>
        <w:t xml:space="preserve"> </w:t>
      </w:r>
      <w:r w:rsidR="00DD4C85">
        <w:rPr>
          <w:rFonts w:cs="Times New Roman"/>
          <w:bCs/>
          <w:szCs w:val="24"/>
        </w:rPr>
        <w:t>Empirical permutation p-values from permutation testing (1000 iterations) are given for the model and each term</w:t>
      </w:r>
      <w:r w:rsidR="00DD4C85">
        <w:rPr>
          <w:rFonts w:cs="Times New Roman"/>
          <w:szCs w:val="24"/>
        </w:rPr>
        <w:t>.</w:t>
      </w:r>
      <w:r w:rsidR="00DD4C85">
        <w:rPr>
          <w:rFonts w:cs="Times New Roman"/>
          <w:bCs/>
          <w:szCs w:val="24"/>
        </w:rPr>
        <w:t xml:space="preserve"> 95% </w:t>
      </w:r>
      <w:r w:rsidR="00DD4C85" w:rsidRPr="003834F9">
        <w:rPr>
          <w:rFonts w:cs="Times New Roman"/>
          <w:bCs/>
          <w:szCs w:val="24"/>
        </w:rPr>
        <w:lastRenderedPageBreak/>
        <w:t>confidence intervals of the model coefficients</w:t>
      </w:r>
      <w:r w:rsidR="00DD4C85">
        <w:rPr>
          <w:rFonts w:cs="Times New Roman"/>
          <w:bCs/>
          <w:szCs w:val="24"/>
        </w:rPr>
        <w:t xml:space="preserve"> are given f</w:t>
      </w:r>
      <w:r w:rsidR="00DD4C85" w:rsidRPr="003834F9">
        <w:rPr>
          <w:rFonts w:cs="Times New Roman"/>
          <w:bCs/>
          <w:szCs w:val="24"/>
        </w:rPr>
        <w:t>or each model term</w:t>
      </w:r>
      <w:r w:rsidR="00DD4C85">
        <w:rPr>
          <w:rFonts w:cs="Times New Roman"/>
          <w:bCs/>
          <w:szCs w:val="24"/>
        </w:rPr>
        <w:t xml:space="preserve"> from bootstrapped distributions (1000 iterations).</w:t>
      </w:r>
      <w:r w:rsidR="00E47849">
        <w:rPr>
          <w:rFonts w:cs="Times New Roman"/>
          <w:bCs/>
          <w:szCs w:val="24"/>
        </w:rPr>
        <w:t xml:space="preserve"> </w:t>
      </w:r>
      <w:r w:rsidR="00E47849">
        <w:rPr>
          <w:rFonts w:cs="Times New Roman"/>
          <w:bCs/>
          <w:szCs w:val="24"/>
        </w:rPr>
        <w:t xml:space="preserve">The </w:t>
      </w:r>
      <w:r w:rsidR="00E47849" w:rsidRPr="00E77F5B">
        <w:rPr>
          <w:rFonts w:cs="Times New Roman"/>
          <w:bCs/>
          <w:szCs w:val="24"/>
        </w:rPr>
        <w:t>significant age-related effects hold after permutation testing</w:t>
      </w:r>
      <w:r w:rsidR="00E47849">
        <w:rPr>
          <w:rFonts w:cs="Times New Roman"/>
          <w:bCs/>
          <w:szCs w:val="24"/>
        </w:rPr>
        <w:t xml:space="preserve"> or bootstrap.</w:t>
      </w:r>
    </w:p>
    <w:p w14:paraId="0971FED8" w14:textId="77777777" w:rsidR="00B73F2A" w:rsidRPr="00B73F2A" w:rsidRDefault="00B73F2A" w:rsidP="001B64B2">
      <w:pPr>
        <w:spacing w:before="240"/>
        <w:rPr>
          <w:rFonts w:cs="Times New Roman"/>
          <w:bCs/>
          <w:szCs w:val="24"/>
        </w:rPr>
      </w:pPr>
    </w:p>
    <w:tbl>
      <w:tblPr>
        <w:tblStyle w:val="TableGrid7"/>
        <w:tblpPr w:leftFromText="180" w:rightFromText="180" w:vertAnchor="text" w:horzAnchor="margin" w:tblpXSpec="center" w:tblpY="148"/>
        <w:tblW w:w="10855" w:type="dxa"/>
        <w:tblBorders>
          <w:top w:val="single" w:sz="12"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441"/>
        <w:gridCol w:w="2249"/>
        <w:gridCol w:w="1668"/>
        <w:gridCol w:w="2292"/>
        <w:gridCol w:w="1495"/>
      </w:tblGrid>
      <w:tr w:rsidR="00D8016B" w:rsidRPr="009A3B72" w14:paraId="3DD7454B" w14:textId="77777777" w:rsidTr="00D8016B">
        <w:trPr>
          <w:trHeight w:val="288"/>
        </w:trPr>
        <w:tc>
          <w:tcPr>
            <w:tcW w:w="1710" w:type="dxa"/>
            <w:tcBorders>
              <w:top w:val="single" w:sz="18" w:space="0" w:color="auto"/>
              <w:bottom w:val="single" w:sz="4" w:space="0" w:color="auto"/>
            </w:tcBorders>
            <w:noWrap/>
          </w:tcPr>
          <w:p w14:paraId="3009DF2E" w14:textId="77777777" w:rsidR="00D8016B" w:rsidRPr="009A3B72" w:rsidRDefault="00D8016B" w:rsidP="00D8016B">
            <w:pPr>
              <w:spacing w:before="0" w:after="0"/>
              <w:jc w:val="center"/>
              <w:rPr>
                <w:rFonts w:eastAsia="Calibri" w:cs="Times New Roman"/>
                <w:b/>
                <w:bCs/>
                <w:sz w:val="16"/>
                <w:szCs w:val="16"/>
              </w:rPr>
            </w:pPr>
            <w:r w:rsidRPr="009A3B72">
              <w:rPr>
                <w:rFonts w:eastAsia="Calibri" w:cs="Times New Roman"/>
                <w:b/>
                <w:bCs/>
                <w:sz w:val="16"/>
                <w:szCs w:val="16"/>
              </w:rPr>
              <w:t>Parameter</w:t>
            </w:r>
          </w:p>
        </w:tc>
        <w:tc>
          <w:tcPr>
            <w:tcW w:w="1441" w:type="dxa"/>
            <w:tcBorders>
              <w:top w:val="single" w:sz="18" w:space="0" w:color="auto"/>
              <w:bottom w:val="single" w:sz="4" w:space="0" w:color="auto"/>
            </w:tcBorders>
            <w:noWrap/>
          </w:tcPr>
          <w:p w14:paraId="05C3B68A" w14:textId="77777777" w:rsidR="00D8016B" w:rsidRPr="009A3B72" w:rsidRDefault="00D8016B" w:rsidP="00D8016B">
            <w:pPr>
              <w:spacing w:before="0" w:after="0"/>
              <w:jc w:val="center"/>
              <w:rPr>
                <w:rFonts w:eastAsia="Calibri" w:cs="Times New Roman"/>
                <w:b/>
                <w:bCs/>
                <w:sz w:val="16"/>
                <w:szCs w:val="16"/>
              </w:rPr>
            </w:pPr>
            <w:r w:rsidRPr="009A3B72">
              <w:rPr>
                <w:rFonts w:eastAsia="Calibri" w:cs="Times New Roman"/>
                <w:b/>
                <w:bCs/>
                <w:sz w:val="16"/>
                <w:szCs w:val="16"/>
              </w:rPr>
              <w:t>ROI</w:t>
            </w:r>
          </w:p>
        </w:tc>
        <w:tc>
          <w:tcPr>
            <w:tcW w:w="2249" w:type="dxa"/>
            <w:tcBorders>
              <w:top w:val="single" w:sz="18" w:space="0" w:color="auto"/>
              <w:bottom w:val="single" w:sz="4" w:space="0" w:color="auto"/>
            </w:tcBorders>
            <w:noWrap/>
          </w:tcPr>
          <w:p w14:paraId="403E82E8" w14:textId="77777777" w:rsidR="00D8016B" w:rsidRPr="009A3B72" w:rsidRDefault="00D8016B" w:rsidP="00D8016B">
            <w:pPr>
              <w:spacing w:before="0" w:after="0"/>
              <w:jc w:val="center"/>
              <w:rPr>
                <w:rFonts w:eastAsia="Calibri" w:cs="Times New Roman"/>
                <w:b/>
                <w:bCs/>
                <w:sz w:val="16"/>
                <w:szCs w:val="16"/>
              </w:rPr>
            </w:pPr>
            <w:r w:rsidRPr="009A3B72">
              <w:rPr>
                <w:rFonts w:eastAsia="Calibri" w:cs="Times New Roman"/>
                <w:b/>
                <w:bCs/>
                <w:sz w:val="16"/>
                <w:szCs w:val="16"/>
              </w:rPr>
              <w:t>Model predictors</w:t>
            </w:r>
          </w:p>
        </w:tc>
        <w:tc>
          <w:tcPr>
            <w:tcW w:w="1668" w:type="dxa"/>
            <w:tcBorders>
              <w:top w:val="single" w:sz="18" w:space="0" w:color="auto"/>
              <w:bottom w:val="single" w:sz="4" w:space="0" w:color="auto"/>
            </w:tcBorders>
          </w:tcPr>
          <w:p w14:paraId="3930CFA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b/>
                <w:bCs/>
                <w:sz w:val="16"/>
                <w:szCs w:val="16"/>
              </w:rPr>
              <w:t>Coefficient ß</w:t>
            </w:r>
          </w:p>
        </w:tc>
        <w:tc>
          <w:tcPr>
            <w:tcW w:w="2292" w:type="dxa"/>
            <w:tcBorders>
              <w:top w:val="single" w:sz="18" w:space="0" w:color="auto"/>
              <w:bottom w:val="single" w:sz="4" w:space="0" w:color="auto"/>
            </w:tcBorders>
            <w:noWrap/>
          </w:tcPr>
          <w:p w14:paraId="209B1D8D"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b/>
                <w:bCs/>
                <w:sz w:val="16"/>
                <w:szCs w:val="16"/>
              </w:rPr>
              <w:t>Confidence Interval (95%)</w:t>
            </w:r>
          </w:p>
        </w:tc>
        <w:tc>
          <w:tcPr>
            <w:tcW w:w="1495" w:type="dxa"/>
            <w:tcBorders>
              <w:top w:val="single" w:sz="18" w:space="0" w:color="auto"/>
              <w:bottom w:val="single" w:sz="4" w:space="0" w:color="auto"/>
            </w:tcBorders>
            <w:noWrap/>
          </w:tcPr>
          <w:p w14:paraId="79C96291"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b/>
                <w:bCs/>
                <w:sz w:val="16"/>
                <w:szCs w:val="16"/>
              </w:rPr>
              <w:t>P-value</w:t>
            </w:r>
          </w:p>
        </w:tc>
      </w:tr>
      <w:tr w:rsidR="00D8016B" w:rsidRPr="009A3B72" w14:paraId="4586AEE3" w14:textId="77777777" w:rsidTr="00D8016B">
        <w:trPr>
          <w:trHeight w:val="288"/>
        </w:trPr>
        <w:tc>
          <w:tcPr>
            <w:tcW w:w="1710" w:type="dxa"/>
            <w:tcBorders>
              <w:top w:val="single" w:sz="4" w:space="0" w:color="auto"/>
            </w:tcBorders>
            <w:noWrap/>
            <w:hideMark/>
          </w:tcPr>
          <w:p w14:paraId="068A2863"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PD</w:t>
            </w:r>
          </w:p>
        </w:tc>
        <w:tc>
          <w:tcPr>
            <w:tcW w:w="1441" w:type="dxa"/>
            <w:tcBorders>
              <w:top w:val="single" w:sz="4" w:space="0" w:color="auto"/>
            </w:tcBorders>
            <w:noWrap/>
            <w:hideMark/>
          </w:tcPr>
          <w:p w14:paraId="7D3C2525" w14:textId="77777777" w:rsidR="00D8016B" w:rsidRPr="009A3B72" w:rsidRDefault="00D8016B" w:rsidP="00D8016B">
            <w:pPr>
              <w:spacing w:before="0" w:after="0"/>
              <w:jc w:val="center"/>
              <w:rPr>
                <w:rFonts w:eastAsia="Calibri" w:cs="Times New Roman"/>
                <w:sz w:val="16"/>
                <w:szCs w:val="16"/>
              </w:rPr>
            </w:pPr>
            <w:proofErr w:type="spellStart"/>
            <w:r w:rsidRPr="009A3B72">
              <w:rPr>
                <w:rFonts w:eastAsia="Calibri" w:cs="Times New Roman"/>
                <w:sz w:val="16"/>
                <w:szCs w:val="16"/>
              </w:rPr>
              <w:t>Accumbens</w:t>
            </w:r>
            <w:proofErr w:type="spellEnd"/>
          </w:p>
        </w:tc>
        <w:tc>
          <w:tcPr>
            <w:tcW w:w="3917" w:type="dxa"/>
            <w:gridSpan w:val="2"/>
            <w:tcBorders>
              <w:top w:val="single" w:sz="4" w:space="0" w:color="auto"/>
            </w:tcBorders>
            <w:noWrap/>
            <w:hideMark/>
          </w:tcPr>
          <w:p w14:paraId="0769EBB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Selected model: Linear (F=1.53, p=0.224)</w:t>
            </w:r>
          </w:p>
        </w:tc>
        <w:tc>
          <w:tcPr>
            <w:tcW w:w="2292" w:type="dxa"/>
            <w:tcBorders>
              <w:top w:val="single" w:sz="4" w:space="0" w:color="auto"/>
            </w:tcBorders>
            <w:noWrap/>
            <w:hideMark/>
          </w:tcPr>
          <w:p w14:paraId="058474EB" w14:textId="77777777" w:rsidR="00D8016B" w:rsidRPr="009A3B72" w:rsidRDefault="00D8016B" w:rsidP="00D8016B">
            <w:pPr>
              <w:spacing w:before="0" w:after="0"/>
              <w:jc w:val="center"/>
              <w:rPr>
                <w:rFonts w:eastAsia="Calibri" w:cs="Times New Roman"/>
                <w:sz w:val="16"/>
                <w:szCs w:val="16"/>
              </w:rPr>
            </w:pPr>
          </w:p>
        </w:tc>
        <w:tc>
          <w:tcPr>
            <w:tcW w:w="1495" w:type="dxa"/>
            <w:tcBorders>
              <w:top w:val="single" w:sz="4" w:space="0" w:color="auto"/>
            </w:tcBorders>
            <w:noWrap/>
            <w:hideMark/>
          </w:tcPr>
          <w:p w14:paraId="45862001" w14:textId="77777777" w:rsidR="00D8016B" w:rsidRPr="009A3B72" w:rsidRDefault="00D8016B" w:rsidP="00D8016B">
            <w:pPr>
              <w:spacing w:before="0" w:after="0"/>
              <w:jc w:val="center"/>
              <w:rPr>
                <w:rFonts w:eastAsia="Calibri" w:cs="Times New Roman"/>
                <w:sz w:val="16"/>
                <w:szCs w:val="16"/>
              </w:rPr>
            </w:pPr>
          </w:p>
        </w:tc>
      </w:tr>
      <w:tr w:rsidR="00D8016B" w:rsidRPr="009A3B72" w14:paraId="7F6BC299" w14:textId="77777777" w:rsidTr="00D8016B">
        <w:trPr>
          <w:trHeight w:val="288"/>
        </w:trPr>
        <w:tc>
          <w:tcPr>
            <w:tcW w:w="1710" w:type="dxa"/>
            <w:noWrap/>
            <w:hideMark/>
          </w:tcPr>
          <w:p w14:paraId="5AF02337"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4983CC46"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6040645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2156E97A"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81.594</w:t>
            </w:r>
          </w:p>
        </w:tc>
        <w:tc>
          <w:tcPr>
            <w:tcW w:w="2292" w:type="dxa"/>
            <w:noWrap/>
            <w:hideMark/>
          </w:tcPr>
          <w:p w14:paraId="1E47AECF"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(78.308,84.881)</w:t>
            </w:r>
          </w:p>
        </w:tc>
        <w:tc>
          <w:tcPr>
            <w:tcW w:w="1495" w:type="dxa"/>
            <w:noWrap/>
            <w:hideMark/>
          </w:tcPr>
          <w:p w14:paraId="3F0A0B9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549001FC" w14:textId="77777777" w:rsidTr="00D8016B">
        <w:trPr>
          <w:trHeight w:val="288"/>
        </w:trPr>
        <w:tc>
          <w:tcPr>
            <w:tcW w:w="1710" w:type="dxa"/>
            <w:noWrap/>
            <w:hideMark/>
          </w:tcPr>
          <w:p w14:paraId="64155580"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217DFB53"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791F613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Normalized Volume</w:t>
            </w:r>
          </w:p>
        </w:tc>
        <w:tc>
          <w:tcPr>
            <w:tcW w:w="1668" w:type="dxa"/>
            <w:noWrap/>
            <w:hideMark/>
          </w:tcPr>
          <w:p w14:paraId="43E242F1"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-5163.607</w:t>
            </w:r>
          </w:p>
        </w:tc>
        <w:tc>
          <w:tcPr>
            <w:tcW w:w="2292" w:type="dxa"/>
            <w:noWrap/>
            <w:hideMark/>
          </w:tcPr>
          <w:p w14:paraId="5A2EF30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(-11522.80 ,1195.585)</w:t>
            </w:r>
          </w:p>
        </w:tc>
        <w:tc>
          <w:tcPr>
            <w:tcW w:w="1495" w:type="dxa"/>
            <w:noWrap/>
            <w:hideMark/>
          </w:tcPr>
          <w:p w14:paraId="562E982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0.109</w:t>
            </w:r>
          </w:p>
        </w:tc>
      </w:tr>
      <w:tr w:rsidR="00D8016B" w:rsidRPr="009A3B72" w14:paraId="5540DB6B" w14:textId="77777777" w:rsidTr="00D8016B">
        <w:trPr>
          <w:trHeight w:val="288"/>
        </w:trPr>
        <w:tc>
          <w:tcPr>
            <w:tcW w:w="1710" w:type="dxa"/>
            <w:noWrap/>
          </w:tcPr>
          <w:p w14:paraId="33A8F704" w14:textId="77777777" w:rsidR="00D8016B" w:rsidRPr="009A3B72" w:rsidRDefault="00D8016B" w:rsidP="00D8016B">
            <w:pPr>
              <w:spacing w:before="0" w:after="0"/>
              <w:jc w:val="center"/>
              <w:rPr>
                <w:rFonts w:eastAsia="Calibri" w:cs="Times New Roman"/>
                <w:sz w:val="16"/>
                <w:szCs w:val="16"/>
              </w:rPr>
            </w:pPr>
          </w:p>
        </w:tc>
        <w:tc>
          <w:tcPr>
            <w:tcW w:w="1441" w:type="dxa"/>
            <w:noWrap/>
          </w:tcPr>
          <w:p w14:paraId="74191F74" w14:textId="77777777" w:rsidR="00D8016B" w:rsidRPr="009A3B72" w:rsidRDefault="00D8016B" w:rsidP="00D8016B">
            <w:pPr>
              <w:spacing w:before="0" w:after="0"/>
              <w:jc w:val="center"/>
              <w:rPr>
                <w:rFonts w:eastAsia="Calibri" w:cs="Times New Roman"/>
                <w:sz w:val="16"/>
                <w:szCs w:val="16"/>
              </w:rPr>
            </w:pPr>
          </w:p>
        </w:tc>
        <w:tc>
          <w:tcPr>
            <w:tcW w:w="2249" w:type="dxa"/>
            <w:noWrap/>
          </w:tcPr>
          <w:p w14:paraId="02D89E8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p w14:paraId="4B465E69" w14:textId="77777777" w:rsidR="00D8016B" w:rsidRPr="009A3B72" w:rsidRDefault="00D8016B" w:rsidP="00D8016B">
            <w:pPr>
              <w:spacing w:before="0" w:after="0"/>
              <w:jc w:val="center"/>
              <w:rPr>
                <w:rFonts w:eastAsia="Calibri" w:cs="Times New Roman"/>
                <w:sz w:val="16"/>
                <w:szCs w:val="16"/>
              </w:rPr>
            </w:pPr>
          </w:p>
        </w:tc>
        <w:tc>
          <w:tcPr>
            <w:tcW w:w="1668" w:type="dxa"/>
          </w:tcPr>
          <w:p w14:paraId="65A0B2E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-0.003</w:t>
            </w:r>
          </w:p>
        </w:tc>
        <w:tc>
          <w:tcPr>
            <w:tcW w:w="2292" w:type="dxa"/>
            <w:noWrap/>
          </w:tcPr>
          <w:p w14:paraId="60FCCAD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(-0.028,0.022)</w:t>
            </w:r>
          </w:p>
        </w:tc>
        <w:tc>
          <w:tcPr>
            <w:tcW w:w="1495" w:type="dxa"/>
            <w:noWrap/>
          </w:tcPr>
          <w:p w14:paraId="5CFF9D42"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0.795</w:t>
            </w:r>
          </w:p>
        </w:tc>
      </w:tr>
      <w:tr w:rsidR="00D8016B" w:rsidRPr="009A3B72" w14:paraId="1CD61706" w14:textId="77777777" w:rsidTr="00D8016B">
        <w:trPr>
          <w:trHeight w:val="288"/>
        </w:trPr>
        <w:tc>
          <w:tcPr>
            <w:tcW w:w="1710" w:type="dxa"/>
            <w:noWrap/>
            <w:hideMark/>
          </w:tcPr>
          <w:p w14:paraId="342E8E09"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790BB3E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Amygdala</w:t>
            </w:r>
          </w:p>
        </w:tc>
        <w:tc>
          <w:tcPr>
            <w:tcW w:w="3917" w:type="dxa"/>
            <w:gridSpan w:val="2"/>
            <w:noWrap/>
            <w:hideMark/>
          </w:tcPr>
          <w:p w14:paraId="51018D71"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Linear (F=1.97, p=0.148)</w:t>
            </w:r>
          </w:p>
        </w:tc>
        <w:tc>
          <w:tcPr>
            <w:tcW w:w="2292" w:type="dxa"/>
            <w:noWrap/>
            <w:hideMark/>
          </w:tcPr>
          <w:p w14:paraId="439C10E0" w14:textId="77777777" w:rsidR="00D8016B" w:rsidRPr="009A3B72" w:rsidRDefault="00D8016B" w:rsidP="00D8016B">
            <w:pPr>
              <w:spacing w:before="0" w:after="0"/>
              <w:jc w:val="center"/>
              <w:rPr>
                <w:rFonts w:eastAsia="Calibri" w:cs="Times New Roman"/>
                <w:sz w:val="16"/>
                <w:szCs w:val="16"/>
              </w:rPr>
            </w:pPr>
          </w:p>
        </w:tc>
        <w:tc>
          <w:tcPr>
            <w:tcW w:w="1495" w:type="dxa"/>
            <w:noWrap/>
            <w:hideMark/>
          </w:tcPr>
          <w:p w14:paraId="55403FA2" w14:textId="77777777" w:rsidR="00D8016B" w:rsidRPr="009A3B72" w:rsidRDefault="00D8016B" w:rsidP="00D8016B">
            <w:pPr>
              <w:spacing w:before="0" w:after="0"/>
              <w:jc w:val="center"/>
              <w:rPr>
                <w:rFonts w:eastAsia="Calibri" w:cs="Times New Roman"/>
                <w:sz w:val="16"/>
                <w:szCs w:val="16"/>
              </w:rPr>
            </w:pPr>
          </w:p>
        </w:tc>
      </w:tr>
      <w:tr w:rsidR="00D8016B" w:rsidRPr="009A3B72" w14:paraId="19EE6017" w14:textId="77777777" w:rsidTr="00D8016B">
        <w:trPr>
          <w:trHeight w:val="288"/>
        </w:trPr>
        <w:tc>
          <w:tcPr>
            <w:tcW w:w="1710" w:type="dxa"/>
            <w:noWrap/>
            <w:hideMark/>
          </w:tcPr>
          <w:p w14:paraId="5C3E0D9B"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539CD7A3"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43096A5F"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5B42966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74.573</w:t>
            </w:r>
          </w:p>
        </w:tc>
        <w:tc>
          <w:tcPr>
            <w:tcW w:w="2292" w:type="dxa"/>
            <w:noWrap/>
            <w:hideMark/>
          </w:tcPr>
          <w:p w14:paraId="2490C9B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(71.271, 77.875)</w:t>
            </w:r>
          </w:p>
        </w:tc>
        <w:tc>
          <w:tcPr>
            <w:tcW w:w="1495" w:type="dxa"/>
            <w:noWrap/>
            <w:hideMark/>
          </w:tcPr>
          <w:p w14:paraId="6197DC61"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51CA2B97" w14:textId="77777777" w:rsidTr="00D8016B">
        <w:trPr>
          <w:trHeight w:val="288"/>
        </w:trPr>
        <w:tc>
          <w:tcPr>
            <w:tcW w:w="1710" w:type="dxa"/>
            <w:noWrap/>
            <w:hideMark/>
          </w:tcPr>
          <w:p w14:paraId="68E90694"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4EAE4CC2"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0FC38506"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Normalized Volume</w:t>
            </w:r>
          </w:p>
        </w:tc>
        <w:tc>
          <w:tcPr>
            <w:tcW w:w="1668" w:type="dxa"/>
            <w:noWrap/>
            <w:hideMark/>
          </w:tcPr>
          <w:p w14:paraId="5AD2E2C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2614.197</w:t>
            </w:r>
          </w:p>
        </w:tc>
        <w:tc>
          <w:tcPr>
            <w:tcW w:w="2292" w:type="dxa"/>
            <w:noWrap/>
            <w:hideMark/>
          </w:tcPr>
          <w:p w14:paraId="67532E48"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(-260.347,5488.741)</w:t>
            </w:r>
          </w:p>
        </w:tc>
        <w:tc>
          <w:tcPr>
            <w:tcW w:w="1495" w:type="dxa"/>
            <w:noWrap/>
            <w:hideMark/>
          </w:tcPr>
          <w:p w14:paraId="7D236442" w14:textId="77777777" w:rsidR="00D8016B" w:rsidRPr="009A3B72" w:rsidRDefault="00D8016B" w:rsidP="00D8016B">
            <w:pPr>
              <w:spacing w:before="0" w:after="0"/>
              <w:jc w:val="center"/>
              <w:rPr>
                <w:rFonts w:eastAsia="Calibri" w:cs="Times New Roman"/>
                <w:color w:val="000000"/>
                <w:sz w:val="16"/>
                <w:szCs w:val="16"/>
              </w:rPr>
            </w:pPr>
            <w:r w:rsidRPr="009A3B72">
              <w:rPr>
                <w:rFonts w:eastAsia="Calibri" w:cs="Times New Roman"/>
                <w:color w:val="000000"/>
                <w:sz w:val="16"/>
                <w:szCs w:val="16"/>
              </w:rPr>
              <w:t>0.074</w:t>
            </w:r>
          </w:p>
        </w:tc>
      </w:tr>
      <w:tr w:rsidR="00D8016B" w:rsidRPr="009A3B72" w14:paraId="65BB87FB" w14:textId="77777777" w:rsidTr="00D8016B">
        <w:trPr>
          <w:trHeight w:val="288"/>
        </w:trPr>
        <w:tc>
          <w:tcPr>
            <w:tcW w:w="1710" w:type="dxa"/>
            <w:noWrap/>
          </w:tcPr>
          <w:p w14:paraId="53F7242F" w14:textId="77777777" w:rsidR="00D8016B" w:rsidRPr="009A3B72" w:rsidRDefault="00D8016B" w:rsidP="00D8016B">
            <w:pPr>
              <w:spacing w:before="0" w:after="0"/>
              <w:jc w:val="center"/>
              <w:rPr>
                <w:rFonts w:eastAsia="Calibri" w:cs="Times New Roman"/>
                <w:sz w:val="16"/>
                <w:szCs w:val="16"/>
              </w:rPr>
            </w:pPr>
          </w:p>
        </w:tc>
        <w:tc>
          <w:tcPr>
            <w:tcW w:w="1441" w:type="dxa"/>
            <w:noWrap/>
          </w:tcPr>
          <w:p w14:paraId="4B34013B" w14:textId="77777777" w:rsidR="00D8016B" w:rsidRPr="009A3B72" w:rsidRDefault="00D8016B" w:rsidP="00D8016B">
            <w:pPr>
              <w:spacing w:before="0" w:after="0"/>
              <w:jc w:val="center"/>
              <w:rPr>
                <w:rFonts w:eastAsia="Calibri" w:cs="Times New Roman"/>
                <w:sz w:val="16"/>
                <w:szCs w:val="16"/>
              </w:rPr>
            </w:pPr>
          </w:p>
        </w:tc>
        <w:tc>
          <w:tcPr>
            <w:tcW w:w="2249" w:type="dxa"/>
            <w:noWrap/>
          </w:tcPr>
          <w:p w14:paraId="25200C54"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p w14:paraId="5985A876" w14:textId="77777777" w:rsidR="00D8016B" w:rsidRPr="009A3B72" w:rsidRDefault="00D8016B" w:rsidP="00D8016B">
            <w:pPr>
              <w:spacing w:before="0" w:after="0"/>
              <w:jc w:val="right"/>
              <w:rPr>
                <w:rFonts w:eastAsia="Calibri" w:cs="Times New Roman"/>
                <w:sz w:val="16"/>
                <w:szCs w:val="16"/>
              </w:rPr>
            </w:pPr>
          </w:p>
        </w:tc>
        <w:tc>
          <w:tcPr>
            <w:tcW w:w="1668" w:type="dxa"/>
          </w:tcPr>
          <w:p w14:paraId="779CAEAD" w14:textId="77777777" w:rsidR="00D8016B" w:rsidRPr="009A3B72" w:rsidRDefault="00D8016B" w:rsidP="00D8016B">
            <w:pPr>
              <w:spacing w:before="0" w:after="0"/>
              <w:jc w:val="center"/>
              <w:rPr>
                <w:rFonts w:eastAsia="Calibri" w:cs="Times New Roman"/>
                <w:color w:val="000000"/>
                <w:sz w:val="16"/>
                <w:szCs w:val="16"/>
              </w:rPr>
            </w:pPr>
            <w:r w:rsidRPr="009A3B72">
              <w:rPr>
                <w:rFonts w:eastAsia="Calibri" w:cs="Times New Roman"/>
                <w:color w:val="000000"/>
                <w:sz w:val="16"/>
                <w:szCs w:val="16"/>
              </w:rPr>
              <w:t>0.006</w:t>
            </w:r>
          </w:p>
        </w:tc>
        <w:tc>
          <w:tcPr>
            <w:tcW w:w="2292" w:type="dxa"/>
            <w:noWrap/>
          </w:tcPr>
          <w:p w14:paraId="50E60DB2" w14:textId="77777777" w:rsidR="00D8016B" w:rsidRPr="009A3B72" w:rsidRDefault="00D8016B" w:rsidP="00D8016B">
            <w:pPr>
              <w:spacing w:before="0" w:after="0"/>
              <w:jc w:val="center"/>
              <w:rPr>
                <w:rFonts w:eastAsia="Calibri" w:cs="Times New Roman"/>
                <w:color w:val="000000"/>
                <w:sz w:val="16"/>
                <w:szCs w:val="16"/>
              </w:rPr>
            </w:pPr>
            <w:r w:rsidRPr="009A3B72">
              <w:rPr>
                <w:rFonts w:eastAsia="Calibri" w:cs="Times New Roman"/>
                <w:color w:val="000000"/>
                <w:sz w:val="16"/>
                <w:szCs w:val="16"/>
              </w:rPr>
              <w:t>(-0.018,0.031)</w:t>
            </w:r>
          </w:p>
        </w:tc>
        <w:tc>
          <w:tcPr>
            <w:tcW w:w="1495" w:type="dxa"/>
            <w:noWrap/>
          </w:tcPr>
          <w:p w14:paraId="24A8406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0.610</w:t>
            </w:r>
          </w:p>
        </w:tc>
      </w:tr>
      <w:tr w:rsidR="00D8016B" w:rsidRPr="009A3B72" w14:paraId="35924D11" w14:textId="77777777" w:rsidTr="00D8016B">
        <w:trPr>
          <w:trHeight w:val="288"/>
        </w:trPr>
        <w:tc>
          <w:tcPr>
            <w:tcW w:w="1710" w:type="dxa"/>
            <w:noWrap/>
            <w:hideMark/>
          </w:tcPr>
          <w:p w14:paraId="665C9CD8"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09FA038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Caudate</w:t>
            </w:r>
          </w:p>
        </w:tc>
        <w:tc>
          <w:tcPr>
            <w:tcW w:w="3917" w:type="dxa"/>
            <w:gridSpan w:val="2"/>
            <w:noWrap/>
            <w:hideMark/>
          </w:tcPr>
          <w:p w14:paraId="57672671"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Linear (F=5.84, p=0.004)</w:t>
            </w:r>
          </w:p>
        </w:tc>
        <w:tc>
          <w:tcPr>
            <w:tcW w:w="2292" w:type="dxa"/>
            <w:noWrap/>
            <w:hideMark/>
          </w:tcPr>
          <w:p w14:paraId="2B3A9E4F" w14:textId="77777777" w:rsidR="00D8016B" w:rsidRPr="009A3B72" w:rsidRDefault="00D8016B" w:rsidP="00D8016B">
            <w:pPr>
              <w:spacing w:before="0" w:after="0"/>
              <w:jc w:val="center"/>
              <w:rPr>
                <w:rFonts w:eastAsia="Calibri" w:cs="Times New Roman"/>
                <w:sz w:val="16"/>
                <w:szCs w:val="16"/>
              </w:rPr>
            </w:pPr>
          </w:p>
        </w:tc>
        <w:tc>
          <w:tcPr>
            <w:tcW w:w="1495" w:type="dxa"/>
            <w:noWrap/>
            <w:hideMark/>
          </w:tcPr>
          <w:p w14:paraId="02D80DB3" w14:textId="77777777" w:rsidR="00D8016B" w:rsidRPr="009A3B72" w:rsidRDefault="00D8016B" w:rsidP="00D8016B">
            <w:pPr>
              <w:spacing w:before="0" w:after="0"/>
              <w:jc w:val="center"/>
              <w:rPr>
                <w:rFonts w:eastAsia="Calibri" w:cs="Times New Roman"/>
                <w:sz w:val="16"/>
                <w:szCs w:val="16"/>
              </w:rPr>
            </w:pPr>
          </w:p>
        </w:tc>
      </w:tr>
      <w:tr w:rsidR="00D8016B" w:rsidRPr="009A3B72" w14:paraId="2EC5712A" w14:textId="77777777" w:rsidTr="00D8016B">
        <w:trPr>
          <w:trHeight w:val="288"/>
        </w:trPr>
        <w:tc>
          <w:tcPr>
            <w:tcW w:w="1710" w:type="dxa"/>
            <w:noWrap/>
            <w:hideMark/>
          </w:tcPr>
          <w:p w14:paraId="48A35221"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3C929B5F"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5F5F6E1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6B10503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76.997</w:t>
            </w:r>
          </w:p>
        </w:tc>
        <w:tc>
          <w:tcPr>
            <w:tcW w:w="2292" w:type="dxa"/>
            <w:noWrap/>
            <w:hideMark/>
          </w:tcPr>
          <w:p w14:paraId="6BE2F7B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(75.253,78.74)</w:t>
            </w:r>
          </w:p>
        </w:tc>
        <w:tc>
          <w:tcPr>
            <w:tcW w:w="1495" w:type="dxa"/>
            <w:noWrap/>
            <w:hideMark/>
          </w:tcPr>
          <w:p w14:paraId="7D472E3A"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24E1F671" w14:textId="77777777" w:rsidTr="00D8016B">
        <w:trPr>
          <w:trHeight w:val="288"/>
        </w:trPr>
        <w:tc>
          <w:tcPr>
            <w:tcW w:w="1710" w:type="dxa"/>
            <w:noWrap/>
            <w:hideMark/>
          </w:tcPr>
          <w:p w14:paraId="6793291A"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139CCA47"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0108B4A1"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tc>
        <w:tc>
          <w:tcPr>
            <w:tcW w:w="1668" w:type="dxa"/>
            <w:noWrap/>
            <w:hideMark/>
          </w:tcPr>
          <w:p w14:paraId="460625C2"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0.015</w:t>
            </w:r>
          </w:p>
        </w:tc>
        <w:tc>
          <w:tcPr>
            <w:tcW w:w="2292" w:type="dxa"/>
            <w:noWrap/>
            <w:hideMark/>
          </w:tcPr>
          <w:p w14:paraId="74E34FD4"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(-0.003,0.033)</w:t>
            </w:r>
          </w:p>
        </w:tc>
        <w:tc>
          <w:tcPr>
            <w:tcW w:w="1495" w:type="dxa"/>
            <w:noWrap/>
            <w:hideMark/>
          </w:tcPr>
          <w:p w14:paraId="4F7A60D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0.095</w:t>
            </w:r>
          </w:p>
        </w:tc>
      </w:tr>
      <w:tr w:rsidR="00D8016B" w:rsidRPr="009A3B72" w14:paraId="6CCF3BA4" w14:textId="77777777" w:rsidTr="00D8016B">
        <w:trPr>
          <w:trHeight w:val="288"/>
        </w:trPr>
        <w:tc>
          <w:tcPr>
            <w:tcW w:w="1710" w:type="dxa"/>
            <w:noWrap/>
            <w:hideMark/>
          </w:tcPr>
          <w:p w14:paraId="0BB81AD4"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30E9FF53"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1BF4D17F"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Normalized Volume</w:t>
            </w:r>
          </w:p>
        </w:tc>
        <w:tc>
          <w:tcPr>
            <w:tcW w:w="1668" w:type="dxa"/>
            <w:noWrap/>
            <w:hideMark/>
          </w:tcPr>
          <w:p w14:paraId="1A15AD6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1251.986</w:t>
            </w:r>
          </w:p>
        </w:tc>
        <w:tc>
          <w:tcPr>
            <w:tcW w:w="2292" w:type="dxa"/>
            <w:noWrap/>
            <w:hideMark/>
          </w:tcPr>
          <w:p w14:paraId="4CAA586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(445.931,2058.041)</w:t>
            </w:r>
          </w:p>
        </w:tc>
        <w:tc>
          <w:tcPr>
            <w:tcW w:w="1495" w:type="dxa"/>
            <w:noWrap/>
            <w:hideMark/>
          </w:tcPr>
          <w:p w14:paraId="3E0F5225"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0.003</w:t>
            </w:r>
          </w:p>
        </w:tc>
      </w:tr>
      <w:tr w:rsidR="00D8016B" w:rsidRPr="009A3B72" w14:paraId="4A6EAAEA" w14:textId="77777777" w:rsidTr="00D8016B">
        <w:trPr>
          <w:trHeight w:val="288"/>
        </w:trPr>
        <w:tc>
          <w:tcPr>
            <w:tcW w:w="1710" w:type="dxa"/>
            <w:noWrap/>
            <w:hideMark/>
          </w:tcPr>
          <w:p w14:paraId="652FF97D"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7C831470"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CGM</w:t>
            </w:r>
          </w:p>
        </w:tc>
        <w:tc>
          <w:tcPr>
            <w:tcW w:w="3917" w:type="dxa"/>
            <w:gridSpan w:val="2"/>
            <w:noWrap/>
            <w:hideMark/>
          </w:tcPr>
          <w:p w14:paraId="4BB3F955"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Linear (F=4.66, p=0.034)</w:t>
            </w:r>
          </w:p>
        </w:tc>
        <w:tc>
          <w:tcPr>
            <w:tcW w:w="2292" w:type="dxa"/>
            <w:noWrap/>
            <w:hideMark/>
          </w:tcPr>
          <w:p w14:paraId="52711A67" w14:textId="77777777" w:rsidR="00D8016B" w:rsidRPr="009A3B72" w:rsidRDefault="00D8016B" w:rsidP="00D8016B">
            <w:pPr>
              <w:spacing w:before="0" w:after="0"/>
              <w:jc w:val="center"/>
              <w:rPr>
                <w:rFonts w:eastAsia="Calibri" w:cs="Times New Roman"/>
                <w:sz w:val="16"/>
                <w:szCs w:val="16"/>
              </w:rPr>
            </w:pPr>
          </w:p>
        </w:tc>
        <w:tc>
          <w:tcPr>
            <w:tcW w:w="1495" w:type="dxa"/>
            <w:noWrap/>
            <w:hideMark/>
          </w:tcPr>
          <w:p w14:paraId="580ECA2B" w14:textId="77777777" w:rsidR="00D8016B" w:rsidRPr="009A3B72" w:rsidRDefault="00D8016B" w:rsidP="00D8016B">
            <w:pPr>
              <w:spacing w:before="0" w:after="0"/>
              <w:jc w:val="center"/>
              <w:rPr>
                <w:rFonts w:eastAsia="Calibri" w:cs="Times New Roman"/>
                <w:sz w:val="16"/>
                <w:szCs w:val="16"/>
              </w:rPr>
            </w:pPr>
          </w:p>
        </w:tc>
      </w:tr>
      <w:tr w:rsidR="00D8016B" w:rsidRPr="009A3B72" w14:paraId="4576DAB3" w14:textId="77777777" w:rsidTr="00D8016B">
        <w:trPr>
          <w:trHeight w:val="288"/>
        </w:trPr>
        <w:tc>
          <w:tcPr>
            <w:tcW w:w="1710" w:type="dxa"/>
            <w:noWrap/>
            <w:hideMark/>
          </w:tcPr>
          <w:p w14:paraId="129F9DF0"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107ACC3E"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51FA2803"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04DDCB7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78.006</w:t>
            </w:r>
          </w:p>
        </w:tc>
        <w:tc>
          <w:tcPr>
            <w:tcW w:w="2292" w:type="dxa"/>
            <w:noWrap/>
            <w:hideMark/>
          </w:tcPr>
          <w:p w14:paraId="4BD4506D"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(77.223,78.789)</w:t>
            </w:r>
          </w:p>
        </w:tc>
        <w:tc>
          <w:tcPr>
            <w:tcW w:w="1495" w:type="dxa"/>
            <w:noWrap/>
            <w:hideMark/>
          </w:tcPr>
          <w:p w14:paraId="2B1E5385"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30C7BBAE" w14:textId="77777777" w:rsidTr="00D8016B">
        <w:trPr>
          <w:trHeight w:val="288"/>
        </w:trPr>
        <w:tc>
          <w:tcPr>
            <w:tcW w:w="1710" w:type="dxa"/>
            <w:noWrap/>
            <w:hideMark/>
          </w:tcPr>
          <w:p w14:paraId="7BB0E681"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4C87EF21"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15EDA00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tc>
        <w:tc>
          <w:tcPr>
            <w:tcW w:w="1668" w:type="dxa"/>
            <w:noWrap/>
            <w:hideMark/>
          </w:tcPr>
          <w:p w14:paraId="5820FA9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0.019</w:t>
            </w:r>
          </w:p>
        </w:tc>
        <w:tc>
          <w:tcPr>
            <w:tcW w:w="2292" w:type="dxa"/>
            <w:noWrap/>
            <w:hideMark/>
          </w:tcPr>
          <w:p w14:paraId="043B6395"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(0.001,0.036)</w:t>
            </w:r>
          </w:p>
        </w:tc>
        <w:tc>
          <w:tcPr>
            <w:tcW w:w="1495" w:type="dxa"/>
            <w:noWrap/>
            <w:hideMark/>
          </w:tcPr>
          <w:p w14:paraId="7567F8F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0.034</w:t>
            </w:r>
          </w:p>
        </w:tc>
      </w:tr>
      <w:tr w:rsidR="00D8016B" w:rsidRPr="009A3B72" w14:paraId="04F6DEF2" w14:textId="77777777" w:rsidTr="00D8016B">
        <w:trPr>
          <w:trHeight w:val="288"/>
        </w:trPr>
        <w:tc>
          <w:tcPr>
            <w:tcW w:w="1710" w:type="dxa"/>
            <w:noWrap/>
            <w:hideMark/>
          </w:tcPr>
          <w:p w14:paraId="7977DDD8"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0686AD4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DGM</w:t>
            </w:r>
          </w:p>
        </w:tc>
        <w:tc>
          <w:tcPr>
            <w:tcW w:w="3917" w:type="dxa"/>
            <w:gridSpan w:val="2"/>
            <w:noWrap/>
            <w:hideMark/>
          </w:tcPr>
          <w:p w14:paraId="77B2D99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Linear (F=5.04, p=0.009)</w:t>
            </w:r>
          </w:p>
        </w:tc>
        <w:tc>
          <w:tcPr>
            <w:tcW w:w="2292" w:type="dxa"/>
            <w:noWrap/>
            <w:hideMark/>
          </w:tcPr>
          <w:p w14:paraId="2352F477" w14:textId="77777777" w:rsidR="00D8016B" w:rsidRPr="009A3B72" w:rsidRDefault="00D8016B" w:rsidP="00D8016B">
            <w:pPr>
              <w:spacing w:before="0" w:after="0"/>
              <w:jc w:val="center"/>
              <w:rPr>
                <w:rFonts w:eastAsia="Calibri" w:cs="Times New Roman"/>
                <w:sz w:val="16"/>
                <w:szCs w:val="16"/>
              </w:rPr>
            </w:pPr>
          </w:p>
        </w:tc>
        <w:tc>
          <w:tcPr>
            <w:tcW w:w="1495" w:type="dxa"/>
            <w:noWrap/>
            <w:hideMark/>
          </w:tcPr>
          <w:p w14:paraId="40793519" w14:textId="77777777" w:rsidR="00D8016B" w:rsidRPr="009A3B72" w:rsidRDefault="00D8016B" w:rsidP="00D8016B">
            <w:pPr>
              <w:spacing w:before="0" w:after="0"/>
              <w:jc w:val="center"/>
              <w:rPr>
                <w:rFonts w:eastAsia="Calibri" w:cs="Times New Roman"/>
                <w:sz w:val="16"/>
                <w:szCs w:val="16"/>
              </w:rPr>
            </w:pPr>
          </w:p>
        </w:tc>
      </w:tr>
      <w:tr w:rsidR="00D8016B" w:rsidRPr="009A3B72" w14:paraId="568A239D" w14:textId="77777777" w:rsidTr="00D8016B">
        <w:trPr>
          <w:trHeight w:val="288"/>
        </w:trPr>
        <w:tc>
          <w:tcPr>
            <w:tcW w:w="1710" w:type="dxa"/>
            <w:noWrap/>
            <w:hideMark/>
          </w:tcPr>
          <w:p w14:paraId="0DD39BBF"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0A0A99D9"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53BCDAC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0F228A1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71.758</w:t>
            </w:r>
          </w:p>
        </w:tc>
        <w:tc>
          <w:tcPr>
            <w:tcW w:w="2292" w:type="dxa"/>
            <w:noWrap/>
            <w:hideMark/>
          </w:tcPr>
          <w:p w14:paraId="3B18873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(67.547,75.969)</w:t>
            </w:r>
          </w:p>
        </w:tc>
        <w:tc>
          <w:tcPr>
            <w:tcW w:w="1495" w:type="dxa"/>
            <w:noWrap/>
            <w:hideMark/>
          </w:tcPr>
          <w:p w14:paraId="37085AA4"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56EA599E" w14:textId="77777777" w:rsidTr="00D8016B">
        <w:trPr>
          <w:trHeight w:val="288"/>
        </w:trPr>
        <w:tc>
          <w:tcPr>
            <w:tcW w:w="1710" w:type="dxa"/>
            <w:noWrap/>
            <w:hideMark/>
          </w:tcPr>
          <w:p w14:paraId="0C85164E"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68B560C3"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114DFC0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tc>
        <w:tc>
          <w:tcPr>
            <w:tcW w:w="1668" w:type="dxa"/>
            <w:noWrap/>
            <w:hideMark/>
          </w:tcPr>
          <w:p w14:paraId="77CB1EB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0.027</w:t>
            </w:r>
          </w:p>
        </w:tc>
        <w:tc>
          <w:tcPr>
            <w:tcW w:w="2292" w:type="dxa"/>
            <w:noWrap/>
            <w:hideMark/>
          </w:tcPr>
          <w:p w14:paraId="466641D3"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(0.007,0.048)</w:t>
            </w:r>
          </w:p>
        </w:tc>
        <w:tc>
          <w:tcPr>
            <w:tcW w:w="1495" w:type="dxa"/>
            <w:noWrap/>
            <w:hideMark/>
          </w:tcPr>
          <w:p w14:paraId="5BF8127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0.009</w:t>
            </w:r>
          </w:p>
        </w:tc>
      </w:tr>
      <w:tr w:rsidR="00D8016B" w:rsidRPr="009A3B72" w14:paraId="037F90A1" w14:textId="77777777" w:rsidTr="00D8016B">
        <w:trPr>
          <w:trHeight w:val="288"/>
        </w:trPr>
        <w:tc>
          <w:tcPr>
            <w:tcW w:w="1710" w:type="dxa"/>
            <w:noWrap/>
            <w:hideMark/>
          </w:tcPr>
          <w:p w14:paraId="777CE72D"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0DBD8EF4"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3C21E5C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Normalized Volume</w:t>
            </w:r>
          </w:p>
        </w:tc>
        <w:tc>
          <w:tcPr>
            <w:tcW w:w="1668" w:type="dxa"/>
            <w:noWrap/>
            <w:hideMark/>
          </w:tcPr>
          <w:p w14:paraId="7B79EE64"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303.991</w:t>
            </w:r>
          </w:p>
        </w:tc>
        <w:tc>
          <w:tcPr>
            <w:tcW w:w="2292" w:type="dxa"/>
            <w:noWrap/>
            <w:hideMark/>
          </w:tcPr>
          <w:p w14:paraId="0FBB7B60"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(64.016,543.966)</w:t>
            </w:r>
          </w:p>
        </w:tc>
        <w:tc>
          <w:tcPr>
            <w:tcW w:w="1495" w:type="dxa"/>
            <w:noWrap/>
            <w:hideMark/>
          </w:tcPr>
          <w:p w14:paraId="2678CDE5"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0.014</w:t>
            </w:r>
          </w:p>
        </w:tc>
      </w:tr>
      <w:tr w:rsidR="00D8016B" w:rsidRPr="009A3B72" w14:paraId="4ABA2506" w14:textId="77777777" w:rsidTr="00D8016B">
        <w:trPr>
          <w:trHeight w:val="288"/>
        </w:trPr>
        <w:tc>
          <w:tcPr>
            <w:tcW w:w="1710" w:type="dxa"/>
            <w:noWrap/>
            <w:hideMark/>
          </w:tcPr>
          <w:p w14:paraId="4FDC1A13"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49E11D7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Hippocampus</w:t>
            </w:r>
          </w:p>
        </w:tc>
        <w:tc>
          <w:tcPr>
            <w:tcW w:w="3917" w:type="dxa"/>
            <w:gridSpan w:val="2"/>
            <w:noWrap/>
            <w:hideMark/>
          </w:tcPr>
          <w:p w14:paraId="5C348B3D"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Linear (F=5.76, p=0.005)</w:t>
            </w:r>
          </w:p>
        </w:tc>
        <w:tc>
          <w:tcPr>
            <w:tcW w:w="2292" w:type="dxa"/>
            <w:noWrap/>
            <w:hideMark/>
          </w:tcPr>
          <w:p w14:paraId="66CE8CA8" w14:textId="77777777" w:rsidR="00D8016B" w:rsidRPr="009A3B72" w:rsidRDefault="00D8016B" w:rsidP="00D8016B">
            <w:pPr>
              <w:spacing w:before="0" w:after="0"/>
              <w:jc w:val="center"/>
              <w:rPr>
                <w:rFonts w:eastAsia="Calibri" w:cs="Times New Roman"/>
                <w:sz w:val="16"/>
                <w:szCs w:val="16"/>
              </w:rPr>
            </w:pPr>
          </w:p>
        </w:tc>
        <w:tc>
          <w:tcPr>
            <w:tcW w:w="1495" w:type="dxa"/>
            <w:noWrap/>
            <w:hideMark/>
          </w:tcPr>
          <w:p w14:paraId="1CF6FFA5" w14:textId="77777777" w:rsidR="00D8016B" w:rsidRPr="009A3B72" w:rsidRDefault="00D8016B" w:rsidP="00D8016B">
            <w:pPr>
              <w:spacing w:before="0" w:after="0"/>
              <w:jc w:val="center"/>
              <w:rPr>
                <w:rFonts w:eastAsia="Calibri" w:cs="Times New Roman"/>
                <w:sz w:val="16"/>
                <w:szCs w:val="16"/>
              </w:rPr>
            </w:pPr>
          </w:p>
        </w:tc>
      </w:tr>
      <w:tr w:rsidR="00D8016B" w:rsidRPr="009A3B72" w14:paraId="609B4D09" w14:textId="77777777" w:rsidTr="00D8016B">
        <w:trPr>
          <w:trHeight w:val="288"/>
        </w:trPr>
        <w:tc>
          <w:tcPr>
            <w:tcW w:w="1710" w:type="dxa"/>
            <w:noWrap/>
            <w:hideMark/>
          </w:tcPr>
          <w:p w14:paraId="622B26FA"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2C832FD2"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3FCE4D73"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687E1D86" w14:textId="77777777" w:rsidR="00D8016B" w:rsidRPr="009A3B72" w:rsidRDefault="00D8016B" w:rsidP="00D8016B">
            <w:pPr>
              <w:spacing w:before="0" w:after="0"/>
              <w:jc w:val="center"/>
              <w:rPr>
                <w:rFonts w:eastAsia="Calibri" w:cs="Times New Roman"/>
                <w:color w:val="000000"/>
                <w:sz w:val="16"/>
                <w:szCs w:val="16"/>
              </w:rPr>
            </w:pPr>
            <w:r w:rsidRPr="009A3B72">
              <w:rPr>
                <w:rFonts w:eastAsia="Calibri" w:cs="Times New Roman"/>
                <w:color w:val="000000"/>
                <w:sz w:val="16"/>
                <w:szCs w:val="16"/>
              </w:rPr>
              <w:t>75.499</w:t>
            </w:r>
          </w:p>
        </w:tc>
        <w:tc>
          <w:tcPr>
            <w:tcW w:w="2292" w:type="dxa"/>
            <w:noWrap/>
            <w:hideMark/>
          </w:tcPr>
          <w:p w14:paraId="493F9B56" w14:textId="77777777" w:rsidR="00D8016B" w:rsidRPr="009A3B72" w:rsidRDefault="00D8016B" w:rsidP="00D8016B">
            <w:pPr>
              <w:spacing w:before="0" w:after="0"/>
              <w:jc w:val="center"/>
              <w:rPr>
                <w:rFonts w:eastAsia="Calibri" w:cs="Times New Roman"/>
                <w:color w:val="000000"/>
                <w:sz w:val="16"/>
                <w:szCs w:val="16"/>
              </w:rPr>
            </w:pPr>
            <w:r w:rsidRPr="009A3B72">
              <w:rPr>
                <w:rFonts w:eastAsia="Calibri" w:cs="Times New Roman"/>
                <w:color w:val="000000"/>
                <w:sz w:val="16"/>
                <w:szCs w:val="16"/>
              </w:rPr>
              <w:t>(73.321,77.677)</w:t>
            </w:r>
          </w:p>
        </w:tc>
        <w:tc>
          <w:tcPr>
            <w:tcW w:w="1495" w:type="dxa"/>
            <w:noWrap/>
            <w:hideMark/>
          </w:tcPr>
          <w:p w14:paraId="2836FD2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3762704C" w14:textId="77777777" w:rsidTr="00D8016B">
        <w:trPr>
          <w:trHeight w:val="288"/>
        </w:trPr>
        <w:tc>
          <w:tcPr>
            <w:tcW w:w="1710" w:type="dxa"/>
            <w:noWrap/>
            <w:hideMark/>
          </w:tcPr>
          <w:p w14:paraId="40E73A1F"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01AD87AA"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793A346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Normalized Volume</w:t>
            </w:r>
          </w:p>
        </w:tc>
        <w:tc>
          <w:tcPr>
            <w:tcW w:w="1668" w:type="dxa"/>
            <w:noWrap/>
            <w:hideMark/>
          </w:tcPr>
          <w:p w14:paraId="48F98E11" w14:textId="77777777" w:rsidR="00D8016B" w:rsidRPr="009A3B72" w:rsidRDefault="00D8016B" w:rsidP="00D8016B">
            <w:pPr>
              <w:spacing w:before="0" w:after="0"/>
              <w:jc w:val="center"/>
              <w:rPr>
                <w:rFonts w:eastAsia="Calibri" w:cs="Times New Roman"/>
                <w:color w:val="000000"/>
                <w:sz w:val="16"/>
                <w:szCs w:val="16"/>
              </w:rPr>
            </w:pPr>
            <w:r w:rsidRPr="009A3B72">
              <w:rPr>
                <w:rFonts w:eastAsia="Calibri" w:cs="Times New Roman"/>
                <w:color w:val="000000"/>
                <w:sz w:val="16"/>
                <w:szCs w:val="16"/>
              </w:rPr>
              <w:t>1273.000</w:t>
            </w:r>
          </w:p>
        </w:tc>
        <w:tc>
          <w:tcPr>
            <w:tcW w:w="2292" w:type="dxa"/>
            <w:noWrap/>
            <w:hideMark/>
          </w:tcPr>
          <w:p w14:paraId="28CBFE90"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(523.589,2062.719)</w:t>
            </w:r>
          </w:p>
        </w:tc>
        <w:tc>
          <w:tcPr>
            <w:tcW w:w="1495" w:type="dxa"/>
            <w:noWrap/>
            <w:hideMark/>
          </w:tcPr>
          <w:p w14:paraId="34F1B2B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0.002</w:t>
            </w:r>
          </w:p>
        </w:tc>
      </w:tr>
      <w:tr w:rsidR="00D8016B" w:rsidRPr="009A3B72" w14:paraId="6BB746AF" w14:textId="77777777" w:rsidTr="00D8016B">
        <w:trPr>
          <w:trHeight w:val="288"/>
        </w:trPr>
        <w:tc>
          <w:tcPr>
            <w:tcW w:w="1710" w:type="dxa"/>
            <w:noWrap/>
          </w:tcPr>
          <w:p w14:paraId="567AEE92" w14:textId="77777777" w:rsidR="00D8016B" w:rsidRPr="009A3B72" w:rsidRDefault="00D8016B" w:rsidP="00D8016B">
            <w:pPr>
              <w:spacing w:before="0" w:after="0"/>
              <w:jc w:val="center"/>
              <w:rPr>
                <w:rFonts w:eastAsia="Calibri" w:cs="Times New Roman"/>
                <w:sz w:val="16"/>
                <w:szCs w:val="16"/>
              </w:rPr>
            </w:pPr>
          </w:p>
        </w:tc>
        <w:tc>
          <w:tcPr>
            <w:tcW w:w="1441" w:type="dxa"/>
            <w:noWrap/>
          </w:tcPr>
          <w:p w14:paraId="451F4482" w14:textId="77777777" w:rsidR="00D8016B" w:rsidRPr="009A3B72" w:rsidRDefault="00D8016B" w:rsidP="00D8016B">
            <w:pPr>
              <w:spacing w:before="0" w:after="0"/>
              <w:jc w:val="center"/>
              <w:rPr>
                <w:rFonts w:eastAsia="Calibri" w:cs="Times New Roman"/>
                <w:sz w:val="16"/>
                <w:szCs w:val="16"/>
              </w:rPr>
            </w:pPr>
          </w:p>
        </w:tc>
        <w:tc>
          <w:tcPr>
            <w:tcW w:w="2249" w:type="dxa"/>
            <w:noWrap/>
            <w:vAlign w:val="center"/>
          </w:tcPr>
          <w:p w14:paraId="5B941786"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p w14:paraId="5B5769E3" w14:textId="77777777" w:rsidR="00D8016B" w:rsidRPr="009A3B72" w:rsidRDefault="00D8016B" w:rsidP="00D8016B">
            <w:pPr>
              <w:spacing w:before="0" w:after="0"/>
              <w:jc w:val="center"/>
              <w:rPr>
                <w:rFonts w:eastAsia="Calibri" w:cs="Times New Roman"/>
                <w:sz w:val="16"/>
                <w:szCs w:val="16"/>
              </w:rPr>
            </w:pPr>
          </w:p>
        </w:tc>
        <w:tc>
          <w:tcPr>
            <w:tcW w:w="1668" w:type="dxa"/>
          </w:tcPr>
          <w:p w14:paraId="43860D1F" w14:textId="77777777" w:rsidR="00D8016B" w:rsidRPr="009A3B72" w:rsidRDefault="00D8016B" w:rsidP="00D8016B">
            <w:pPr>
              <w:spacing w:before="0" w:after="0"/>
              <w:jc w:val="center"/>
              <w:rPr>
                <w:rFonts w:eastAsia="Calibri" w:cs="Times New Roman"/>
                <w:color w:val="000000"/>
                <w:sz w:val="16"/>
                <w:szCs w:val="16"/>
              </w:rPr>
            </w:pPr>
            <w:r w:rsidRPr="009A3B72">
              <w:rPr>
                <w:rFonts w:eastAsia="Calibri" w:cs="Times New Roman"/>
                <w:color w:val="000000"/>
                <w:sz w:val="16"/>
                <w:szCs w:val="16"/>
              </w:rPr>
              <w:t>0.006</w:t>
            </w:r>
          </w:p>
        </w:tc>
        <w:tc>
          <w:tcPr>
            <w:tcW w:w="2292" w:type="dxa"/>
            <w:noWrap/>
          </w:tcPr>
          <w:p w14:paraId="08B22812" w14:textId="77777777" w:rsidR="00D8016B" w:rsidRPr="009A3B72" w:rsidRDefault="00D8016B" w:rsidP="00D8016B">
            <w:pPr>
              <w:spacing w:before="0" w:after="0"/>
              <w:jc w:val="center"/>
              <w:rPr>
                <w:rFonts w:eastAsia="Calibri" w:cs="Times New Roman"/>
                <w:color w:val="000000"/>
                <w:sz w:val="16"/>
                <w:szCs w:val="16"/>
              </w:rPr>
            </w:pPr>
            <w:r w:rsidRPr="009A3B72">
              <w:rPr>
                <w:rFonts w:eastAsia="Calibri" w:cs="Times New Roman"/>
                <w:color w:val="000000"/>
                <w:sz w:val="16"/>
                <w:szCs w:val="16"/>
              </w:rPr>
              <w:t>(-0.014,0.027)</w:t>
            </w:r>
          </w:p>
        </w:tc>
        <w:tc>
          <w:tcPr>
            <w:tcW w:w="1495" w:type="dxa"/>
            <w:noWrap/>
          </w:tcPr>
          <w:p w14:paraId="35B7EACB" w14:textId="77777777" w:rsidR="00D8016B" w:rsidRPr="009A3B72" w:rsidRDefault="00D8016B" w:rsidP="00D8016B">
            <w:pPr>
              <w:spacing w:before="0" w:after="0"/>
              <w:jc w:val="center"/>
              <w:rPr>
                <w:rFonts w:eastAsia="Calibri" w:cs="Times New Roman"/>
                <w:color w:val="000000"/>
                <w:sz w:val="16"/>
                <w:szCs w:val="16"/>
              </w:rPr>
            </w:pPr>
            <w:r w:rsidRPr="009A3B72">
              <w:rPr>
                <w:rFonts w:eastAsia="Calibri" w:cs="Times New Roman"/>
                <w:color w:val="000000"/>
                <w:sz w:val="16"/>
                <w:szCs w:val="16"/>
              </w:rPr>
              <w:t>0.532</w:t>
            </w:r>
          </w:p>
        </w:tc>
      </w:tr>
      <w:tr w:rsidR="00D8016B" w:rsidRPr="009A3B72" w14:paraId="1F65F9FD" w14:textId="77777777" w:rsidTr="00D8016B">
        <w:trPr>
          <w:trHeight w:val="288"/>
        </w:trPr>
        <w:tc>
          <w:tcPr>
            <w:tcW w:w="1710" w:type="dxa"/>
            <w:noWrap/>
            <w:hideMark/>
          </w:tcPr>
          <w:p w14:paraId="711F98B7"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6432891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Pallidum</w:t>
            </w:r>
          </w:p>
        </w:tc>
        <w:tc>
          <w:tcPr>
            <w:tcW w:w="3917" w:type="dxa"/>
            <w:gridSpan w:val="2"/>
            <w:noWrap/>
            <w:hideMark/>
          </w:tcPr>
          <w:p w14:paraId="01C2CEE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Linear (F=0.65, p=0.425)</w:t>
            </w:r>
          </w:p>
        </w:tc>
        <w:tc>
          <w:tcPr>
            <w:tcW w:w="2292" w:type="dxa"/>
            <w:noWrap/>
            <w:hideMark/>
          </w:tcPr>
          <w:p w14:paraId="2988B562" w14:textId="77777777" w:rsidR="00D8016B" w:rsidRPr="009A3B72" w:rsidRDefault="00D8016B" w:rsidP="00D8016B">
            <w:pPr>
              <w:spacing w:before="0" w:after="0"/>
              <w:jc w:val="center"/>
              <w:rPr>
                <w:rFonts w:eastAsia="Calibri" w:cs="Times New Roman"/>
                <w:sz w:val="16"/>
                <w:szCs w:val="16"/>
              </w:rPr>
            </w:pPr>
          </w:p>
        </w:tc>
        <w:tc>
          <w:tcPr>
            <w:tcW w:w="1495" w:type="dxa"/>
            <w:noWrap/>
            <w:hideMark/>
          </w:tcPr>
          <w:p w14:paraId="7CA34A4A" w14:textId="77777777" w:rsidR="00D8016B" w:rsidRPr="009A3B72" w:rsidRDefault="00D8016B" w:rsidP="00D8016B">
            <w:pPr>
              <w:spacing w:before="0" w:after="0"/>
              <w:jc w:val="center"/>
              <w:rPr>
                <w:rFonts w:eastAsia="Calibri" w:cs="Times New Roman"/>
                <w:sz w:val="16"/>
                <w:szCs w:val="16"/>
              </w:rPr>
            </w:pPr>
          </w:p>
        </w:tc>
      </w:tr>
      <w:tr w:rsidR="00D8016B" w:rsidRPr="009A3B72" w14:paraId="75FC4170" w14:textId="77777777" w:rsidTr="00D8016B">
        <w:trPr>
          <w:trHeight w:val="288"/>
        </w:trPr>
        <w:tc>
          <w:tcPr>
            <w:tcW w:w="1710" w:type="dxa"/>
            <w:noWrap/>
            <w:hideMark/>
          </w:tcPr>
          <w:p w14:paraId="26341130"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368433B5"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08C0755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5A62EC4A"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72.87</w:t>
            </w:r>
          </w:p>
        </w:tc>
        <w:tc>
          <w:tcPr>
            <w:tcW w:w="2292" w:type="dxa"/>
            <w:noWrap/>
            <w:hideMark/>
          </w:tcPr>
          <w:p w14:paraId="200FB09F"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(71.835,73.906)</w:t>
            </w:r>
          </w:p>
        </w:tc>
        <w:tc>
          <w:tcPr>
            <w:tcW w:w="1495" w:type="dxa"/>
            <w:noWrap/>
            <w:hideMark/>
          </w:tcPr>
          <w:p w14:paraId="14F78028"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14AC0BBB" w14:textId="77777777" w:rsidTr="00D8016B">
        <w:trPr>
          <w:trHeight w:val="288"/>
        </w:trPr>
        <w:tc>
          <w:tcPr>
            <w:tcW w:w="1710" w:type="dxa"/>
            <w:noWrap/>
            <w:hideMark/>
          </w:tcPr>
          <w:p w14:paraId="69676DC1"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3FEA7FEC"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223A4F6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tc>
        <w:tc>
          <w:tcPr>
            <w:tcW w:w="1668" w:type="dxa"/>
            <w:noWrap/>
            <w:hideMark/>
          </w:tcPr>
          <w:p w14:paraId="32053E58"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0.01</w:t>
            </w:r>
          </w:p>
        </w:tc>
        <w:tc>
          <w:tcPr>
            <w:tcW w:w="2292" w:type="dxa"/>
            <w:noWrap/>
            <w:hideMark/>
          </w:tcPr>
          <w:p w14:paraId="0E358F96"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(-0.014,0.033)</w:t>
            </w:r>
          </w:p>
        </w:tc>
        <w:tc>
          <w:tcPr>
            <w:tcW w:w="1495" w:type="dxa"/>
            <w:noWrap/>
            <w:hideMark/>
          </w:tcPr>
          <w:p w14:paraId="37D22A43"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0.425</w:t>
            </w:r>
          </w:p>
        </w:tc>
      </w:tr>
      <w:tr w:rsidR="00D8016B" w:rsidRPr="009A3B72" w14:paraId="4437961B" w14:textId="77777777" w:rsidTr="00D8016B">
        <w:trPr>
          <w:trHeight w:val="288"/>
        </w:trPr>
        <w:tc>
          <w:tcPr>
            <w:tcW w:w="1710" w:type="dxa"/>
            <w:noWrap/>
            <w:hideMark/>
          </w:tcPr>
          <w:p w14:paraId="274AD209"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7C687995"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Putamen</w:t>
            </w:r>
          </w:p>
        </w:tc>
        <w:tc>
          <w:tcPr>
            <w:tcW w:w="3917" w:type="dxa"/>
            <w:gridSpan w:val="2"/>
            <w:noWrap/>
            <w:hideMark/>
          </w:tcPr>
          <w:p w14:paraId="4F0D52E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Linear (F=1.89, p=0.173)</w:t>
            </w:r>
          </w:p>
        </w:tc>
        <w:tc>
          <w:tcPr>
            <w:tcW w:w="2292" w:type="dxa"/>
            <w:noWrap/>
            <w:hideMark/>
          </w:tcPr>
          <w:p w14:paraId="4D330312" w14:textId="77777777" w:rsidR="00D8016B" w:rsidRPr="009A3B72" w:rsidRDefault="00D8016B" w:rsidP="00D8016B">
            <w:pPr>
              <w:spacing w:before="0" w:after="0"/>
              <w:jc w:val="center"/>
              <w:rPr>
                <w:rFonts w:eastAsia="Calibri" w:cs="Times New Roman"/>
                <w:sz w:val="16"/>
                <w:szCs w:val="16"/>
              </w:rPr>
            </w:pPr>
          </w:p>
        </w:tc>
        <w:tc>
          <w:tcPr>
            <w:tcW w:w="1495" w:type="dxa"/>
            <w:noWrap/>
            <w:hideMark/>
          </w:tcPr>
          <w:p w14:paraId="3909B37D" w14:textId="77777777" w:rsidR="00D8016B" w:rsidRPr="009A3B72" w:rsidRDefault="00D8016B" w:rsidP="00D8016B">
            <w:pPr>
              <w:spacing w:before="0" w:after="0"/>
              <w:jc w:val="center"/>
              <w:rPr>
                <w:rFonts w:eastAsia="Calibri" w:cs="Times New Roman"/>
                <w:sz w:val="16"/>
                <w:szCs w:val="16"/>
              </w:rPr>
            </w:pPr>
          </w:p>
        </w:tc>
      </w:tr>
      <w:tr w:rsidR="00D8016B" w:rsidRPr="009A3B72" w14:paraId="774AFB5D" w14:textId="77777777" w:rsidTr="00D8016B">
        <w:trPr>
          <w:trHeight w:val="288"/>
        </w:trPr>
        <w:tc>
          <w:tcPr>
            <w:tcW w:w="1710" w:type="dxa"/>
            <w:noWrap/>
            <w:hideMark/>
          </w:tcPr>
          <w:p w14:paraId="23865F87"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750B9016"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57A3983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3A13A2D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77.382</w:t>
            </w:r>
          </w:p>
        </w:tc>
        <w:tc>
          <w:tcPr>
            <w:tcW w:w="2292" w:type="dxa"/>
            <w:noWrap/>
            <w:hideMark/>
          </w:tcPr>
          <w:p w14:paraId="1E5AEDA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(76.449,78.315)</w:t>
            </w:r>
          </w:p>
        </w:tc>
        <w:tc>
          <w:tcPr>
            <w:tcW w:w="1495" w:type="dxa"/>
            <w:noWrap/>
            <w:hideMark/>
          </w:tcPr>
          <w:p w14:paraId="215C919D"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78A6DBAD" w14:textId="77777777" w:rsidTr="00D8016B">
        <w:trPr>
          <w:trHeight w:val="288"/>
        </w:trPr>
        <w:tc>
          <w:tcPr>
            <w:tcW w:w="1710" w:type="dxa"/>
            <w:noWrap/>
            <w:hideMark/>
          </w:tcPr>
          <w:p w14:paraId="129A1BFE"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3D30A6D5"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0E7CFEC4"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tc>
        <w:tc>
          <w:tcPr>
            <w:tcW w:w="1668" w:type="dxa"/>
            <w:noWrap/>
            <w:hideMark/>
          </w:tcPr>
          <w:p w14:paraId="6C466052"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0.015</w:t>
            </w:r>
          </w:p>
        </w:tc>
        <w:tc>
          <w:tcPr>
            <w:tcW w:w="2292" w:type="dxa"/>
            <w:noWrap/>
            <w:hideMark/>
          </w:tcPr>
          <w:p w14:paraId="62EA0FB1"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(-0.007,0.036)</w:t>
            </w:r>
          </w:p>
        </w:tc>
        <w:tc>
          <w:tcPr>
            <w:tcW w:w="1495" w:type="dxa"/>
            <w:noWrap/>
            <w:hideMark/>
          </w:tcPr>
          <w:p w14:paraId="4868D45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0.173</w:t>
            </w:r>
          </w:p>
        </w:tc>
      </w:tr>
      <w:tr w:rsidR="00D8016B" w:rsidRPr="009A3B72" w14:paraId="314D41A6" w14:textId="77777777" w:rsidTr="00D8016B">
        <w:trPr>
          <w:trHeight w:val="288"/>
        </w:trPr>
        <w:tc>
          <w:tcPr>
            <w:tcW w:w="1710" w:type="dxa"/>
            <w:noWrap/>
            <w:hideMark/>
          </w:tcPr>
          <w:p w14:paraId="34468664"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109E7EA0"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Thalamus</w:t>
            </w:r>
          </w:p>
        </w:tc>
        <w:tc>
          <w:tcPr>
            <w:tcW w:w="3917" w:type="dxa"/>
            <w:gridSpan w:val="2"/>
            <w:noWrap/>
            <w:hideMark/>
          </w:tcPr>
          <w:p w14:paraId="2B6C80DD"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Linear (F=2.89, p=0.093)</w:t>
            </w:r>
          </w:p>
        </w:tc>
        <w:tc>
          <w:tcPr>
            <w:tcW w:w="2292" w:type="dxa"/>
            <w:noWrap/>
            <w:hideMark/>
          </w:tcPr>
          <w:p w14:paraId="7C9875B9" w14:textId="77777777" w:rsidR="00D8016B" w:rsidRPr="009A3B72" w:rsidRDefault="00D8016B" w:rsidP="00D8016B">
            <w:pPr>
              <w:spacing w:before="0" w:after="0"/>
              <w:jc w:val="center"/>
              <w:rPr>
                <w:rFonts w:eastAsia="Calibri" w:cs="Times New Roman"/>
                <w:sz w:val="16"/>
                <w:szCs w:val="16"/>
              </w:rPr>
            </w:pPr>
          </w:p>
        </w:tc>
        <w:tc>
          <w:tcPr>
            <w:tcW w:w="1495" w:type="dxa"/>
            <w:noWrap/>
            <w:hideMark/>
          </w:tcPr>
          <w:p w14:paraId="7FE9396F" w14:textId="77777777" w:rsidR="00D8016B" w:rsidRPr="009A3B72" w:rsidRDefault="00D8016B" w:rsidP="00D8016B">
            <w:pPr>
              <w:spacing w:before="0" w:after="0"/>
              <w:jc w:val="center"/>
              <w:rPr>
                <w:rFonts w:eastAsia="Calibri" w:cs="Times New Roman"/>
                <w:sz w:val="16"/>
                <w:szCs w:val="16"/>
              </w:rPr>
            </w:pPr>
          </w:p>
        </w:tc>
      </w:tr>
      <w:tr w:rsidR="00D8016B" w:rsidRPr="009A3B72" w14:paraId="104035D4" w14:textId="77777777" w:rsidTr="00D8016B">
        <w:trPr>
          <w:trHeight w:val="288"/>
        </w:trPr>
        <w:tc>
          <w:tcPr>
            <w:tcW w:w="1710" w:type="dxa"/>
            <w:noWrap/>
            <w:hideMark/>
          </w:tcPr>
          <w:p w14:paraId="7BDC4D8D"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4D9808AB"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5C915811"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4EEC7D1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75.9</w:t>
            </w:r>
          </w:p>
        </w:tc>
        <w:tc>
          <w:tcPr>
            <w:tcW w:w="2292" w:type="dxa"/>
            <w:noWrap/>
            <w:hideMark/>
          </w:tcPr>
          <w:p w14:paraId="61887B74"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(75.027,76.773)</w:t>
            </w:r>
          </w:p>
        </w:tc>
        <w:tc>
          <w:tcPr>
            <w:tcW w:w="1495" w:type="dxa"/>
            <w:noWrap/>
            <w:hideMark/>
          </w:tcPr>
          <w:p w14:paraId="4BF4FAA4"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41B759EB" w14:textId="77777777" w:rsidTr="00D8016B">
        <w:trPr>
          <w:trHeight w:val="288"/>
        </w:trPr>
        <w:tc>
          <w:tcPr>
            <w:tcW w:w="1710" w:type="dxa"/>
            <w:noWrap/>
            <w:hideMark/>
          </w:tcPr>
          <w:p w14:paraId="0A5DCE1A"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4BB864E1"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7C02F6B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tc>
        <w:tc>
          <w:tcPr>
            <w:tcW w:w="1668" w:type="dxa"/>
            <w:noWrap/>
            <w:hideMark/>
          </w:tcPr>
          <w:p w14:paraId="18C072D3"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0.017</w:t>
            </w:r>
          </w:p>
        </w:tc>
        <w:tc>
          <w:tcPr>
            <w:tcW w:w="2292" w:type="dxa"/>
            <w:noWrap/>
            <w:hideMark/>
          </w:tcPr>
          <w:p w14:paraId="2A01CB1E"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(-0.003,0.036)</w:t>
            </w:r>
          </w:p>
        </w:tc>
        <w:tc>
          <w:tcPr>
            <w:tcW w:w="1495" w:type="dxa"/>
            <w:noWrap/>
            <w:hideMark/>
          </w:tcPr>
          <w:p w14:paraId="21D9F5C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0.093</w:t>
            </w:r>
          </w:p>
        </w:tc>
      </w:tr>
      <w:tr w:rsidR="00D8016B" w:rsidRPr="009A3B72" w14:paraId="1B774887" w14:textId="77777777" w:rsidTr="00D8016B">
        <w:trPr>
          <w:trHeight w:val="288"/>
        </w:trPr>
        <w:tc>
          <w:tcPr>
            <w:tcW w:w="1710" w:type="dxa"/>
            <w:noWrap/>
            <w:hideMark/>
          </w:tcPr>
          <w:p w14:paraId="320158CD"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78B86E6F"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WM</w:t>
            </w:r>
          </w:p>
        </w:tc>
        <w:tc>
          <w:tcPr>
            <w:tcW w:w="3917" w:type="dxa"/>
            <w:gridSpan w:val="2"/>
            <w:noWrap/>
            <w:hideMark/>
          </w:tcPr>
          <w:p w14:paraId="5671A0D8"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Linear (F=8.02, p=0.001)</w:t>
            </w:r>
          </w:p>
        </w:tc>
        <w:tc>
          <w:tcPr>
            <w:tcW w:w="2292" w:type="dxa"/>
            <w:noWrap/>
            <w:hideMark/>
          </w:tcPr>
          <w:p w14:paraId="60345682" w14:textId="77777777" w:rsidR="00D8016B" w:rsidRPr="009A3B72" w:rsidRDefault="00D8016B" w:rsidP="00D8016B">
            <w:pPr>
              <w:spacing w:before="0" w:after="0"/>
              <w:jc w:val="center"/>
              <w:rPr>
                <w:rFonts w:eastAsia="Calibri" w:cs="Times New Roman"/>
                <w:sz w:val="16"/>
                <w:szCs w:val="16"/>
              </w:rPr>
            </w:pPr>
          </w:p>
        </w:tc>
        <w:tc>
          <w:tcPr>
            <w:tcW w:w="1495" w:type="dxa"/>
            <w:noWrap/>
            <w:hideMark/>
          </w:tcPr>
          <w:p w14:paraId="52E7A379" w14:textId="77777777" w:rsidR="00D8016B" w:rsidRPr="009A3B72" w:rsidRDefault="00D8016B" w:rsidP="00D8016B">
            <w:pPr>
              <w:spacing w:before="0" w:after="0"/>
              <w:jc w:val="center"/>
              <w:rPr>
                <w:rFonts w:eastAsia="Calibri" w:cs="Times New Roman"/>
                <w:sz w:val="16"/>
                <w:szCs w:val="16"/>
              </w:rPr>
            </w:pPr>
          </w:p>
        </w:tc>
      </w:tr>
      <w:tr w:rsidR="00D8016B" w:rsidRPr="009A3B72" w14:paraId="7D262FD6" w14:textId="77777777" w:rsidTr="00D8016B">
        <w:trPr>
          <w:trHeight w:val="288"/>
        </w:trPr>
        <w:tc>
          <w:tcPr>
            <w:tcW w:w="1710" w:type="dxa"/>
            <w:noWrap/>
            <w:hideMark/>
          </w:tcPr>
          <w:p w14:paraId="4A262847" w14:textId="77777777" w:rsidR="00D8016B" w:rsidRPr="009A3B72" w:rsidRDefault="00D8016B" w:rsidP="00D8016B">
            <w:pPr>
              <w:spacing w:before="0" w:after="0"/>
              <w:jc w:val="center"/>
              <w:rPr>
                <w:rFonts w:eastAsia="Calibri" w:cs="Times New Roman"/>
                <w:sz w:val="16"/>
                <w:szCs w:val="16"/>
              </w:rPr>
            </w:pPr>
          </w:p>
        </w:tc>
        <w:tc>
          <w:tcPr>
            <w:tcW w:w="1441" w:type="dxa"/>
            <w:noWrap/>
            <w:hideMark/>
          </w:tcPr>
          <w:p w14:paraId="34E3FF57" w14:textId="77777777" w:rsidR="00D8016B" w:rsidRPr="009A3B72" w:rsidRDefault="00D8016B" w:rsidP="00D8016B">
            <w:pPr>
              <w:spacing w:before="0" w:after="0"/>
              <w:jc w:val="center"/>
              <w:rPr>
                <w:rFonts w:eastAsia="Calibri" w:cs="Times New Roman"/>
                <w:sz w:val="16"/>
                <w:szCs w:val="16"/>
              </w:rPr>
            </w:pPr>
          </w:p>
        </w:tc>
        <w:tc>
          <w:tcPr>
            <w:tcW w:w="2249" w:type="dxa"/>
            <w:noWrap/>
            <w:hideMark/>
          </w:tcPr>
          <w:p w14:paraId="29C77463"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Intercept</w:t>
            </w:r>
          </w:p>
        </w:tc>
        <w:tc>
          <w:tcPr>
            <w:tcW w:w="1668" w:type="dxa"/>
            <w:noWrap/>
            <w:hideMark/>
          </w:tcPr>
          <w:p w14:paraId="63C8D440"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76.119</w:t>
            </w:r>
          </w:p>
        </w:tc>
        <w:tc>
          <w:tcPr>
            <w:tcW w:w="2292" w:type="dxa"/>
            <w:noWrap/>
            <w:hideMark/>
          </w:tcPr>
          <w:p w14:paraId="2A8396B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(70.538,81.701)</w:t>
            </w:r>
          </w:p>
        </w:tc>
        <w:tc>
          <w:tcPr>
            <w:tcW w:w="1495" w:type="dxa"/>
            <w:noWrap/>
            <w:hideMark/>
          </w:tcPr>
          <w:p w14:paraId="153A6AF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&lt;0.001</w:t>
            </w:r>
          </w:p>
        </w:tc>
      </w:tr>
      <w:tr w:rsidR="00D8016B" w:rsidRPr="009A3B72" w14:paraId="22F90D46" w14:textId="77777777" w:rsidTr="00D8016B">
        <w:trPr>
          <w:trHeight w:val="288"/>
        </w:trPr>
        <w:tc>
          <w:tcPr>
            <w:tcW w:w="1710" w:type="dxa"/>
            <w:tcBorders>
              <w:bottom w:val="nil"/>
            </w:tcBorders>
            <w:noWrap/>
            <w:hideMark/>
          </w:tcPr>
          <w:p w14:paraId="3D062818" w14:textId="77777777" w:rsidR="00D8016B" w:rsidRPr="009A3B72" w:rsidRDefault="00D8016B" w:rsidP="00D8016B">
            <w:pPr>
              <w:spacing w:before="0" w:after="0"/>
              <w:jc w:val="center"/>
              <w:rPr>
                <w:rFonts w:eastAsia="Calibri" w:cs="Times New Roman"/>
                <w:sz w:val="16"/>
                <w:szCs w:val="16"/>
              </w:rPr>
            </w:pPr>
          </w:p>
        </w:tc>
        <w:tc>
          <w:tcPr>
            <w:tcW w:w="1441" w:type="dxa"/>
            <w:tcBorders>
              <w:bottom w:val="nil"/>
            </w:tcBorders>
            <w:noWrap/>
            <w:hideMark/>
          </w:tcPr>
          <w:p w14:paraId="303CE43B" w14:textId="77777777" w:rsidR="00D8016B" w:rsidRPr="009A3B72" w:rsidRDefault="00D8016B" w:rsidP="00D8016B">
            <w:pPr>
              <w:spacing w:before="0" w:after="0"/>
              <w:jc w:val="center"/>
              <w:rPr>
                <w:rFonts w:eastAsia="Calibri" w:cs="Times New Roman"/>
                <w:sz w:val="16"/>
                <w:szCs w:val="16"/>
              </w:rPr>
            </w:pPr>
          </w:p>
        </w:tc>
        <w:tc>
          <w:tcPr>
            <w:tcW w:w="2249" w:type="dxa"/>
            <w:tcBorders>
              <w:bottom w:val="nil"/>
            </w:tcBorders>
            <w:noWrap/>
            <w:hideMark/>
          </w:tcPr>
          <w:p w14:paraId="2B0C7829"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Age</w:t>
            </w:r>
          </w:p>
        </w:tc>
        <w:tc>
          <w:tcPr>
            <w:tcW w:w="1668" w:type="dxa"/>
            <w:tcBorders>
              <w:bottom w:val="nil"/>
            </w:tcBorders>
            <w:noWrap/>
            <w:hideMark/>
          </w:tcPr>
          <w:p w14:paraId="186A96BC"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0.033</w:t>
            </w:r>
          </w:p>
        </w:tc>
        <w:tc>
          <w:tcPr>
            <w:tcW w:w="2292" w:type="dxa"/>
            <w:tcBorders>
              <w:bottom w:val="nil"/>
            </w:tcBorders>
            <w:noWrap/>
            <w:hideMark/>
          </w:tcPr>
          <w:p w14:paraId="4C257BF8"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(0.013,0.054)</w:t>
            </w:r>
          </w:p>
        </w:tc>
        <w:tc>
          <w:tcPr>
            <w:tcW w:w="1495" w:type="dxa"/>
            <w:tcBorders>
              <w:bottom w:val="nil"/>
            </w:tcBorders>
            <w:noWrap/>
            <w:hideMark/>
          </w:tcPr>
          <w:p w14:paraId="5511B27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0.002</w:t>
            </w:r>
          </w:p>
        </w:tc>
      </w:tr>
      <w:tr w:rsidR="00D8016B" w:rsidRPr="009A3B72" w14:paraId="745BE225" w14:textId="77777777" w:rsidTr="00D8016B">
        <w:trPr>
          <w:trHeight w:val="288"/>
        </w:trPr>
        <w:tc>
          <w:tcPr>
            <w:tcW w:w="1710" w:type="dxa"/>
            <w:tcBorders>
              <w:top w:val="nil"/>
              <w:bottom w:val="nil"/>
            </w:tcBorders>
            <w:noWrap/>
            <w:hideMark/>
          </w:tcPr>
          <w:p w14:paraId="477F022F" w14:textId="77777777" w:rsidR="00D8016B" w:rsidRPr="009A3B72" w:rsidRDefault="00D8016B" w:rsidP="00D8016B">
            <w:pPr>
              <w:spacing w:before="0" w:after="0"/>
              <w:jc w:val="center"/>
              <w:rPr>
                <w:rFonts w:eastAsia="Calibri" w:cs="Times New Roman"/>
                <w:sz w:val="16"/>
                <w:szCs w:val="16"/>
              </w:rPr>
            </w:pPr>
          </w:p>
        </w:tc>
        <w:tc>
          <w:tcPr>
            <w:tcW w:w="1441" w:type="dxa"/>
            <w:tcBorders>
              <w:top w:val="nil"/>
              <w:bottom w:val="nil"/>
            </w:tcBorders>
            <w:noWrap/>
            <w:hideMark/>
          </w:tcPr>
          <w:p w14:paraId="6E83910D" w14:textId="77777777" w:rsidR="00D8016B" w:rsidRPr="009A3B72" w:rsidRDefault="00D8016B" w:rsidP="00D8016B">
            <w:pPr>
              <w:spacing w:before="0" w:after="0"/>
              <w:jc w:val="center"/>
              <w:rPr>
                <w:rFonts w:eastAsia="Calibri" w:cs="Times New Roman"/>
                <w:sz w:val="16"/>
                <w:szCs w:val="16"/>
              </w:rPr>
            </w:pPr>
          </w:p>
        </w:tc>
        <w:tc>
          <w:tcPr>
            <w:tcW w:w="2249" w:type="dxa"/>
            <w:tcBorders>
              <w:top w:val="nil"/>
              <w:bottom w:val="nil"/>
            </w:tcBorders>
            <w:noWrap/>
            <w:hideMark/>
          </w:tcPr>
          <w:p w14:paraId="4860809B"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Normalized Volume</w:t>
            </w:r>
          </w:p>
        </w:tc>
        <w:tc>
          <w:tcPr>
            <w:tcW w:w="1668" w:type="dxa"/>
            <w:tcBorders>
              <w:top w:val="nil"/>
              <w:bottom w:val="nil"/>
            </w:tcBorders>
            <w:noWrap/>
            <w:hideMark/>
          </w:tcPr>
          <w:p w14:paraId="39328EE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-46.328</w:t>
            </w:r>
          </w:p>
        </w:tc>
        <w:tc>
          <w:tcPr>
            <w:tcW w:w="2292" w:type="dxa"/>
            <w:tcBorders>
              <w:top w:val="nil"/>
              <w:bottom w:val="nil"/>
            </w:tcBorders>
            <w:noWrap/>
            <w:hideMark/>
          </w:tcPr>
          <w:p w14:paraId="63A11087"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(-77.615, -15.04)</w:t>
            </w:r>
          </w:p>
        </w:tc>
        <w:tc>
          <w:tcPr>
            <w:tcW w:w="1495" w:type="dxa"/>
            <w:tcBorders>
              <w:top w:val="nil"/>
              <w:bottom w:val="nil"/>
            </w:tcBorders>
            <w:noWrap/>
            <w:hideMark/>
          </w:tcPr>
          <w:p w14:paraId="3503F85D" w14:textId="77777777" w:rsidR="00D8016B" w:rsidRPr="009A3B72" w:rsidRDefault="00D8016B" w:rsidP="00D8016B">
            <w:pPr>
              <w:spacing w:before="0" w:after="0"/>
              <w:jc w:val="center"/>
              <w:rPr>
                <w:rFonts w:eastAsia="Calibri" w:cs="Times New Roman"/>
                <w:sz w:val="16"/>
                <w:szCs w:val="16"/>
              </w:rPr>
            </w:pPr>
            <w:r w:rsidRPr="009A3B72">
              <w:rPr>
                <w:rFonts w:eastAsia="Calibri" w:cs="Times New Roman"/>
                <w:sz w:val="16"/>
                <w:szCs w:val="16"/>
              </w:rPr>
              <w:t>0.004</w:t>
            </w:r>
          </w:p>
        </w:tc>
      </w:tr>
      <w:tr w:rsidR="00D8016B" w:rsidRPr="009A3B72" w14:paraId="445F0955" w14:textId="77777777" w:rsidTr="00D8016B">
        <w:trPr>
          <w:trHeight w:val="288"/>
        </w:trPr>
        <w:tc>
          <w:tcPr>
            <w:tcW w:w="1710" w:type="dxa"/>
            <w:tcBorders>
              <w:top w:val="nil"/>
              <w:bottom w:val="nil"/>
            </w:tcBorders>
            <w:noWrap/>
          </w:tcPr>
          <w:p w14:paraId="03FFA7E5" w14:textId="77777777" w:rsidR="00D8016B" w:rsidRPr="009A3B72" w:rsidRDefault="00D8016B" w:rsidP="00D8016B">
            <w:pPr>
              <w:spacing w:before="0" w:after="0"/>
              <w:jc w:val="center"/>
              <w:rPr>
                <w:rFonts w:eastAsia="Calibri" w:cs="Times New Roman"/>
                <w:sz w:val="16"/>
                <w:szCs w:val="16"/>
              </w:rPr>
            </w:pPr>
          </w:p>
        </w:tc>
        <w:tc>
          <w:tcPr>
            <w:tcW w:w="1441" w:type="dxa"/>
            <w:tcBorders>
              <w:top w:val="nil"/>
              <w:bottom w:val="nil"/>
            </w:tcBorders>
            <w:noWrap/>
            <w:vAlign w:val="center"/>
          </w:tcPr>
          <w:p w14:paraId="01D8B8D0" w14:textId="77777777" w:rsidR="00D8016B" w:rsidRPr="00DC5082" w:rsidRDefault="00D8016B" w:rsidP="00D8016B">
            <w:pPr>
              <w:spacing w:before="0" w:after="0"/>
              <w:jc w:val="center"/>
              <w:rPr>
                <w:rFonts w:eastAsia="Calibri" w:cs="Times New Roman"/>
                <w:sz w:val="16"/>
                <w:szCs w:val="16"/>
              </w:rPr>
            </w:pPr>
            <w:r>
              <w:rPr>
                <w:rFonts w:eastAsia="Calibri" w:cs="Times New Roman"/>
                <w:color w:val="000000"/>
                <w:sz w:val="16"/>
                <w:szCs w:val="16"/>
              </w:rPr>
              <w:t>Lateral ventricles</w:t>
            </w:r>
          </w:p>
        </w:tc>
        <w:tc>
          <w:tcPr>
            <w:tcW w:w="2249" w:type="dxa"/>
            <w:tcBorders>
              <w:top w:val="nil"/>
              <w:bottom w:val="nil"/>
            </w:tcBorders>
            <w:noWrap/>
            <w:vAlign w:val="center"/>
          </w:tcPr>
          <w:p w14:paraId="7236B503" w14:textId="77777777" w:rsidR="00D8016B" w:rsidRPr="00DC5082" w:rsidRDefault="00D8016B" w:rsidP="00D8016B">
            <w:pPr>
              <w:spacing w:before="0" w:after="0"/>
              <w:jc w:val="center"/>
              <w:rPr>
                <w:rFonts w:eastAsia="Calibri" w:cs="Times New Roman"/>
                <w:sz w:val="16"/>
                <w:szCs w:val="16"/>
              </w:rPr>
            </w:pPr>
            <w:r>
              <w:rPr>
                <w:rFonts w:eastAsia="Calibri" w:cs="Times New Roman"/>
                <w:sz w:val="16"/>
                <w:szCs w:val="16"/>
              </w:rPr>
              <w:t>Age</w:t>
            </w:r>
          </w:p>
        </w:tc>
        <w:tc>
          <w:tcPr>
            <w:tcW w:w="1668" w:type="dxa"/>
            <w:tcBorders>
              <w:top w:val="nil"/>
              <w:bottom w:val="nil"/>
            </w:tcBorders>
            <w:noWrap/>
            <w:vAlign w:val="center"/>
          </w:tcPr>
          <w:p w14:paraId="37CB2FCD" w14:textId="77777777" w:rsidR="00D8016B" w:rsidRPr="00DC5082" w:rsidRDefault="00D8016B" w:rsidP="00D8016B">
            <w:pPr>
              <w:spacing w:before="0" w:after="0"/>
              <w:jc w:val="center"/>
              <w:rPr>
                <w:rFonts w:eastAsia="Calibri" w:cs="Times New Roman"/>
                <w:sz w:val="16"/>
                <w:szCs w:val="16"/>
              </w:rPr>
            </w:pPr>
            <w:r w:rsidRPr="00DC5082">
              <w:rPr>
                <w:rFonts w:eastAsia="Calibri" w:cs="Times New Roman"/>
                <w:color w:val="000000"/>
                <w:sz w:val="16"/>
                <w:szCs w:val="16"/>
              </w:rPr>
              <w:t>7.44e-05</w:t>
            </w:r>
          </w:p>
        </w:tc>
        <w:tc>
          <w:tcPr>
            <w:tcW w:w="2292" w:type="dxa"/>
            <w:tcBorders>
              <w:top w:val="nil"/>
              <w:bottom w:val="nil"/>
            </w:tcBorders>
            <w:noWrap/>
            <w:vAlign w:val="center"/>
          </w:tcPr>
          <w:p w14:paraId="08F591AF" w14:textId="77777777" w:rsidR="00D8016B" w:rsidRPr="00DC5082" w:rsidRDefault="00D8016B" w:rsidP="00D8016B">
            <w:pPr>
              <w:spacing w:before="0" w:after="0"/>
              <w:jc w:val="center"/>
              <w:rPr>
                <w:rFonts w:eastAsia="Calibri" w:cs="Times New Roman"/>
                <w:sz w:val="16"/>
                <w:szCs w:val="16"/>
              </w:rPr>
            </w:pPr>
            <w:r w:rsidRPr="00DC5082">
              <w:rPr>
                <w:rFonts w:eastAsia="Calibri" w:cs="Times New Roman"/>
                <w:color w:val="000000"/>
                <w:sz w:val="16"/>
                <w:szCs w:val="16"/>
              </w:rPr>
              <w:t>(-4.92e-05, 1.98e-04)</w:t>
            </w:r>
          </w:p>
        </w:tc>
        <w:tc>
          <w:tcPr>
            <w:tcW w:w="1495" w:type="dxa"/>
            <w:tcBorders>
              <w:top w:val="nil"/>
              <w:bottom w:val="nil"/>
            </w:tcBorders>
            <w:noWrap/>
          </w:tcPr>
          <w:p w14:paraId="4FE2A19E" w14:textId="77777777" w:rsidR="00D8016B" w:rsidRPr="00DC5082" w:rsidRDefault="00D8016B" w:rsidP="00D8016B">
            <w:pPr>
              <w:spacing w:before="0" w:after="0"/>
              <w:jc w:val="center"/>
              <w:rPr>
                <w:rFonts w:eastAsia="Calibri" w:cs="Times New Roman"/>
                <w:sz w:val="16"/>
                <w:szCs w:val="16"/>
              </w:rPr>
            </w:pPr>
            <w:r w:rsidRPr="00DC5082">
              <w:rPr>
                <w:rFonts w:eastAsia="Calibri" w:cs="Times New Roman"/>
                <w:color w:val="000000"/>
                <w:sz w:val="16"/>
                <w:szCs w:val="16"/>
              </w:rPr>
              <w:t>0.234</w:t>
            </w:r>
          </w:p>
        </w:tc>
      </w:tr>
      <w:tr w:rsidR="00D8016B" w:rsidRPr="009A3B72" w14:paraId="1BB4482F" w14:textId="77777777" w:rsidTr="00D8016B">
        <w:trPr>
          <w:trHeight w:val="288"/>
        </w:trPr>
        <w:tc>
          <w:tcPr>
            <w:tcW w:w="1710" w:type="dxa"/>
            <w:tcBorders>
              <w:top w:val="nil"/>
              <w:bottom w:val="single" w:sz="18" w:space="0" w:color="auto"/>
            </w:tcBorders>
            <w:noWrap/>
          </w:tcPr>
          <w:p w14:paraId="0CF5E10B" w14:textId="77777777" w:rsidR="00D8016B" w:rsidRPr="009A3B72" w:rsidRDefault="00D8016B" w:rsidP="00D8016B">
            <w:pPr>
              <w:spacing w:before="0" w:after="0"/>
              <w:jc w:val="center"/>
              <w:rPr>
                <w:rFonts w:eastAsia="Calibri" w:cs="Times New Roman"/>
                <w:sz w:val="16"/>
                <w:szCs w:val="16"/>
              </w:rPr>
            </w:pPr>
          </w:p>
        </w:tc>
        <w:tc>
          <w:tcPr>
            <w:tcW w:w="1441" w:type="dxa"/>
            <w:tcBorders>
              <w:top w:val="nil"/>
              <w:bottom w:val="single" w:sz="18" w:space="0" w:color="auto"/>
            </w:tcBorders>
            <w:noWrap/>
            <w:vAlign w:val="center"/>
          </w:tcPr>
          <w:p w14:paraId="4FC70A55" w14:textId="77777777" w:rsidR="00D8016B" w:rsidRPr="00DC5082" w:rsidRDefault="00D8016B" w:rsidP="00D8016B">
            <w:pPr>
              <w:spacing w:before="0" w:after="0"/>
              <w:jc w:val="center"/>
              <w:rPr>
                <w:rFonts w:eastAsia="Calibri" w:cs="Times New Roman"/>
                <w:color w:val="000000"/>
                <w:sz w:val="16"/>
                <w:szCs w:val="16"/>
              </w:rPr>
            </w:pPr>
          </w:p>
        </w:tc>
        <w:tc>
          <w:tcPr>
            <w:tcW w:w="2249" w:type="dxa"/>
            <w:tcBorders>
              <w:top w:val="nil"/>
              <w:bottom w:val="single" w:sz="18" w:space="0" w:color="auto"/>
            </w:tcBorders>
            <w:noWrap/>
          </w:tcPr>
          <w:p w14:paraId="21E44695" w14:textId="77777777" w:rsidR="00D8016B" w:rsidRDefault="00D8016B" w:rsidP="00D8016B">
            <w:pPr>
              <w:spacing w:before="0" w:after="0"/>
              <w:jc w:val="center"/>
              <w:rPr>
                <w:rFonts w:eastAsia="Calibri" w:cs="Times New Roman"/>
                <w:sz w:val="16"/>
                <w:szCs w:val="16"/>
              </w:rPr>
            </w:pPr>
            <w:r w:rsidRPr="009A3B72">
              <w:rPr>
                <w:rFonts w:eastAsia="Calibri" w:cs="Times New Roman"/>
                <w:sz w:val="16"/>
                <w:szCs w:val="16"/>
              </w:rPr>
              <w:t>Normalized Volume</w:t>
            </w:r>
          </w:p>
        </w:tc>
        <w:tc>
          <w:tcPr>
            <w:tcW w:w="1668" w:type="dxa"/>
            <w:tcBorders>
              <w:top w:val="nil"/>
              <w:bottom w:val="single" w:sz="18" w:space="0" w:color="auto"/>
            </w:tcBorders>
            <w:noWrap/>
            <w:vAlign w:val="center"/>
          </w:tcPr>
          <w:p w14:paraId="4D748497" w14:textId="77777777" w:rsidR="00D8016B" w:rsidRPr="00DC5082" w:rsidRDefault="00D8016B" w:rsidP="00D8016B">
            <w:pPr>
              <w:spacing w:before="0" w:after="0"/>
              <w:jc w:val="center"/>
              <w:rPr>
                <w:rFonts w:eastAsia="Calibri" w:cs="Times New Roman"/>
                <w:color w:val="000000"/>
                <w:sz w:val="16"/>
                <w:szCs w:val="16"/>
              </w:rPr>
            </w:pPr>
            <w:r w:rsidRPr="009665BC">
              <w:rPr>
                <w:rFonts w:eastAsia="Calibri" w:cs="Times New Roman"/>
                <w:color w:val="000000"/>
                <w:sz w:val="16"/>
                <w:szCs w:val="16"/>
              </w:rPr>
              <w:t>-1.002</w:t>
            </w:r>
          </w:p>
        </w:tc>
        <w:tc>
          <w:tcPr>
            <w:tcW w:w="2292" w:type="dxa"/>
            <w:tcBorders>
              <w:top w:val="nil"/>
              <w:bottom w:val="single" w:sz="18" w:space="0" w:color="auto"/>
            </w:tcBorders>
            <w:noWrap/>
            <w:vAlign w:val="center"/>
          </w:tcPr>
          <w:p w14:paraId="0A0F731E" w14:textId="77777777" w:rsidR="00D8016B" w:rsidRPr="00DC5082" w:rsidRDefault="00D8016B" w:rsidP="00D8016B">
            <w:pPr>
              <w:spacing w:before="0" w:after="0"/>
              <w:jc w:val="center"/>
              <w:rPr>
                <w:rFonts w:eastAsia="Calibri" w:cs="Times New Roman"/>
                <w:color w:val="000000"/>
                <w:sz w:val="16"/>
                <w:szCs w:val="16"/>
              </w:rPr>
            </w:pPr>
            <w:r>
              <w:rPr>
                <w:rFonts w:eastAsia="Calibri" w:cs="Times New Roman"/>
                <w:color w:val="000000"/>
                <w:sz w:val="16"/>
                <w:szCs w:val="16"/>
              </w:rPr>
              <w:t>(</w:t>
            </w:r>
            <w:r w:rsidRPr="009665BC">
              <w:rPr>
                <w:rFonts w:eastAsia="Calibri" w:cs="Times New Roman"/>
                <w:color w:val="000000"/>
                <w:sz w:val="16"/>
                <w:szCs w:val="16"/>
              </w:rPr>
              <w:t>-1.72</w:t>
            </w:r>
            <w:r>
              <w:rPr>
                <w:rFonts w:eastAsia="Calibri" w:cs="Times New Roman"/>
                <w:color w:val="000000"/>
                <w:sz w:val="16"/>
                <w:szCs w:val="16"/>
              </w:rPr>
              <w:t>,</w:t>
            </w:r>
            <w:r>
              <w:t xml:space="preserve"> </w:t>
            </w:r>
            <w:r w:rsidRPr="009665BC">
              <w:rPr>
                <w:rFonts w:eastAsia="Calibri" w:cs="Times New Roman"/>
                <w:color w:val="000000"/>
                <w:sz w:val="16"/>
                <w:szCs w:val="16"/>
              </w:rPr>
              <w:t>-0.28</w:t>
            </w:r>
            <w:r>
              <w:rPr>
                <w:rFonts w:eastAsia="Calibri" w:cs="Times New Roman"/>
                <w:color w:val="000000"/>
                <w:sz w:val="16"/>
                <w:szCs w:val="16"/>
              </w:rPr>
              <w:t>)</w:t>
            </w:r>
          </w:p>
        </w:tc>
        <w:tc>
          <w:tcPr>
            <w:tcW w:w="1495" w:type="dxa"/>
            <w:tcBorders>
              <w:top w:val="nil"/>
              <w:bottom w:val="single" w:sz="18" w:space="0" w:color="auto"/>
            </w:tcBorders>
            <w:noWrap/>
          </w:tcPr>
          <w:p w14:paraId="0DC00CB6" w14:textId="77777777" w:rsidR="00D8016B" w:rsidRPr="00DC5082" w:rsidRDefault="00D8016B" w:rsidP="00D8016B">
            <w:pPr>
              <w:spacing w:before="0" w:after="0"/>
              <w:jc w:val="center"/>
              <w:rPr>
                <w:rFonts w:eastAsia="Calibri" w:cs="Times New Roman"/>
                <w:color w:val="000000"/>
                <w:sz w:val="16"/>
                <w:szCs w:val="16"/>
              </w:rPr>
            </w:pPr>
            <w:r w:rsidRPr="009665BC">
              <w:rPr>
                <w:rFonts w:eastAsia="Calibri" w:cs="Times New Roman"/>
                <w:color w:val="000000"/>
                <w:sz w:val="16"/>
                <w:szCs w:val="16"/>
              </w:rPr>
              <w:t>0.007</w:t>
            </w:r>
          </w:p>
        </w:tc>
      </w:tr>
    </w:tbl>
    <w:p w14:paraId="6DA282D3" w14:textId="5049FC3E" w:rsidR="00C94B36" w:rsidRDefault="00314FEA" w:rsidP="00314FEA">
      <w:pPr>
        <w:spacing w:before="240"/>
        <w:rPr>
          <w:rFonts w:cs="Times New Roman"/>
          <w:bCs/>
          <w:szCs w:val="24"/>
        </w:rPr>
      </w:pPr>
      <w:r w:rsidRPr="009A3B72">
        <w:rPr>
          <w:rFonts w:cs="Times New Roman"/>
          <w:b/>
          <w:szCs w:val="24"/>
        </w:rPr>
        <w:lastRenderedPageBreak/>
        <w:t xml:space="preserve">Supplementary Table </w:t>
      </w:r>
      <w:r w:rsidR="00F90E39">
        <w:rPr>
          <w:rFonts w:cs="Times New Roman"/>
          <w:b/>
          <w:szCs w:val="24"/>
        </w:rPr>
        <w:t>S</w:t>
      </w:r>
      <w:r w:rsidR="00C2661E">
        <w:rPr>
          <w:rFonts w:cs="Times New Roman"/>
          <w:b/>
          <w:szCs w:val="24"/>
        </w:rPr>
        <w:t>5</w:t>
      </w:r>
      <w:r w:rsidRPr="009A3B72">
        <w:rPr>
          <w:rFonts w:cs="Times New Roman"/>
          <w:b/>
          <w:szCs w:val="24"/>
        </w:rPr>
        <w:t xml:space="preserve">. </w:t>
      </w:r>
      <w:r w:rsidR="00F17402" w:rsidRPr="009A3B72">
        <w:rPr>
          <w:rFonts w:cs="Times New Roman"/>
          <w:bCs/>
          <w:szCs w:val="24"/>
        </w:rPr>
        <w:t>Fitting results of P</w:t>
      </w:r>
      <w:r w:rsidRPr="009A3B72">
        <w:rPr>
          <w:rFonts w:cs="Times New Roman"/>
          <w:bCs/>
          <w:szCs w:val="24"/>
        </w:rPr>
        <w:t>D</w:t>
      </w:r>
      <w:r w:rsidR="00F17402" w:rsidRPr="009A3B72">
        <w:rPr>
          <w:rFonts w:cs="Times New Roman"/>
          <w:bCs/>
          <w:szCs w:val="24"/>
        </w:rPr>
        <w:t xml:space="preserve"> against age. A</w:t>
      </w:r>
      <w:r w:rsidRPr="009A3B72">
        <w:rPr>
          <w:rFonts w:cs="Times New Roman"/>
          <w:bCs/>
          <w:szCs w:val="24"/>
        </w:rPr>
        <w:t xml:space="preserve">ll significant and </w:t>
      </w:r>
      <w:r w:rsidR="00DA1F86" w:rsidRPr="009A3B72">
        <w:rPr>
          <w:rFonts w:cs="Times New Roman"/>
          <w:bCs/>
          <w:szCs w:val="24"/>
        </w:rPr>
        <w:t>non-significant</w:t>
      </w:r>
      <w:r w:rsidRPr="009A3B72">
        <w:rPr>
          <w:rFonts w:cs="Times New Roman"/>
          <w:bCs/>
          <w:szCs w:val="24"/>
        </w:rPr>
        <w:t xml:space="preserve"> age associations across ROIs</w:t>
      </w:r>
      <w:r w:rsidR="00F17402" w:rsidRPr="009A3B72">
        <w:rPr>
          <w:rFonts w:cs="Times New Roman"/>
          <w:bCs/>
          <w:szCs w:val="24"/>
        </w:rPr>
        <w:t xml:space="preserve"> are reported</w:t>
      </w:r>
      <w:r w:rsidRPr="009A3B72">
        <w:rPr>
          <w:rFonts w:cs="Times New Roman"/>
          <w:bCs/>
          <w:szCs w:val="24"/>
        </w:rPr>
        <w:t>.</w:t>
      </w:r>
    </w:p>
    <w:p w14:paraId="6751B3AE" w14:textId="77777777" w:rsidR="00D40439" w:rsidRDefault="00D40439" w:rsidP="00314FEA">
      <w:pPr>
        <w:spacing w:before="240"/>
        <w:rPr>
          <w:rFonts w:cs="Times New Roman"/>
          <w:bCs/>
          <w:szCs w:val="24"/>
        </w:rPr>
      </w:pPr>
    </w:p>
    <w:p w14:paraId="4067BD75" w14:textId="77777777" w:rsidR="00D40439" w:rsidRDefault="00D40439" w:rsidP="00314FEA">
      <w:pPr>
        <w:spacing w:before="240"/>
        <w:rPr>
          <w:rFonts w:cs="Times New Roman"/>
          <w:bCs/>
          <w:szCs w:val="24"/>
        </w:rPr>
      </w:pPr>
    </w:p>
    <w:p w14:paraId="3D4A16D1" w14:textId="77777777" w:rsidR="00D40439" w:rsidRDefault="00D40439" w:rsidP="00D40439">
      <w:pPr>
        <w:pStyle w:val="Heading1"/>
        <w:numPr>
          <w:ilvl w:val="0"/>
          <w:numId w:val="0"/>
        </w:numPr>
        <w:spacing w:line="600" w:lineRule="auto"/>
        <w:ind w:left="562" w:hanging="562"/>
        <w:rPr>
          <w:rFonts w:eastAsiaTheme="minorHAnsi"/>
          <w:bCs/>
        </w:rPr>
      </w:pPr>
      <w:r>
        <w:rPr>
          <w:rFonts w:eastAsiaTheme="minorHAnsi"/>
          <w:bCs/>
        </w:rPr>
        <w:t>Supporting information f</w:t>
      </w:r>
      <w:r w:rsidRPr="004707EB">
        <w:rPr>
          <w:rFonts w:eastAsiaTheme="minorHAnsi"/>
          <w:bCs/>
        </w:rPr>
        <w:t xml:space="preserve">igure </w:t>
      </w:r>
      <w:r>
        <w:rPr>
          <w:rFonts w:eastAsiaTheme="minorHAnsi"/>
          <w:bCs/>
        </w:rPr>
        <w:t>captions</w:t>
      </w:r>
    </w:p>
    <w:p w14:paraId="5E5A35FA" w14:textId="4F3EE796" w:rsidR="00D40439" w:rsidRDefault="00D40439" w:rsidP="00D40439">
      <w:pPr>
        <w:spacing w:before="240"/>
        <w:rPr>
          <w:rFonts w:cs="Times New Roman"/>
          <w:bCs/>
          <w:szCs w:val="24"/>
        </w:rPr>
      </w:pPr>
      <w:r>
        <w:rPr>
          <w:rFonts w:cs="Times New Roman"/>
          <w:b/>
          <w:szCs w:val="24"/>
        </w:rPr>
        <w:t>Sup. Fig. S1</w:t>
      </w:r>
      <w:r w:rsidRPr="009A3B72">
        <w:rPr>
          <w:rFonts w:cs="Times New Roman"/>
          <w:b/>
          <w:szCs w:val="24"/>
        </w:rPr>
        <w:t>.</w:t>
      </w:r>
      <w:r w:rsidR="00875082">
        <w:rPr>
          <w:rFonts w:cs="Times New Roman"/>
          <w:b/>
          <w:szCs w:val="24"/>
        </w:rPr>
        <w:t xml:space="preserve"> Motion degradation index </w:t>
      </w:r>
      <w:proofErr w:type="gramStart"/>
      <w:r w:rsidR="00875082">
        <w:rPr>
          <w:rFonts w:cs="Times New Roman"/>
          <w:b/>
          <w:szCs w:val="24"/>
        </w:rPr>
        <w:t>correlation</w:t>
      </w:r>
      <w:proofErr w:type="gramEnd"/>
      <w:r w:rsidR="00875082">
        <w:rPr>
          <w:rFonts w:cs="Times New Roman"/>
          <w:b/>
          <w:szCs w:val="24"/>
        </w:rPr>
        <w:t xml:space="preserve"> with age.</w:t>
      </w:r>
      <w:r>
        <w:rPr>
          <w:rFonts w:cs="Times New Roman"/>
          <w:bCs/>
          <w:szCs w:val="24"/>
        </w:rPr>
        <w:t xml:space="preserve"> Scatterplots show correlation of Motion Degradation Index (MDI) with age for each of the raw average echo (</w:t>
      </w:r>
      <w:proofErr w:type="spellStart"/>
      <w:r>
        <w:rPr>
          <w:rFonts w:cs="Times New Roman"/>
          <w:bCs/>
          <w:szCs w:val="24"/>
        </w:rPr>
        <w:t>MTw</w:t>
      </w:r>
      <w:proofErr w:type="spellEnd"/>
      <w:r>
        <w:rPr>
          <w:rFonts w:cs="Times New Roman"/>
          <w:bCs/>
          <w:szCs w:val="24"/>
        </w:rPr>
        <w:t xml:space="preserve"> (a), </w:t>
      </w:r>
      <w:proofErr w:type="spellStart"/>
      <w:r>
        <w:rPr>
          <w:rFonts w:cs="Times New Roman"/>
          <w:bCs/>
          <w:szCs w:val="24"/>
        </w:rPr>
        <w:t>PDw</w:t>
      </w:r>
      <w:proofErr w:type="spellEnd"/>
      <w:r>
        <w:rPr>
          <w:rFonts w:cs="Times New Roman"/>
          <w:bCs/>
          <w:szCs w:val="24"/>
        </w:rPr>
        <w:t xml:space="preserve"> (b), T1w (c)) and the averaged sum of the respective MDI (d).</w:t>
      </w:r>
    </w:p>
    <w:p w14:paraId="23573181" w14:textId="3BA35347" w:rsidR="00D06E50" w:rsidRDefault="00D40439" w:rsidP="00D40439">
      <w:pPr>
        <w:keepNext/>
        <w:rPr>
          <w:rFonts w:cs="Times New Roman"/>
          <w:szCs w:val="24"/>
        </w:rPr>
      </w:pPr>
      <w:r>
        <w:rPr>
          <w:rFonts w:cs="Times New Roman"/>
          <w:b/>
          <w:szCs w:val="24"/>
        </w:rPr>
        <w:t>Sup. Fig. S2</w:t>
      </w:r>
      <w:r w:rsidRPr="009A3B72">
        <w:rPr>
          <w:rFonts w:cs="Times New Roman"/>
          <w:b/>
          <w:szCs w:val="24"/>
        </w:rPr>
        <w:t>.</w:t>
      </w:r>
      <w:r w:rsidR="00875082">
        <w:rPr>
          <w:rFonts w:cs="Times New Roman"/>
          <w:b/>
          <w:szCs w:val="24"/>
        </w:rPr>
        <w:t xml:space="preserve"> MPM values</w:t>
      </w:r>
      <w:r w:rsidR="0099203D">
        <w:rPr>
          <w:rFonts w:cs="Times New Roman"/>
          <w:b/>
          <w:szCs w:val="24"/>
        </w:rPr>
        <w:t xml:space="preserve"> distribution</w:t>
      </w:r>
      <w:r w:rsidR="00B92456">
        <w:rPr>
          <w:rFonts w:cs="Times New Roman"/>
          <w:b/>
          <w:szCs w:val="24"/>
        </w:rPr>
        <w:t>s</w:t>
      </w:r>
      <w:r w:rsidR="00875082">
        <w:rPr>
          <w:rFonts w:cs="Times New Roman"/>
          <w:b/>
          <w:szCs w:val="24"/>
        </w:rPr>
        <w:t>.</w:t>
      </w:r>
      <w:r w:rsidRPr="009A3B72">
        <w:rPr>
          <w:rFonts w:cs="Times New Roman"/>
          <w:szCs w:val="24"/>
        </w:rPr>
        <w:t xml:space="preserve"> </w:t>
      </w:r>
      <w:r w:rsidR="00EC4BFB">
        <w:rPr>
          <w:rFonts w:cs="Times New Roman"/>
          <w:szCs w:val="24"/>
        </w:rPr>
        <w:t xml:space="preserve">(a) </w:t>
      </w:r>
      <w:r w:rsidR="00EC4BFB" w:rsidRPr="009A3B72">
        <w:rPr>
          <w:rFonts w:cs="Times New Roman"/>
          <w:szCs w:val="24"/>
        </w:rPr>
        <w:t>Histograms of median MPM values distribution across participants on entire data acquired in white matter (WM, yellow), white matter lesions (WML, purple), cortical grey matter (CGM, red), deep grey matter (DGM, blue).</w:t>
      </w:r>
      <w:r w:rsidR="00EC4BFB">
        <w:rPr>
          <w:rFonts w:cs="Times New Roman"/>
          <w:szCs w:val="24"/>
        </w:rPr>
        <w:t xml:space="preserve"> Dashed vertical lines represent ROI median.</w:t>
      </w:r>
    </w:p>
    <w:p w14:paraId="45D5A0CB" w14:textId="2E512A2F" w:rsidR="00D40439" w:rsidRPr="00ED7F0B" w:rsidRDefault="00D06E50" w:rsidP="00D40439">
      <w:pPr>
        <w:keepNext/>
        <w:rPr>
          <w:rFonts w:cs="Times New Roman"/>
          <w:szCs w:val="24"/>
        </w:rPr>
      </w:pPr>
      <w:r>
        <w:rPr>
          <w:rFonts w:cs="Times New Roman"/>
          <w:b/>
          <w:szCs w:val="24"/>
        </w:rPr>
        <w:t>Sup. Fig. S</w:t>
      </w:r>
      <w:r>
        <w:rPr>
          <w:rFonts w:cs="Times New Roman"/>
          <w:b/>
          <w:szCs w:val="24"/>
        </w:rPr>
        <w:t>3</w:t>
      </w:r>
      <w:r w:rsidRPr="009A3B72">
        <w:rPr>
          <w:rFonts w:cs="Times New Roman"/>
          <w:b/>
          <w:szCs w:val="24"/>
        </w:rPr>
        <w:t>.</w:t>
      </w:r>
      <w:r>
        <w:rPr>
          <w:rFonts w:cs="Times New Roman"/>
          <w:b/>
          <w:szCs w:val="24"/>
        </w:rPr>
        <w:t xml:space="preserve"> </w:t>
      </w:r>
      <w:r>
        <w:rPr>
          <w:rFonts w:cs="Times New Roman"/>
          <w:b/>
          <w:szCs w:val="24"/>
        </w:rPr>
        <w:t>P</w:t>
      </w:r>
      <w:r>
        <w:rPr>
          <w:rFonts w:cs="Times New Roman"/>
          <w:b/>
          <w:szCs w:val="24"/>
        </w:rPr>
        <w:t>opulation distributions</w:t>
      </w:r>
      <w:r>
        <w:rPr>
          <w:rFonts w:cs="Times New Roman"/>
          <w:b/>
          <w:szCs w:val="24"/>
        </w:rPr>
        <w:t>.</w:t>
      </w:r>
      <w:r w:rsidR="00EC4BFB" w:rsidRPr="00C332B0">
        <w:rPr>
          <w:rFonts w:cs="Times New Roman"/>
          <w:bCs/>
          <w:szCs w:val="24"/>
        </w:rPr>
        <w:t xml:space="preserve"> </w:t>
      </w:r>
      <w:r w:rsidR="00EC4BFB">
        <w:rPr>
          <w:rFonts w:cs="Times New Roman"/>
          <w:bCs/>
          <w:szCs w:val="24"/>
        </w:rPr>
        <w:t>(</w:t>
      </w:r>
      <w:r>
        <w:rPr>
          <w:rFonts w:cs="Times New Roman"/>
          <w:bCs/>
          <w:szCs w:val="24"/>
        </w:rPr>
        <w:t>a</w:t>
      </w:r>
      <w:r w:rsidR="00EC4BFB">
        <w:rPr>
          <w:rFonts w:cs="Times New Roman"/>
          <w:bCs/>
          <w:szCs w:val="24"/>
        </w:rPr>
        <w:t xml:space="preserve">) </w:t>
      </w:r>
      <w:r w:rsidR="00EC4BFB" w:rsidRPr="000C6891">
        <w:rPr>
          <w:rFonts w:cs="Times New Roman"/>
          <w:bCs/>
          <w:szCs w:val="24"/>
        </w:rPr>
        <w:t>Histogram showing age and sex distributions of healthy controls</w:t>
      </w:r>
      <w:r w:rsidR="00EC4BFB">
        <w:rPr>
          <w:rFonts w:cs="Times New Roman"/>
          <w:bCs/>
          <w:szCs w:val="24"/>
        </w:rPr>
        <w:t xml:space="preserve">. Grey bars represent total numbers </w:t>
      </w:r>
      <w:r w:rsidR="0015220A">
        <w:rPr>
          <w:rFonts w:cs="Times New Roman"/>
          <w:bCs/>
          <w:szCs w:val="24"/>
        </w:rPr>
        <w:t>(</w:t>
      </w:r>
      <w:r w:rsidR="00EC4BFB">
        <w:rPr>
          <w:rFonts w:cs="Times New Roman"/>
          <w:bCs/>
          <w:szCs w:val="24"/>
        </w:rPr>
        <w:t>adding men and wome</w:t>
      </w:r>
      <w:r w:rsidR="0015220A">
        <w:rPr>
          <w:rFonts w:cs="Times New Roman"/>
          <w:bCs/>
          <w:szCs w:val="24"/>
        </w:rPr>
        <w:t>n)</w:t>
      </w:r>
      <w:r w:rsidR="00EC4BFB">
        <w:rPr>
          <w:rFonts w:cs="Times New Roman"/>
          <w:bCs/>
          <w:szCs w:val="24"/>
        </w:rPr>
        <w:t>, while orange represents women and blue represents men. (</w:t>
      </w:r>
      <w:r>
        <w:rPr>
          <w:rFonts w:cs="Times New Roman"/>
          <w:bCs/>
          <w:szCs w:val="24"/>
        </w:rPr>
        <w:t>b</w:t>
      </w:r>
      <w:r w:rsidR="00EC4BFB">
        <w:rPr>
          <w:rFonts w:cs="Times New Roman"/>
          <w:bCs/>
          <w:szCs w:val="24"/>
        </w:rPr>
        <w:t xml:space="preserve">) </w:t>
      </w:r>
      <w:r w:rsidR="00EC4BFB" w:rsidRPr="000C6891">
        <w:rPr>
          <w:rFonts w:cs="Times New Roman"/>
          <w:bCs/>
          <w:szCs w:val="24"/>
        </w:rPr>
        <w:t xml:space="preserve">Histogram showing age and sex distributions of </w:t>
      </w:r>
      <w:r w:rsidR="00EC4BFB">
        <w:rPr>
          <w:rFonts w:cs="Times New Roman"/>
          <w:bCs/>
          <w:szCs w:val="24"/>
        </w:rPr>
        <w:t>multiple sclerosis patients.</w:t>
      </w:r>
    </w:p>
    <w:p w14:paraId="2F8677F2" w14:textId="02A4EBB6" w:rsidR="00D40439" w:rsidRPr="00ED7F0B" w:rsidRDefault="00D40439" w:rsidP="00D40439">
      <w:pPr>
        <w:spacing w:before="240"/>
        <w:rPr>
          <w:rFonts w:cs="Times New Roman"/>
          <w:bCs/>
          <w:szCs w:val="24"/>
        </w:rPr>
      </w:pPr>
      <w:r>
        <w:rPr>
          <w:rFonts w:cs="Times New Roman"/>
          <w:b/>
          <w:szCs w:val="24"/>
        </w:rPr>
        <w:t>Sup. Fig. S</w:t>
      </w:r>
      <w:r w:rsidR="00D06E50">
        <w:rPr>
          <w:rFonts w:cs="Times New Roman"/>
          <w:b/>
          <w:szCs w:val="24"/>
        </w:rPr>
        <w:t>4</w:t>
      </w:r>
      <w:r w:rsidRPr="009A3B72">
        <w:rPr>
          <w:rFonts w:cs="Times New Roman"/>
          <w:b/>
          <w:szCs w:val="24"/>
        </w:rPr>
        <w:t>.</w:t>
      </w:r>
      <w:r w:rsidRPr="009A3B72">
        <w:rPr>
          <w:rFonts w:cs="Times New Roman"/>
          <w:bCs/>
          <w:szCs w:val="24"/>
        </w:rPr>
        <w:t xml:space="preserve"> </w:t>
      </w:r>
      <w:r w:rsidR="00875082" w:rsidRPr="00875082">
        <w:rPr>
          <w:rFonts w:cs="Times New Roman"/>
          <w:b/>
          <w:szCs w:val="24"/>
        </w:rPr>
        <w:t>Calibration confounders.</w:t>
      </w:r>
      <w:r w:rsidR="00875082">
        <w:rPr>
          <w:rFonts w:cs="Times New Roman"/>
          <w:bCs/>
          <w:szCs w:val="24"/>
        </w:rPr>
        <w:t xml:space="preserve"> </w:t>
      </w:r>
      <w:r w:rsidRPr="009A3B72">
        <w:rPr>
          <w:rFonts w:cs="Times New Roman"/>
          <w:bCs/>
          <w:szCs w:val="24"/>
        </w:rPr>
        <w:t xml:space="preserve">Scatterplots </w:t>
      </w:r>
      <w:proofErr w:type="gramStart"/>
      <w:r>
        <w:rPr>
          <w:rFonts w:cs="Times New Roman"/>
          <w:bCs/>
          <w:szCs w:val="24"/>
        </w:rPr>
        <w:t>showing</w:t>
      </w:r>
      <w:proofErr w:type="gramEnd"/>
      <w:r>
        <w:rPr>
          <w:rFonts w:cs="Times New Roman"/>
          <w:bCs/>
          <w:szCs w:val="24"/>
        </w:rPr>
        <w:t xml:space="preserve"> correlation between normalized volume of lateral ventricles (LV)</w:t>
      </w:r>
      <w:r w:rsidRPr="009A3B72">
        <w:rPr>
          <w:rFonts w:cs="Times New Roman"/>
          <w:bCs/>
          <w:szCs w:val="24"/>
        </w:rPr>
        <w:t xml:space="preserve"> </w:t>
      </w:r>
      <w:r>
        <w:rPr>
          <w:rFonts w:cs="Times New Roman"/>
          <w:bCs/>
          <w:szCs w:val="24"/>
        </w:rPr>
        <w:t>against age (a), between scaling factor for the calibration using CSF and normalized volume (b), between scaling factor and age (c), between PD and age (d).</w:t>
      </w:r>
    </w:p>
    <w:p w14:paraId="54B43D7A" w14:textId="142433AB" w:rsidR="00D40439" w:rsidRPr="00776FEF" w:rsidRDefault="00D40439" w:rsidP="00D40439">
      <w:pPr>
        <w:spacing w:before="240"/>
        <w:rPr>
          <w:rFonts w:cs="Times New Roman"/>
          <w:bCs/>
          <w:szCs w:val="24"/>
        </w:rPr>
      </w:pPr>
      <w:r>
        <w:rPr>
          <w:rFonts w:cs="Times New Roman"/>
          <w:b/>
          <w:szCs w:val="24"/>
        </w:rPr>
        <w:t>Sup. Fig. S</w:t>
      </w:r>
      <w:r w:rsidR="00D06E50">
        <w:rPr>
          <w:rFonts w:cs="Times New Roman"/>
          <w:b/>
          <w:szCs w:val="24"/>
        </w:rPr>
        <w:t>5</w:t>
      </w:r>
      <w:r w:rsidRPr="009A3B72">
        <w:rPr>
          <w:rFonts w:cs="Times New Roman"/>
          <w:b/>
          <w:szCs w:val="24"/>
        </w:rPr>
        <w:t>.</w:t>
      </w:r>
      <w:r w:rsidRPr="009A3B72">
        <w:rPr>
          <w:rFonts w:cs="Times New Roman"/>
          <w:bCs/>
          <w:szCs w:val="24"/>
        </w:rPr>
        <w:t xml:space="preserve"> </w:t>
      </w:r>
      <w:r w:rsidR="00875082" w:rsidRPr="00875082">
        <w:rPr>
          <w:rFonts w:cs="Times New Roman"/>
          <w:b/>
          <w:szCs w:val="24"/>
        </w:rPr>
        <w:t xml:space="preserve">MPM </w:t>
      </w:r>
      <w:r w:rsidR="00875082">
        <w:rPr>
          <w:rFonts w:cs="Times New Roman"/>
          <w:b/>
          <w:szCs w:val="24"/>
        </w:rPr>
        <w:t>scatterplots</w:t>
      </w:r>
      <w:r w:rsidR="00875082" w:rsidRPr="00875082">
        <w:rPr>
          <w:rFonts w:cs="Times New Roman"/>
          <w:b/>
          <w:szCs w:val="24"/>
        </w:rPr>
        <w:t xml:space="preserve"> against age in lesions</w:t>
      </w:r>
      <w:r w:rsidR="00875082">
        <w:rPr>
          <w:rFonts w:cs="Times New Roman"/>
          <w:bCs/>
          <w:szCs w:val="24"/>
        </w:rPr>
        <w:t xml:space="preserve">. </w:t>
      </w:r>
      <w:r w:rsidRPr="009A3B72">
        <w:rPr>
          <w:rFonts w:cs="Times New Roman"/>
          <w:bCs/>
          <w:szCs w:val="24"/>
        </w:rPr>
        <w:t>Scatterplots against age of median MPM values and volume in white matter hyperintensities</w:t>
      </w:r>
      <w:r>
        <w:rPr>
          <w:rFonts w:cs="Times New Roman"/>
          <w:bCs/>
          <w:szCs w:val="24"/>
        </w:rPr>
        <w:t xml:space="preserve"> (WMH, n=20 participants with lesion volume &gt; 0.2mL).</w:t>
      </w:r>
    </w:p>
    <w:p w14:paraId="21A764DD" w14:textId="413DA0B8" w:rsidR="00D40439" w:rsidRPr="009A3B72" w:rsidRDefault="00D40439" w:rsidP="00D40439">
      <w:pPr>
        <w:spacing w:before="240"/>
        <w:rPr>
          <w:rFonts w:cs="Times New Roman"/>
          <w:b/>
          <w:szCs w:val="24"/>
        </w:rPr>
      </w:pPr>
      <w:r>
        <w:rPr>
          <w:rFonts w:cs="Times New Roman"/>
          <w:b/>
          <w:szCs w:val="24"/>
        </w:rPr>
        <w:t>Sup. Fig. S</w:t>
      </w:r>
      <w:r w:rsidR="00D06E50">
        <w:rPr>
          <w:rFonts w:cs="Times New Roman"/>
          <w:b/>
          <w:szCs w:val="24"/>
        </w:rPr>
        <w:t>6</w:t>
      </w:r>
      <w:r>
        <w:rPr>
          <w:rFonts w:cs="Times New Roman"/>
          <w:b/>
          <w:szCs w:val="24"/>
        </w:rPr>
        <w:t>:</w:t>
      </w:r>
      <w:r w:rsidRPr="009A3B72">
        <w:rPr>
          <w:rFonts w:cs="Times New Roman"/>
          <w:b/>
          <w:szCs w:val="24"/>
        </w:rPr>
        <w:t xml:space="preserve"> </w:t>
      </w:r>
      <w:r w:rsidRPr="00875082">
        <w:rPr>
          <w:rFonts w:cs="Times New Roman"/>
          <w:b/>
          <w:bCs/>
        </w:rPr>
        <w:t>Regression results of median MPM values against age.</w:t>
      </w:r>
    </w:p>
    <w:p w14:paraId="2DD52936" w14:textId="77777777" w:rsidR="00D40439" w:rsidRPr="009A3B72" w:rsidRDefault="00D40439" w:rsidP="00D40439">
      <w:pPr>
        <w:spacing w:before="240"/>
        <w:rPr>
          <w:rFonts w:cs="Times New Roman"/>
          <w:szCs w:val="24"/>
        </w:rPr>
      </w:pPr>
      <w:r w:rsidRPr="009A3B72">
        <w:rPr>
          <w:rFonts w:cs="Times New Roman"/>
          <w:b/>
          <w:szCs w:val="24"/>
        </w:rPr>
        <w:t>(A).</w:t>
      </w:r>
      <w:r w:rsidRPr="009A3B72">
        <w:rPr>
          <w:rFonts w:cs="Times New Roman"/>
          <w:szCs w:val="24"/>
        </w:rPr>
        <w:t xml:space="preserve"> Adjusted R² comparison of regression models shown as heat maps for each quantitative parameter across ROIs. Only models presenting a significant linear, quadratic or cubic association to age are shown (</w:t>
      </w:r>
      <w:proofErr w:type="spellStart"/>
      <w:proofErr w:type="gramStart"/>
      <w:r w:rsidRPr="009A3B72">
        <w:rPr>
          <w:rFonts w:cs="Times New Roman"/>
          <w:szCs w:val="24"/>
        </w:rPr>
        <w:t>lm</w:t>
      </w:r>
      <w:proofErr w:type="spellEnd"/>
      <w:r w:rsidRPr="009A3B72">
        <w:rPr>
          <w:rFonts w:cs="Times New Roman"/>
          <w:szCs w:val="24"/>
        </w:rPr>
        <w:t>(</w:t>
      </w:r>
      <w:proofErr w:type="gramEnd"/>
      <w:r w:rsidRPr="009A3B72">
        <w:rPr>
          <w:rFonts w:cs="Times New Roman"/>
          <w:szCs w:val="24"/>
        </w:rPr>
        <w:t xml:space="preserve">) function in R). </w:t>
      </w:r>
      <w:r>
        <w:rPr>
          <w:rFonts w:cs="Times New Roman"/>
          <w:szCs w:val="24"/>
        </w:rPr>
        <w:t>Exponential functions did not yield significant results and are therefore omitted.</w:t>
      </w:r>
    </w:p>
    <w:p w14:paraId="659AB590" w14:textId="77777777" w:rsidR="00D40439" w:rsidRPr="00776FEF" w:rsidRDefault="00D40439" w:rsidP="00D40439">
      <w:pPr>
        <w:spacing w:before="240"/>
        <w:rPr>
          <w:rFonts w:cs="Times New Roman"/>
          <w:szCs w:val="24"/>
        </w:rPr>
      </w:pPr>
      <w:r w:rsidRPr="009A3B72">
        <w:rPr>
          <w:rFonts w:cs="Times New Roman"/>
          <w:b/>
          <w:szCs w:val="24"/>
        </w:rPr>
        <w:t>(B).</w:t>
      </w:r>
      <w:r w:rsidRPr="009A3B72">
        <w:rPr>
          <w:rFonts w:cs="Times New Roman"/>
          <w:szCs w:val="24"/>
        </w:rPr>
        <w:t xml:space="preserve"> Summary of selected models with bar plots represent the cumulative R² contribution of each predictor. Only significant associations are shown.</w:t>
      </w:r>
    </w:p>
    <w:p w14:paraId="7B3430F2" w14:textId="0E2DAC1B" w:rsidR="00D40439" w:rsidRPr="00776FEF" w:rsidRDefault="00D40439" w:rsidP="00D40439">
      <w:pPr>
        <w:keepNext/>
        <w:rPr>
          <w:rFonts w:cs="Times New Roman"/>
          <w:szCs w:val="24"/>
        </w:rPr>
      </w:pPr>
      <w:r>
        <w:rPr>
          <w:rFonts w:cs="Times New Roman"/>
          <w:b/>
          <w:szCs w:val="24"/>
        </w:rPr>
        <w:t>Sup. Fig. S</w:t>
      </w:r>
      <w:r w:rsidR="00D06E50">
        <w:rPr>
          <w:rFonts w:cs="Times New Roman"/>
          <w:b/>
          <w:szCs w:val="24"/>
        </w:rPr>
        <w:t>7</w:t>
      </w:r>
      <w:r w:rsidRPr="009A3B72">
        <w:rPr>
          <w:rFonts w:cs="Times New Roman"/>
          <w:b/>
          <w:szCs w:val="24"/>
        </w:rPr>
        <w:t>.</w:t>
      </w:r>
      <w:r w:rsidRPr="009A3B72">
        <w:rPr>
          <w:rFonts w:cs="Times New Roman"/>
          <w:szCs w:val="24"/>
        </w:rPr>
        <w:t xml:space="preserve"> </w:t>
      </w:r>
      <w:r w:rsidRPr="00875082">
        <w:rPr>
          <w:rFonts w:cs="Times New Roman"/>
          <w:b/>
          <w:bCs/>
          <w:szCs w:val="24"/>
        </w:rPr>
        <w:t>Scatterplots and model fitting trajectories for non-described ROIs.</w:t>
      </w:r>
      <w:r w:rsidRPr="009A3B72">
        <w:rPr>
          <w:rFonts w:cs="Times New Roman"/>
          <w:szCs w:val="24"/>
        </w:rPr>
        <w:t xml:space="preserve"> Orange curve displays the cubic model which performed equally well but not significantly better than a linear regression in caudate</w:t>
      </w:r>
      <w:r>
        <w:rPr>
          <w:rFonts w:cs="Times New Roman"/>
          <w:szCs w:val="24"/>
        </w:rPr>
        <w:t xml:space="preserve"> nucleus</w:t>
      </w:r>
      <w:r w:rsidRPr="009A3B72">
        <w:rPr>
          <w:rFonts w:cs="Times New Roman"/>
          <w:szCs w:val="24"/>
        </w:rPr>
        <w:t xml:space="preserve"> and putamen.</w:t>
      </w:r>
    </w:p>
    <w:p w14:paraId="1C46B9BD" w14:textId="1DDA491A" w:rsidR="00D40439" w:rsidRPr="00776FEF" w:rsidRDefault="00D40439" w:rsidP="00BE1555">
      <w:pPr>
        <w:rPr>
          <w:rFonts w:cs="Times New Roman"/>
          <w:szCs w:val="24"/>
        </w:rPr>
      </w:pPr>
      <w:r>
        <w:rPr>
          <w:rFonts w:cs="Times New Roman"/>
          <w:b/>
          <w:szCs w:val="24"/>
        </w:rPr>
        <w:t>Sup. Fig. S</w:t>
      </w:r>
      <w:r w:rsidR="00D06E50">
        <w:rPr>
          <w:rFonts w:cs="Times New Roman"/>
          <w:b/>
          <w:szCs w:val="24"/>
        </w:rPr>
        <w:t>8</w:t>
      </w:r>
      <w:r w:rsidRPr="009A3B72">
        <w:rPr>
          <w:rFonts w:cs="Times New Roman"/>
          <w:b/>
          <w:szCs w:val="24"/>
        </w:rPr>
        <w:t>.</w:t>
      </w:r>
      <w:r w:rsidRPr="009A3B72">
        <w:rPr>
          <w:rFonts w:cs="Times New Roman"/>
          <w:szCs w:val="24"/>
        </w:rPr>
        <w:t xml:space="preserve"> </w:t>
      </w:r>
      <w:r w:rsidRPr="00875082">
        <w:rPr>
          <w:rFonts w:cs="Times New Roman"/>
          <w:b/>
          <w:bCs/>
          <w:szCs w:val="24"/>
        </w:rPr>
        <w:t>Representation of linear spline slopes “parameter-age” before and after the cut-off of 55y across ROIs for MT, PD, R1, and R2</w:t>
      </w:r>
      <w:r w:rsidRPr="00875082">
        <w:rPr>
          <w:rFonts w:cs="Times New Roman"/>
          <w:b/>
          <w:bCs/>
          <w:szCs w:val="24"/>
          <w:vertAlign w:val="superscript"/>
        </w:rPr>
        <w:t>*</w:t>
      </w:r>
      <w:r w:rsidRPr="00875082">
        <w:rPr>
          <w:rFonts w:cs="Times New Roman"/>
          <w:b/>
          <w:bCs/>
          <w:szCs w:val="24"/>
        </w:rPr>
        <w:t>.</w:t>
      </w:r>
      <w:r w:rsidRPr="004707EB">
        <w:rPr>
          <w:rFonts w:cs="Times New Roman"/>
          <w:szCs w:val="24"/>
        </w:rPr>
        <w:t xml:space="preserve"> Significance levels of parameter-age correlation are described with asterisks. Panel background is greyed out to help identify ROIs where the </w:t>
      </w:r>
      <w:r w:rsidRPr="004707EB">
        <w:rPr>
          <w:rFonts w:cs="Times New Roman"/>
          <w:szCs w:val="24"/>
        </w:rPr>
        <w:lastRenderedPageBreak/>
        <w:t>consideration of parameter variability might be important in individuals older than 55y (i.e. when linear age association is significant in the group of participants of age ≥55y).</w:t>
      </w:r>
    </w:p>
    <w:p w14:paraId="60504B05" w14:textId="77777777" w:rsidR="00D40439" w:rsidRPr="00776FEF" w:rsidRDefault="00D40439" w:rsidP="00D40439">
      <w:pPr>
        <w:spacing w:before="240"/>
        <w:rPr>
          <w:rFonts w:cs="Times New Roman"/>
          <w:bCs/>
          <w:szCs w:val="24"/>
        </w:rPr>
      </w:pPr>
      <w:r>
        <w:rPr>
          <w:rFonts w:cs="Times New Roman"/>
          <w:b/>
          <w:szCs w:val="24"/>
        </w:rPr>
        <w:t>Sup. Table S</w:t>
      </w:r>
      <w:r w:rsidRPr="009A3B72">
        <w:rPr>
          <w:rFonts w:cs="Times New Roman"/>
          <w:b/>
          <w:szCs w:val="24"/>
        </w:rPr>
        <w:t xml:space="preserve">1. </w:t>
      </w:r>
      <w:r w:rsidRPr="008800A3">
        <w:rPr>
          <w:rFonts w:cs="Times New Roman"/>
          <w:b/>
          <w:szCs w:val="24"/>
        </w:rPr>
        <w:t>Descriptive statistics table for non-described ROIs</w:t>
      </w:r>
      <w:r w:rsidRPr="009A3B72">
        <w:rPr>
          <w:rFonts w:cs="Times New Roman"/>
          <w:bCs/>
          <w:szCs w:val="24"/>
        </w:rPr>
        <w:t>.</w:t>
      </w:r>
    </w:p>
    <w:p w14:paraId="035AE3F9" w14:textId="4055789B" w:rsidR="00D40439" w:rsidRPr="00776FEF" w:rsidRDefault="00D40439" w:rsidP="00D40439">
      <w:pPr>
        <w:spacing w:before="240"/>
        <w:rPr>
          <w:rFonts w:cs="Times New Roman"/>
          <w:bCs/>
          <w:szCs w:val="24"/>
        </w:rPr>
      </w:pPr>
      <w:r>
        <w:rPr>
          <w:rFonts w:cs="Times New Roman"/>
          <w:b/>
          <w:szCs w:val="24"/>
        </w:rPr>
        <w:t>Sup. Table S2</w:t>
      </w:r>
      <w:r w:rsidRPr="00F36DC5">
        <w:rPr>
          <w:rFonts w:cs="Times New Roman"/>
          <w:b/>
          <w:szCs w:val="24"/>
        </w:rPr>
        <w:t xml:space="preserve">.  </w:t>
      </w:r>
      <w:r w:rsidR="008800A3">
        <w:rPr>
          <w:rFonts w:cs="Times New Roman"/>
          <w:b/>
          <w:szCs w:val="24"/>
        </w:rPr>
        <w:t xml:space="preserve">Comparison of MPM values to literature. </w:t>
      </w:r>
      <w:r w:rsidRPr="00F36DC5">
        <w:rPr>
          <w:rFonts w:cs="Times New Roman"/>
          <w:bCs/>
          <w:szCs w:val="24"/>
        </w:rPr>
        <w:t>Approximate MPM deviations to mean or median values found in literature across various ROIs when comparable.</w:t>
      </w:r>
      <w:r>
        <w:rPr>
          <w:rFonts w:cs="Times New Roman"/>
          <w:bCs/>
          <w:szCs w:val="24"/>
        </w:rPr>
        <w:t xml:space="preserve"> Range across ROIs represents minimum-maximum relative deviations observed.</w:t>
      </w:r>
    </w:p>
    <w:p w14:paraId="50E8832D" w14:textId="5CC7B352" w:rsidR="00D40439" w:rsidRPr="00776FEF" w:rsidRDefault="00D40439" w:rsidP="00D40439">
      <w:pPr>
        <w:spacing w:before="240"/>
        <w:rPr>
          <w:rFonts w:eastAsia="Calibri" w:cs="Times New Roman"/>
          <w:bCs/>
          <w:color w:val="000000"/>
          <w:kern w:val="2"/>
          <w:szCs w:val="24"/>
          <w14:ligatures w14:val="standardContextual"/>
        </w:rPr>
      </w:pPr>
      <w:r>
        <w:rPr>
          <w:rFonts w:cs="Times New Roman"/>
          <w:b/>
          <w:szCs w:val="24"/>
        </w:rPr>
        <w:t>Sup. Table S3:</w:t>
      </w:r>
      <w:r w:rsidRPr="00C20D72">
        <w:rPr>
          <w:rFonts w:cs="Times New Roman"/>
          <w:b/>
          <w:szCs w:val="24"/>
        </w:rPr>
        <w:t xml:space="preserve"> </w:t>
      </w:r>
      <w:r w:rsidRPr="008800A3">
        <w:rPr>
          <w:rFonts w:cs="Times New Roman"/>
          <w:b/>
          <w:szCs w:val="24"/>
        </w:rPr>
        <w:t>Pearson c</w:t>
      </w:r>
      <w:r w:rsidRPr="008800A3">
        <w:rPr>
          <w:rFonts w:eastAsia="Calibri" w:cs="Times New Roman"/>
          <w:b/>
          <w:color w:val="000000"/>
          <w:kern w:val="2"/>
          <w:szCs w:val="24"/>
          <w14:ligatures w14:val="standardContextual"/>
        </w:rPr>
        <w:t>orrelation of normalized</w:t>
      </w:r>
      <w:r w:rsidR="00817D85">
        <w:rPr>
          <w:rFonts w:eastAsia="Calibri" w:cs="Times New Roman"/>
          <w:b/>
          <w:color w:val="000000"/>
          <w:kern w:val="2"/>
          <w:szCs w:val="24"/>
          <w14:ligatures w14:val="standardContextual"/>
        </w:rPr>
        <w:t xml:space="preserve"> ROI</w:t>
      </w:r>
      <w:r w:rsidRPr="008800A3">
        <w:rPr>
          <w:rFonts w:eastAsia="Calibri" w:cs="Times New Roman"/>
          <w:b/>
          <w:color w:val="000000"/>
          <w:kern w:val="2"/>
          <w:szCs w:val="24"/>
          <w14:ligatures w14:val="standardContextual"/>
        </w:rPr>
        <w:t xml:space="preserve"> volume vs age</w:t>
      </w:r>
      <w:r w:rsidRPr="009B1B0E">
        <w:rPr>
          <w:rFonts w:eastAsia="Calibri" w:cs="Times New Roman"/>
          <w:bCs/>
          <w:color w:val="000000"/>
          <w:kern w:val="2"/>
          <w:szCs w:val="24"/>
          <w14:ligatures w14:val="standardContextual"/>
        </w:rPr>
        <w:t xml:space="preserve">. Structural volumes were normalized by taking respective </w:t>
      </w:r>
      <w:r w:rsidR="00BF351B">
        <w:rPr>
          <w:rFonts w:eastAsia="Calibri" w:cs="Times New Roman"/>
          <w:bCs/>
          <w:color w:val="000000"/>
          <w:kern w:val="2"/>
          <w:szCs w:val="24"/>
          <w14:ligatures w14:val="standardContextual"/>
        </w:rPr>
        <w:t xml:space="preserve">ROI </w:t>
      </w:r>
      <w:r w:rsidRPr="009B1B0E">
        <w:rPr>
          <w:rFonts w:eastAsia="Calibri" w:cs="Times New Roman"/>
          <w:bCs/>
          <w:color w:val="000000"/>
          <w:kern w:val="2"/>
          <w:szCs w:val="24"/>
          <w14:ligatures w14:val="standardContextual"/>
        </w:rPr>
        <w:t>volume divided by ICV.</w:t>
      </w:r>
    </w:p>
    <w:p w14:paraId="02FD2646" w14:textId="77777777" w:rsidR="00D40439" w:rsidRPr="00776FEF" w:rsidRDefault="00D40439" w:rsidP="00D40439">
      <w:pPr>
        <w:spacing w:before="240"/>
        <w:rPr>
          <w:rFonts w:cs="Times New Roman"/>
          <w:szCs w:val="24"/>
        </w:rPr>
      </w:pPr>
      <w:r>
        <w:rPr>
          <w:rFonts w:cs="Times New Roman"/>
          <w:b/>
          <w:szCs w:val="24"/>
        </w:rPr>
        <w:t>Sup. Table S4</w:t>
      </w:r>
      <w:r w:rsidRPr="009A3B72">
        <w:rPr>
          <w:rFonts w:cs="Times New Roman"/>
          <w:b/>
          <w:szCs w:val="24"/>
        </w:rPr>
        <w:t xml:space="preserve">. </w:t>
      </w:r>
      <w:r w:rsidRPr="008800A3">
        <w:rPr>
          <w:rFonts w:cs="Times New Roman"/>
          <w:b/>
          <w:szCs w:val="24"/>
        </w:rPr>
        <w:t>Model selection results for non-described ROIs.</w:t>
      </w:r>
      <w:r>
        <w:rPr>
          <w:rFonts w:cs="Times New Roman"/>
          <w:szCs w:val="24"/>
        </w:rPr>
        <w:t xml:space="preserve"> Regression coefficients </w:t>
      </w:r>
      <w:r w:rsidRPr="00D64686">
        <w:rPr>
          <w:rFonts w:cs="Times New Roman"/>
          <w:szCs w:val="24"/>
        </w:rPr>
        <w:t>β</w:t>
      </w:r>
      <w:r>
        <w:rPr>
          <w:rFonts w:cs="Times New Roman"/>
          <w:szCs w:val="24"/>
        </w:rPr>
        <w:t xml:space="preserve"> and 95% confidence intervals are reported for each independent variable.</w:t>
      </w:r>
    </w:p>
    <w:p w14:paraId="44B20580" w14:textId="77777777" w:rsidR="00D40439" w:rsidRDefault="00D40439" w:rsidP="00D40439">
      <w:pPr>
        <w:spacing w:before="240"/>
        <w:rPr>
          <w:rFonts w:cs="Times New Roman"/>
          <w:bCs/>
          <w:szCs w:val="24"/>
        </w:rPr>
      </w:pPr>
      <w:r>
        <w:rPr>
          <w:rFonts w:cs="Times New Roman"/>
          <w:b/>
          <w:szCs w:val="24"/>
        </w:rPr>
        <w:t>Sup. Table S5</w:t>
      </w:r>
      <w:r w:rsidRPr="009A3B72">
        <w:rPr>
          <w:rFonts w:cs="Times New Roman"/>
          <w:b/>
          <w:szCs w:val="24"/>
        </w:rPr>
        <w:t xml:space="preserve">. </w:t>
      </w:r>
      <w:r w:rsidRPr="008800A3">
        <w:rPr>
          <w:rFonts w:cs="Times New Roman"/>
          <w:b/>
          <w:szCs w:val="24"/>
        </w:rPr>
        <w:t>Fitting results of PD against age</w:t>
      </w:r>
      <w:r w:rsidRPr="009A3B72">
        <w:rPr>
          <w:rFonts w:cs="Times New Roman"/>
          <w:bCs/>
          <w:szCs w:val="24"/>
        </w:rPr>
        <w:t>. All significant and non-significant age associations across ROIs are reported.</w:t>
      </w:r>
    </w:p>
    <w:p w14:paraId="3F92B6CB" w14:textId="77777777" w:rsidR="00B73F2A" w:rsidRDefault="00B73F2A" w:rsidP="00D40439">
      <w:pPr>
        <w:spacing w:before="240"/>
        <w:rPr>
          <w:rFonts w:cs="Times New Roman"/>
          <w:bCs/>
          <w:szCs w:val="24"/>
        </w:rPr>
      </w:pPr>
    </w:p>
    <w:p w14:paraId="6B82B955" w14:textId="77777777" w:rsidR="00B73F2A" w:rsidRDefault="00B73F2A" w:rsidP="00D40439">
      <w:pPr>
        <w:spacing w:before="240"/>
        <w:rPr>
          <w:rFonts w:cs="Times New Roman"/>
          <w:bCs/>
          <w:szCs w:val="24"/>
        </w:rPr>
      </w:pPr>
    </w:p>
    <w:p w14:paraId="37B2ECC2" w14:textId="77777777" w:rsidR="00B73F2A" w:rsidRDefault="00B73F2A" w:rsidP="00D40439">
      <w:pPr>
        <w:spacing w:before="240"/>
        <w:rPr>
          <w:rFonts w:cs="Times New Roman"/>
          <w:bCs/>
          <w:szCs w:val="24"/>
        </w:rPr>
      </w:pPr>
    </w:p>
    <w:p w14:paraId="17E8360F" w14:textId="77777777" w:rsidR="00B73F2A" w:rsidRDefault="00B73F2A" w:rsidP="00D40439">
      <w:pPr>
        <w:spacing w:before="240"/>
        <w:rPr>
          <w:rFonts w:cs="Times New Roman"/>
          <w:bCs/>
          <w:szCs w:val="24"/>
        </w:rPr>
      </w:pPr>
    </w:p>
    <w:p w14:paraId="2ADF560D" w14:textId="77777777" w:rsidR="00B73F2A" w:rsidRDefault="00B73F2A" w:rsidP="00D40439">
      <w:pPr>
        <w:spacing w:before="240"/>
        <w:rPr>
          <w:rFonts w:cs="Times New Roman"/>
          <w:bCs/>
          <w:szCs w:val="24"/>
        </w:rPr>
      </w:pPr>
    </w:p>
    <w:p w14:paraId="53E5D30D" w14:textId="77777777" w:rsidR="00B73F2A" w:rsidRDefault="00B73F2A" w:rsidP="00D40439">
      <w:pPr>
        <w:spacing w:before="240"/>
        <w:rPr>
          <w:rFonts w:cs="Times New Roman"/>
          <w:bCs/>
          <w:szCs w:val="24"/>
        </w:rPr>
      </w:pPr>
    </w:p>
    <w:p w14:paraId="19A29CE5" w14:textId="77777777" w:rsidR="00B73F2A" w:rsidRDefault="00B73F2A" w:rsidP="00D40439">
      <w:pPr>
        <w:spacing w:before="240"/>
        <w:rPr>
          <w:rFonts w:cs="Times New Roman"/>
          <w:bCs/>
          <w:szCs w:val="24"/>
        </w:rPr>
      </w:pPr>
    </w:p>
    <w:p w14:paraId="08D3747A" w14:textId="77777777" w:rsidR="00B73F2A" w:rsidRDefault="00B73F2A" w:rsidP="00D40439">
      <w:pPr>
        <w:spacing w:before="240"/>
        <w:rPr>
          <w:rFonts w:cs="Times New Roman"/>
          <w:bCs/>
          <w:szCs w:val="24"/>
        </w:rPr>
      </w:pPr>
    </w:p>
    <w:p w14:paraId="24E88BD4" w14:textId="77777777" w:rsidR="00B73F2A" w:rsidRDefault="00B73F2A" w:rsidP="00D40439">
      <w:pPr>
        <w:spacing w:before="240"/>
        <w:rPr>
          <w:rFonts w:cs="Times New Roman"/>
          <w:bCs/>
          <w:szCs w:val="24"/>
        </w:rPr>
      </w:pPr>
    </w:p>
    <w:p w14:paraId="735102AC" w14:textId="77777777" w:rsidR="00B73F2A" w:rsidRDefault="00B73F2A" w:rsidP="00D40439">
      <w:pPr>
        <w:spacing w:before="240"/>
        <w:rPr>
          <w:rFonts w:cs="Times New Roman"/>
          <w:bCs/>
          <w:szCs w:val="24"/>
        </w:rPr>
      </w:pPr>
    </w:p>
    <w:p w14:paraId="11EF0384" w14:textId="77777777" w:rsidR="00B73F2A" w:rsidRDefault="00B73F2A" w:rsidP="00D40439">
      <w:pPr>
        <w:spacing w:before="240"/>
        <w:rPr>
          <w:rFonts w:cs="Times New Roman"/>
          <w:bCs/>
          <w:szCs w:val="24"/>
        </w:rPr>
      </w:pPr>
    </w:p>
    <w:p w14:paraId="10A76524" w14:textId="77777777" w:rsidR="00B73F2A" w:rsidRDefault="00B73F2A" w:rsidP="00D40439">
      <w:pPr>
        <w:spacing w:before="240"/>
        <w:rPr>
          <w:rFonts w:cs="Times New Roman"/>
          <w:bCs/>
          <w:szCs w:val="24"/>
        </w:rPr>
      </w:pPr>
    </w:p>
    <w:p w14:paraId="27DED4BF" w14:textId="77777777" w:rsidR="00B73F2A" w:rsidRDefault="00B73F2A" w:rsidP="00D40439">
      <w:pPr>
        <w:spacing w:before="240"/>
        <w:rPr>
          <w:rFonts w:cs="Times New Roman"/>
          <w:bCs/>
          <w:szCs w:val="24"/>
        </w:rPr>
      </w:pPr>
    </w:p>
    <w:p w14:paraId="1ABDB7F7" w14:textId="77777777" w:rsidR="00B73F2A" w:rsidRDefault="00B73F2A" w:rsidP="00D40439">
      <w:pPr>
        <w:spacing w:before="240"/>
        <w:rPr>
          <w:rFonts w:cs="Times New Roman"/>
          <w:bCs/>
          <w:szCs w:val="24"/>
        </w:rPr>
      </w:pPr>
    </w:p>
    <w:p w14:paraId="788438A6" w14:textId="77777777" w:rsidR="00B73F2A" w:rsidRDefault="00B73F2A" w:rsidP="00D40439">
      <w:pPr>
        <w:spacing w:before="240"/>
        <w:rPr>
          <w:rFonts w:cs="Times New Roman"/>
          <w:bCs/>
          <w:szCs w:val="24"/>
        </w:rPr>
      </w:pPr>
    </w:p>
    <w:p w14:paraId="189BCF65" w14:textId="77777777" w:rsidR="00B73F2A" w:rsidRDefault="00B73F2A" w:rsidP="00D40439">
      <w:pPr>
        <w:spacing w:before="240"/>
        <w:rPr>
          <w:rFonts w:cs="Times New Roman"/>
          <w:bCs/>
          <w:szCs w:val="24"/>
        </w:rPr>
      </w:pPr>
    </w:p>
    <w:p w14:paraId="636F8D85" w14:textId="77777777" w:rsidR="00B73F2A" w:rsidRPr="00931E49" w:rsidRDefault="00B73F2A" w:rsidP="00D40439">
      <w:pPr>
        <w:spacing w:before="240"/>
        <w:rPr>
          <w:rFonts w:cs="Times New Roman"/>
          <w:bCs/>
          <w:szCs w:val="24"/>
        </w:rPr>
      </w:pPr>
    </w:p>
    <w:p w14:paraId="24892B2D" w14:textId="77777777" w:rsidR="00D40439" w:rsidRDefault="00D40439" w:rsidP="00314FEA">
      <w:pPr>
        <w:spacing w:before="240"/>
        <w:rPr>
          <w:rFonts w:cs="Times New Roman"/>
          <w:bCs/>
          <w:szCs w:val="24"/>
        </w:rPr>
      </w:pPr>
    </w:p>
    <w:p w14:paraId="7E284E7C" w14:textId="4FD9E6D3" w:rsidR="009F6D21" w:rsidRPr="009F6D21" w:rsidRDefault="009F6D21" w:rsidP="00314FEA">
      <w:pPr>
        <w:spacing w:before="240"/>
        <w:rPr>
          <w:rFonts w:cs="Times New Roman"/>
          <w:b/>
          <w:szCs w:val="24"/>
        </w:rPr>
      </w:pPr>
      <w:r w:rsidRPr="009F6D21">
        <w:rPr>
          <w:rFonts w:cs="Times New Roman"/>
          <w:b/>
          <w:szCs w:val="24"/>
        </w:rPr>
        <w:t>References</w:t>
      </w:r>
    </w:p>
    <w:p w14:paraId="5DE3E99D" w14:textId="77777777" w:rsidR="009F6D21" w:rsidRDefault="009F6D21" w:rsidP="00314FEA">
      <w:pPr>
        <w:spacing w:before="240"/>
        <w:rPr>
          <w:rFonts w:cs="Times New Roman"/>
          <w:bCs/>
          <w:szCs w:val="24"/>
        </w:rPr>
      </w:pPr>
    </w:p>
    <w:p w14:paraId="31AFFC1F" w14:textId="77777777" w:rsidR="009F6D21" w:rsidRDefault="009F6D21" w:rsidP="00314FEA">
      <w:pPr>
        <w:spacing w:before="240"/>
        <w:rPr>
          <w:rFonts w:cs="Times New Roman"/>
          <w:bCs/>
          <w:szCs w:val="24"/>
        </w:rPr>
      </w:pPr>
    </w:p>
    <w:p w14:paraId="451A5C9D" w14:textId="77777777" w:rsidR="00286AC1" w:rsidRPr="00286AC1" w:rsidRDefault="009F6D21" w:rsidP="00286AC1">
      <w:pPr>
        <w:pStyle w:val="EndNoteBibliography"/>
        <w:framePr w:wrap="around"/>
        <w:spacing w:after="0"/>
        <w:ind w:left="720" w:hanging="720"/>
      </w:pPr>
      <w:r>
        <w:rPr>
          <w:szCs w:val="24"/>
        </w:rPr>
        <w:fldChar w:fldCharType="begin"/>
      </w:r>
      <w:r>
        <w:rPr>
          <w:szCs w:val="24"/>
        </w:rPr>
        <w:instrText xml:space="preserve"> ADDIN EN.REFLIST </w:instrText>
      </w:r>
      <w:r>
        <w:rPr>
          <w:szCs w:val="24"/>
        </w:rPr>
        <w:fldChar w:fldCharType="separate"/>
      </w:r>
      <w:r w:rsidR="00286AC1" w:rsidRPr="00286AC1">
        <w:t xml:space="preserve">Callaghan, M.F., Freund, P., Draganski, B., Anderson, E., Cappelletti, M., Chowdhury, R., Diedrichsen, J., Fitzgerald, T.H., Smittenaar, P., Helms, G., Lutti, A., and Weiskopf, N. (2014). Widespread age-related differences in the human brain microstructure revealed by quantitative magnetic resonance imaging. </w:t>
      </w:r>
      <w:r w:rsidR="00286AC1" w:rsidRPr="00286AC1">
        <w:rPr>
          <w:i/>
        </w:rPr>
        <w:t>Neurobiol Aging</w:t>
      </w:r>
      <w:r w:rsidR="00286AC1" w:rsidRPr="00286AC1">
        <w:t xml:space="preserve"> 35</w:t>
      </w:r>
      <w:r w:rsidR="00286AC1" w:rsidRPr="00286AC1">
        <w:rPr>
          <w:b/>
        </w:rPr>
        <w:t>,</w:t>
      </w:r>
      <w:r w:rsidR="00286AC1" w:rsidRPr="00286AC1">
        <w:t xml:space="preserve"> 1862-1872.</w:t>
      </w:r>
    </w:p>
    <w:p w14:paraId="150C146B" w14:textId="77777777" w:rsidR="00286AC1" w:rsidRPr="00286AC1" w:rsidRDefault="00286AC1" w:rsidP="00286AC1">
      <w:pPr>
        <w:pStyle w:val="EndNoteBibliography"/>
        <w:framePr w:wrap="around"/>
        <w:spacing w:after="0"/>
        <w:ind w:left="720" w:hanging="720"/>
      </w:pPr>
      <w:r w:rsidRPr="00286AC1">
        <w:t xml:space="preserve">Gracien, R.M., Jurcoane, A., Wagner, M., Reitz, S.C., Mayer, C., Volz, S., Hof, S.M., Fleischer, V., Droby, A., Steinmetz, H., Groppa, S., Hattingen, E., Deichmann, R., and Klein, J.C. (2016). Multimodal quantitative MRI assessment of cortical damage in relapsing-remitting multiple sclerosis. </w:t>
      </w:r>
      <w:r w:rsidRPr="00286AC1">
        <w:rPr>
          <w:i/>
        </w:rPr>
        <w:t>J Magn Reson Imaging</w:t>
      </w:r>
      <w:r w:rsidRPr="00286AC1">
        <w:t xml:space="preserve"> 44</w:t>
      </w:r>
      <w:r w:rsidRPr="00286AC1">
        <w:rPr>
          <w:b/>
        </w:rPr>
        <w:t>,</w:t>
      </w:r>
      <w:r w:rsidRPr="00286AC1">
        <w:t xml:space="preserve"> 1600-1607.</w:t>
      </w:r>
    </w:p>
    <w:p w14:paraId="69E236D0" w14:textId="77777777" w:rsidR="00286AC1" w:rsidRPr="00286AC1" w:rsidRDefault="00286AC1" w:rsidP="00286AC1">
      <w:pPr>
        <w:pStyle w:val="EndNoteBibliography"/>
        <w:framePr w:wrap="around"/>
        <w:spacing w:after="0"/>
        <w:ind w:left="720" w:hanging="720"/>
      </w:pPr>
      <w:r w:rsidRPr="00286AC1">
        <w:t xml:space="preserve">Hagiwara, A., Hori, M., Kamagata, K., Warntjes, M., Matsuyoshi, D., Nakazawa, M., Ueda, R., Andica, C., Koshino, S., Maekawa, T., Irie, R., Takamura, T., Kumamaru, K.K., Abe, O., and Aoki, S. (2018). Myelin Measurement: Comparison Between Simultaneous Tissue Relaxometry, Magnetization Transfer Saturation Index, and T(1)w/T(2)w Ratio Methods. </w:t>
      </w:r>
      <w:r w:rsidRPr="00286AC1">
        <w:rPr>
          <w:i/>
        </w:rPr>
        <w:t>Sci Rep</w:t>
      </w:r>
      <w:r w:rsidRPr="00286AC1">
        <w:t xml:space="preserve"> 8</w:t>
      </w:r>
      <w:r w:rsidRPr="00286AC1">
        <w:rPr>
          <w:b/>
        </w:rPr>
        <w:t>,</w:t>
      </w:r>
      <w:r w:rsidRPr="00286AC1">
        <w:t xml:space="preserve"> 10554.</w:t>
      </w:r>
    </w:p>
    <w:p w14:paraId="34D786A0" w14:textId="77777777" w:rsidR="00286AC1" w:rsidRPr="00286AC1" w:rsidRDefault="00286AC1" w:rsidP="00286AC1">
      <w:pPr>
        <w:pStyle w:val="EndNoteBibliography"/>
        <w:framePr w:wrap="around"/>
        <w:spacing w:after="0"/>
        <w:ind w:left="720" w:hanging="720"/>
      </w:pPr>
      <w:r w:rsidRPr="00286AC1">
        <w:t xml:space="preserve">Khalil, M., Langkammer, C., Ropele, S., Petrovic, K., Wallner-Blazek, M., Loitfelder, M., Jehna, M., Bachmaier, G., Schmidt, R., Enzinger, C., Fuchs, S., and Fazekas, F. (2011). Determinants of brain iron in multiple sclerosis: a quantitative 3T MRI study. </w:t>
      </w:r>
      <w:r w:rsidRPr="00286AC1">
        <w:rPr>
          <w:i/>
        </w:rPr>
        <w:t>Neurology</w:t>
      </w:r>
      <w:r w:rsidRPr="00286AC1">
        <w:t xml:space="preserve"> 77</w:t>
      </w:r>
      <w:r w:rsidRPr="00286AC1">
        <w:rPr>
          <w:b/>
        </w:rPr>
        <w:t>,</w:t>
      </w:r>
      <w:r w:rsidRPr="00286AC1">
        <w:t xml:space="preserve"> 1691-1697.</w:t>
      </w:r>
    </w:p>
    <w:p w14:paraId="3B43A606" w14:textId="77777777" w:rsidR="00286AC1" w:rsidRPr="00286AC1" w:rsidRDefault="00286AC1" w:rsidP="00286AC1">
      <w:pPr>
        <w:pStyle w:val="EndNoteBibliography"/>
        <w:framePr w:wrap="around"/>
        <w:spacing w:after="0"/>
        <w:ind w:left="720" w:hanging="720"/>
      </w:pPr>
      <w:r w:rsidRPr="00286AC1">
        <w:t xml:space="preserve">Leutritz, T., Seif, M., Helms, G., Samson, R.S., Curt, A., Freund, P., and Weiskopf, N. (2020). Multiparameter mapping of relaxation (R1, R2*), proton density and magnetization transfer saturation at 3 T: A multicenter dual-vendor reproducibility and repeatability study. </w:t>
      </w:r>
      <w:r w:rsidRPr="00286AC1">
        <w:rPr>
          <w:i/>
        </w:rPr>
        <w:t>Hum Brain Mapp</w:t>
      </w:r>
      <w:r w:rsidRPr="00286AC1">
        <w:t xml:space="preserve"> 41</w:t>
      </w:r>
      <w:r w:rsidRPr="00286AC1">
        <w:rPr>
          <w:b/>
        </w:rPr>
        <w:t>,</w:t>
      </w:r>
      <w:r w:rsidRPr="00286AC1">
        <w:t xml:space="preserve"> 4232-4247.</w:t>
      </w:r>
    </w:p>
    <w:p w14:paraId="1000E326" w14:textId="77777777" w:rsidR="00286AC1" w:rsidRPr="00286AC1" w:rsidRDefault="00286AC1" w:rsidP="00286AC1">
      <w:pPr>
        <w:pStyle w:val="EndNoteBibliography"/>
        <w:framePr w:wrap="around"/>
        <w:spacing w:after="0"/>
        <w:ind w:left="720" w:hanging="720"/>
      </w:pPr>
      <w:r w:rsidRPr="00286AC1">
        <w:t xml:space="preserve">Lommers, E., Simon, J., Reuter, G., Delrue, G., Dive, D., Degueldre, C., Balteau, E., Phillips, C., and Maquet, P. (2019). Multiparameter MRI quantification of microstructural tissue alterations in multiple sclerosis. </w:t>
      </w:r>
      <w:r w:rsidRPr="00286AC1">
        <w:rPr>
          <w:i/>
        </w:rPr>
        <w:t>Neuroimage Clin</w:t>
      </w:r>
      <w:r w:rsidRPr="00286AC1">
        <w:t xml:space="preserve"> 23</w:t>
      </w:r>
      <w:r w:rsidRPr="00286AC1">
        <w:rPr>
          <w:b/>
        </w:rPr>
        <w:t>,</w:t>
      </w:r>
      <w:r w:rsidRPr="00286AC1">
        <w:t xml:space="preserve"> 101879.</w:t>
      </w:r>
    </w:p>
    <w:p w14:paraId="5EA6F063" w14:textId="77777777" w:rsidR="00286AC1" w:rsidRPr="00286AC1" w:rsidRDefault="00286AC1" w:rsidP="00286AC1">
      <w:pPr>
        <w:pStyle w:val="EndNoteBibliography"/>
        <w:framePr w:wrap="around"/>
        <w:spacing w:after="0"/>
        <w:ind w:left="720" w:hanging="720"/>
      </w:pPr>
      <w:r w:rsidRPr="00286AC1">
        <w:t xml:space="preserve">Taubert, M., Roggenhofer, E., Melie-Garcia, L., Muller, S., Lehmann, N., Preisig, M., Vollenweider, P., Marques-Vidal, P., Lutti, A., Kherif, F., and Draganski, B. (2020). Converging patterns of aging-associated brain volume loss and tissue microstructure differences. </w:t>
      </w:r>
      <w:r w:rsidRPr="00286AC1">
        <w:rPr>
          <w:i/>
        </w:rPr>
        <w:t>Neurobiol Aging</w:t>
      </w:r>
      <w:r w:rsidRPr="00286AC1">
        <w:t xml:space="preserve"> 88</w:t>
      </w:r>
      <w:r w:rsidRPr="00286AC1">
        <w:rPr>
          <w:b/>
        </w:rPr>
        <w:t>,</w:t>
      </w:r>
      <w:r w:rsidRPr="00286AC1">
        <w:t xml:space="preserve"> 108-118.</w:t>
      </w:r>
    </w:p>
    <w:p w14:paraId="3AA26981" w14:textId="77777777" w:rsidR="00286AC1" w:rsidRPr="00286AC1" w:rsidRDefault="00286AC1" w:rsidP="00286AC1">
      <w:pPr>
        <w:pStyle w:val="EndNoteBibliography"/>
        <w:framePr w:wrap="around"/>
        <w:spacing w:after="0"/>
        <w:ind w:left="720" w:hanging="720"/>
      </w:pPr>
      <w:r w:rsidRPr="00286AC1">
        <w:t xml:space="preserve">Volz, S., Noth, U., Jurcoane, A., Ziemann, U., Hattingen, E., and Deichmann, R. (2012). Quantitative proton density mapping: correcting the receiver sensitivity bias via pseudo proton densities. </w:t>
      </w:r>
      <w:r w:rsidRPr="00286AC1">
        <w:rPr>
          <w:i/>
        </w:rPr>
        <w:t>Neuroimage</w:t>
      </w:r>
      <w:r w:rsidRPr="00286AC1">
        <w:t xml:space="preserve"> 63</w:t>
      </w:r>
      <w:r w:rsidRPr="00286AC1">
        <w:rPr>
          <w:b/>
        </w:rPr>
        <w:t>,</w:t>
      </w:r>
      <w:r w:rsidRPr="00286AC1">
        <w:t xml:space="preserve"> 540-552.</w:t>
      </w:r>
    </w:p>
    <w:p w14:paraId="650BF986" w14:textId="77777777" w:rsidR="00286AC1" w:rsidRPr="00286AC1" w:rsidRDefault="00286AC1" w:rsidP="00286AC1">
      <w:pPr>
        <w:pStyle w:val="EndNoteBibliography"/>
        <w:framePr w:wrap="around"/>
        <w:ind w:left="720" w:hanging="720"/>
      </w:pPr>
      <w:r w:rsidRPr="00286AC1">
        <w:t xml:space="preserve">Weiskopf, N., Suckling, J., Williams, G., Correia, M.M., Inkster, B., Tait, R., Ooi, C., Bullmore, E.T., and Lutti, A. (2013). Quantitative multi-parameter mapping of R1, PD(*), MT, and R2(*) at 3T: a multi-center validation. </w:t>
      </w:r>
      <w:r w:rsidRPr="00286AC1">
        <w:rPr>
          <w:i/>
        </w:rPr>
        <w:t>Front Neurosci</w:t>
      </w:r>
      <w:r w:rsidRPr="00286AC1">
        <w:t xml:space="preserve"> 7</w:t>
      </w:r>
      <w:r w:rsidRPr="00286AC1">
        <w:rPr>
          <w:b/>
        </w:rPr>
        <w:t>,</w:t>
      </w:r>
      <w:r w:rsidRPr="00286AC1">
        <w:t xml:space="preserve"> 95.</w:t>
      </w:r>
    </w:p>
    <w:p w14:paraId="26119447" w14:textId="10F98AAE" w:rsidR="00314FEA" w:rsidRPr="009A3B72" w:rsidRDefault="009F6D21" w:rsidP="000257DE">
      <w:pPr>
        <w:tabs>
          <w:tab w:val="left" w:pos="6564"/>
        </w:tabs>
        <w:rPr>
          <w:rFonts w:cs="Times New Roman"/>
          <w:szCs w:val="24"/>
        </w:rPr>
      </w:pPr>
      <w:r>
        <w:rPr>
          <w:rFonts w:cs="Times New Roman"/>
          <w:szCs w:val="24"/>
        </w:rPr>
        <w:fldChar w:fldCharType="end"/>
      </w:r>
    </w:p>
    <w:sectPr w:rsidR="00314FEA" w:rsidRPr="009A3B72" w:rsidSect="00CD2F9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0A3C3" w14:textId="77777777" w:rsidR="00A151F8" w:rsidRDefault="00A151F8" w:rsidP="00117666">
      <w:pPr>
        <w:spacing w:after="0"/>
      </w:pPr>
      <w:r>
        <w:separator/>
      </w:r>
    </w:p>
  </w:endnote>
  <w:endnote w:type="continuationSeparator" w:id="0">
    <w:p w14:paraId="4DEA86F7" w14:textId="77777777" w:rsidR="00A151F8" w:rsidRDefault="00A151F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5C61FF"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5C61F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5C61F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5C61FF"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5C61F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5C61F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93D40" w14:textId="77777777" w:rsidR="00A151F8" w:rsidRDefault="00A151F8" w:rsidP="00117666">
      <w:pPr>
        <w:spacing w:after="0"/>
      </w:pPr>
      <w:r>
        <w:separator/>
      </w:r>
    </w:p>
  </w:footnote>
  <w:footnote w:type="continuationSeparator" w:id="0">
    <w:p w14:paraId="3333EE96" w14:textId="77777777" w:rsidR="00A151F8" w:rsidRDefault="00A151F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1918DE9C" w:rsidR="005C61FF"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413B2D"/>
    <w:multiLevelType w:val="hybridMultilevel"/>
    <w:tmpl w:val="DC2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5"/>
  </w:num>
  <w:num w:numId="3" w16cid:durableId="615480040">
    <w:abstractNumId w:val="2"/>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4"/>
  </w:num>
  <w:num w:numId="7" w16cid:durableId="1359550598">
    <w:abstractNumId w:val="7"/>
  </w:num>
  <w:num w:numId="8" w16cid:durableId="1559510671">
    <w:abstractNumId w:val="7"/>
  </w:num>
  <w:num w:numId="9" w16cid:durableId="1734543462">
    <w:abstractNumId w:val="7"/>
  </w:num>
  <w:num w:numId="10" w16cid:durableId="708839681">
    <w:abstractNumId w:val="7"/>
  </w:num>
  <w:num w:numId="11" w16cid:durableId="2046978920">
    <w:abstractNumId w:val="7"/>
  </w:num>
  <w:num w:numId="12" w16cid:durableId="2124614653">
    <w:abstractNumId w:val="7"/>
  </w:num>
  <w:num w:numId="13" w16cid:durableId="150105246">
    <w:abstractNumId w:val="4"/>
  </w:num>
  <w:num w:numId="14" w16cid:durableId="515769853">
    <w:abstractNumId w:val="3"/>
  </w:num>
  <w:num w:numId="15" w16cid:durableId="1753046014">
    <w:abstractNumId w:val="3"/>
  </w:num>
  <w:num w:numId="16" w16cid:durableId="665939894">
    <w:abstractNumId w:val="3"/>
  </w:num>
  <w:num w:numId="17" w16cid:durableId="2078749421">
    <w:abstractNumId w:val="3"/>
  </w:num>
  <w:num w:numId="18" w16cid:durableId="825047625">
    <w:abstractNumId w:val="3"/>
  </w:num>
  <w:num w:numId="19" w16cid:durableId="803810417">
    <w:abstractNumId w:val="3"/>
  </w:num>
  <w:num w:numId="20" w16cid:durableId="141048502">
    <w:abstractNumId w:val="1"/>
  </w:num>
  <w:num w:numId="21" w16cid:durableId="4488227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 Science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dvawd9ew9f2pe9ase55ed1vzfzw20z02xp&quot;&gt;My EndNote Library&lt;record-ids&gt;&lt;item&gt;165&lt;/item&gt;&lt;item&gt;331&lt;/item&gt;&lt;item&gt;337&lt;/item&gt;&lt;item&gt;345&lt;/item&gt;&lt;item&gt;405&lt;/item&gt;&lt;item&gt;445&lt;/item&gt;&lt;item&gt;458&lt;/item&gt;&lt;item&gt;462&lt;/item&gt;&lt;item&gt;467&lt;/item&gt;&lt;/record-ids&gt;&lt;/item&gt;&lt;/Libraries&gt;"/>
  </w:docVars>
  <w:rsids>
    <w:rsidRoot w:val="00803D24"/>
    <w:rsid w:val="000001CA"/>
    <w:rsid w:val="00003ACB"/>
    <w:rsid w:val="00004DD7"/>
    <w:rsid w:val="0001436A"/>
    <w:rsid w:val="000252A6"/>
    <w:rsid w:val="000257DE"/>
    <w:rsid w:val="00025D98"/>
    <w:rsid w:val="00034304"/>
    <w:rsid w:val="00035434"/>
    <w:rsid w:val="00041536"/>
    <w:rsid w:val="00042FF6"/>
    <w:rsid w:val="00052A14"/>
    <w:rsid w:val="00054750"/>
    <w:rsid w:val="00061871"/>
    <w:rsid w:val="00065DF2"/>
    <w:rsid w:val="00067AA8"/>
    <w:rsid w:val="00071A10"/>
    <w:rsid w:val="0007236F"/>
    <w:rsid w:val="00077D53"/>
    <w:rsid w:val="00082390"/>
    <w:rsid w:val="00090B93"/>
    <w:rsid w:val="00091B6B"/>
    <w:rsid w:val="000946F0"/>
    <w:rsid w:val="000A020F"/>
    <w:rsid w:val="000A11A0"/>
    <w:rsid w:val="000A4719"/>
    <w:rsid w:val="000A53BA"/>
    <w:rsid w:val="000B1095"/>
    <w:rsid w:val="000B2D02"/>
    <w:rsid w:val="000B7953"/>
    <w:rsid w:val="000C47B0"/>
    <w:rsid w:val="000C6891"/>
    <w:rsid w:val="000D4365"/>
    <w:rsid w:val="000D5031"/>
    <w:rsid w:val="000E03C8"/>
    <w:rsid w:val="000E58DE"/>
    <w:rsid w:val="000E60AF"/>
    <w:rsid w:val="000F6BFC"/>
    <w:rsid w:val="0010134D"/>
    <w:rsid w:val="00105FD9"/>
    <w:rsid w:val="0011070E"/>
    <w:rsid w:val="001125AD"/>
    <w:rsid w:val="00117666"/>
    <w:rsid w:val="001266FF"/>
    <w:rsid w:val="00131D2C"/>
    <w:rsid w:val="00135BC8"/>
    <w:rsid w:val="0014125A"/>
    <w:rsid w:val="00144AFD"/>
    <w:rsid w:val="00146D4C"/>
    <w:rsid w:val="0015220A"/>
    <w:rsid w:val="001549D3"/>
    <w:rsid w:val="001550F6"/>
    <w:rsid w:val="00160065"/>
    <w:rsid w:val="00160943"/>
    <w:rsid w:val="00172AD8"/>
    <w:rsid w:val="00172CC0"/>
    <w:rsid w:val="00177D84"/>
    <w:rsid w:val="00177EA8"/>
    <w:rsid w:val="0018019D"/>
    <w:rsid w:val="00184244"/>
    <w:rsid w:val="00184A56"/>
    <w:rsid w:val="001854C4"/>
    <w:rsid w:val="00191005"/>
    <w:rsid w:val="00195EE4"/>
    <w:rsid w:val="001A19F0"/>
    <w:rsid w:val="001A6BDF"/>
    <w:rsid w:val="001B4295"/>
    <w:rsid w:val="001B631E"/>
    <w:rsid w:val="001B64B2"/>
    <w:rsid w:val="001B6C47"/>
    <w:rsid w:val="001C1CA7"/>
    <w:rsid w:val="001C3A3B"/>
    <w:rsid w:val="001C7879"/>
    <w:rsid w:val="001C7D2F"/>
    <w:rsid w:val="001D1263"/>
    <w:rsid w:val="001D2BE1"/>
    <w:rsid w:val="001D35EA"/>
    <w:rsid w:val="001D4265"/>
    <w:rsid w:val="001E2CFA"/>
    <w:rsid w:val="001F674F"/>
    <w:rsid w:val="002079F1"/>
    <w:rsid w:val="002105AE"/>
    <w:rsid w:val="00213C32"/>
    <w:rsid w:val="00214EDC"/>
    <w:rsid w:val="00220198"/>
    <w:rsid w:val="002201B3"/>
    <w:rsid w:val="002207B5"/>
    <w:rsid w:val="00220986"/>
    <w:rsid w:val="00220B1F"/>
    <w:rsid w:val="002226E5"/>
    <w:rsid w:val="00233A21"/>
    <w:rsid w:val="00240B3E"/>
    <w:rsid w:val="00241AA7"/>
    <w:rsid w:val="00244469"/>
    <w:rsid w:val="002675B7"/>
    <w:rsid w:val="00267D18"/>
    <w:rsid w:val="0028170A"/>
    <w:rsid w:val="00281F61"/>
    <w:rsid w:val="002868E2"/>
    <w:rsid w:val="002869C3"/>
    <w:rsid w:val="00286AC1"/>
    <w:rsid w:val="00293151"/>
    <w:rsid w:val="002936E4"/>
    <w:rsid w:val="00294F33"/>
    <w:rsid w:val="0029786D"/>
    <w:rsid w:val="002A0D43"/>
    <w:rsid w:val="002B469B"/>
    <w:rsid w:val="002B4A57"/>
    <w:rsid w:val="002B7AB1"/>
    <w:rsid w:val="002C0F18"/>
    <w:rsid w:val="002C74CA"/>
    <w:rsid w:val="002D3C90"/>
    <w:rsid w:val="002D3F3E"/>
    <w:rsid w:val="002E7943"/>
    <w:rsid w:val="002F00D4"/>
    <w:rsid w:val="002F6B87"/>
    <w:rsid w:val="00302D17"/>
    <w:rsid w:val="00303940"/>
    <w:rsid w:val="00307539"/>
    <w:rsid w:val="00313E0A"/>
    <w:rsid w:val="00314FEA"/>
    <w:rsid w:val="00315D0F"/>
    <w:rsid w:val="00320371"/>
    <w:rsid w:val="003544FB"/>
    <w:rsid w:val="00355322"/>
    <w:rsid w:val="00355424"/>
    <w:rsid w:val="0036287E"/>
    <w:rsid w:val="00377DBC"/>
    <w:rsid w:val="00392145"/>
    <w:rsid w:val="00394726"/>
    <w:rsid w:val="00394D95"/>
    <w:rsid w:val="003A748B"/>
    <w:rsid w:val="003B18BC"/>
    <w:rsid w:val="003B215A"/>
    <w:rsid w:val="003B2B07"/>
    <w:rsid w:val="003B2C61"/>
    <w:rsid w:val="003C2197"/>
    <w:rsid w:val="003C6AD7"/>
    <w:rsid w:val="003D0F52"/>
    <w:rsid w:val="003D2F2D"/>
    <w:rsid w:val="003E1AB4"/>
    <w:rsid w:val="003E61B8"/>
    <w:rsid w:val="003F2340"/>
    <w:rsid w:val="00401590"/>
    <w:rsid w:val="00410180"/>
    <w:rsid w:val="00414C09"/>
    <w:rsid w:val="004322C1"/>
    <w:rsid w:val="00434265"/>
    <w:rsid w:val="00441CB7"/>
    <w:rsid w:val="00447801"/>
    <w:rsid w:val="00452E9C"/>
    <w:rsid w:val="00461E2F"/>
    <w:rsid w:val="004721BA"/>
    <w:rsid w:val="004735C8"/>
    <w:rsid w:val="0047791C"/>
    <w:rsid w:val="00493429"/>
    <w:rsid w:val="004961FF"/>
    <w:rsid w:val="004968C5"/>
    <w:rsid w:val="00496A37"/>
    <w:rsid w:val="004A23B5"/>
    <w:rsid w:val="004C302B"/>
    <w:rsid w:val="004C7263"/>
    <w:rsid w:val="004E72A9"/>
    <w:rsid w:val="00500676"/>
    <w:rsid w:val="005032E4"/>
    <w:rsid w:val="0050479A"/>
    <w:rsid w:val="0050779F"/>
    <w:rsid w:val="00514BF5"/>
    <w:rsid w:val="0051685E"/>
    <w:rsid w:val="00516E2D"/>
    <w:rsid w:val="00517A89"/>
    <w:rsid w:val="005250F2"/>
    <w:rsid w:val="00536F97"/>
    <w:rsid w:val="005545F2"/>
    <w:rsid w:val="00557FD3"/>
    <w:rsid w:val="00570E9F"/>
    <w:rsid w:val="00571A02"/>
    <w:rsid w:val="0058301E"/>
    <w:rsid w:val="00591869"/>
    <w:rsid w:val="00592BCB"/>
    <w:rsid w:val="00593EEA"/>
    <w:rsid w:val="005941EB"/>
    <w:rsid w:val="0059421F"/>
    <w:rsid w:val="00595743"/>
    <w:rsid w:val="005A5EEE"/>
    <w:rsid w:val="005A6563"/>
    <w:rsid w:val="005B0CD8"/>
    <w:rsid w:val="005B426B"/>
    <w:rsid w:val="005C191E"/>
    <w:rsid w:val="005C61FF"/>
    <w:rsid w:val="005D4CBC"/>
    <w:rsid w:val="005D7BC3"/>
    <w:rsid w:val="005E3101"/>
    <w:rsid w:val="005E6C97"/>
    <w:rsid w:val="005F4EBC"/>
    <w:rsid w:val="005F6391"/>
    <w:rsid w:val="0060068C"/>
    <w:rsid w:val="00600DDF"/>
    <w:rsid w:val="00603D88"/>
    <w:rsid w:val="00611B3F"/>
    <w:rsid w:val="00612B72"/>
    <w:rsid w:val="00612E9A"/>
    <w:rsid w:val="00631F46"/>
    <w:rsid w:val="00633FCA"/>
    <w:rsid w:val="006375C7"/>
    <w:rsid w:val="00641153"/>
    <w:rsid w:val="006437BC"/>
    <w:rsid w:val="00647A81"/>
    <w:rsid w:val="00654E8F"/>
    <w:rsid w:val="006557BB"/>
    <w:rsid w:val="00660D05"/>
    <w:rsid w:val="006654D1"/>
    <w:rsid w:val="006661E0"/>
    <w:rsid w:val="00673126"/>
    <w:rsid w:val="006775FF"/>
    <w:rsid w:val="00681B5F"/>
    <w:rsid w:val="006820B1"/>
    <w:rsid w:val="0068252C"/>
    <w:rsid w:val="00682E83"/>
    <w:rsid w:val="00686998"/>
    <w:rsid w:val="006A3AD0"/>
    <w:rsid w:val="006A4308"/>
    <w:rsid w:val="006B7D14"/>
    <w:rsid w:val="006C2BFE"/>
    <w:rsid w:val="006D4FCF"/>
    <w:rsid w:val="006E242E"/>
    <w:rsid w:val="006E58AA"/>
    <w:rsid w:val="006E7739"/>
    <w:rsid w:val="006F1EF7"/>
    <w:rsid w:val="006F33D5"/>
    <w:rsid w:val="006F6702"/>
    <w:rsid w:val="00700D4B"/>
    <w:rsid w:val="00701727"/>
    <w:rsid w:val="00703A7A"/>
    <w:rsid w:val="0070566C"/>
    <w:rsid w:val="007135B5"/>
    <w:rsid w:val="00714C50"/>
    <w:rsid w:val="00715724"/>
    <w:rsid w:val="0072125D"/>
    <w:rsid w:val="00723BA1"/>
    <w:rsid w:val="00725A7D"/>
    <w:rsid w:val="00742944"/>
    <w:rsid w:val="00742EC8"/>
    <w:rsid w:val="007501BE"/>
    <w:rsid w:val="0076511D"/>
    <w:rsid w:val="00765A9E"/>
    <w:rsid w:val="00774A36"/>
    <w:rsid w:val="0077741E"/>
    <w:rsid w:val="00784CB2"/>
    <w:rsid w:val="00785AF9"/>
    <w:rsid w:val="00790BB3"/>
    <w:rsid w:val="007A4FA9"/>
    <w:rsid w:val="007C206C"/>
    <w:rsid w:val="007D5540"/>
    <w:rsid w:val="007D5EDE"/>
    <w:rsid w:val="007E5EEB"/>
    <w:rsid w:val="007F3413"/>
    <w:rsid w:val="00802DEA"/>
    <w:rsid w:val="00803D24"/>
    <w:rsid w:val="00811A05"/>
    <w:rsid w:val="00812224"/>
    <w:rsid w:val="00813824"/>
    <w:rsid w:val="00817D85"/>
    <w:rsid w:val="00817DD6"/>
    <w:rsid w:val="00817EF3"/>
    <w:rsid w:val="008237D1"/>
    <w:rsid w:val="00823D1D"/>
    <w:rsid w:val="0082499C"/>
    <w:rsid w:val="008308A7"/>
    <w:rsid w:val="00832D5C"/>
    <w:rsid w:val="008447F5"/>
    <w:rsid w:val="00854A86"/>
    <w:rsid w:val="00863CE3"/>
    <w:rsid w:val="00864420"/>
    <w:rsid w:val="0087088C"/>
    <w:rsid w:val="0087099A"/>
    <w:rsid w:val="00875082"/>
    <w:rsid w:val="008800A3"/>
    <w:rsid w:val="00880BC6"/>
    <w:rsid w:val="00885156"/>
    <w:rsid w:val="008973EE"/>
    <w:rsid w:val="008A1467"/>
    <w:rsid w:val="008B03EA"/>
    <w:rsid w:val="008B296C"/>
    <w:rsid w:val="008B5C6E"/>
    <w:rsid w:val="008B7073"/>
    <w:rsid w:val="008C0EC8"/>
    <w:rsid w:val="008F132F"/>
    <w:rsid w:val="008F6B8C"/>
    <w:rsid w:val="00900937"/>
    <w:rsid w:val="00905DCC"/>
    <w:rsid w:val="0091288B"/>
    <w:rsid w:val="00913057"/>
    <w:rsid w:val="009139ED"/>
    <w:rsid w:val="009151AA"/>
    <w:rsid w:val="0093429D"/>
    <w:rsid w:val="009363F7"/>
    <w:rsid w:val="00943573"/>
    <w:rsid w:val="00947018"/>
    <w:rsid w:val="00947847"/>
    <w:rsid w:val="009566D1"/>
    <w:rsid w:val="009569C6"/>
    <w:rsid w:val="009573EB"/>
    <w:rsid w:val="009604FE"/>
    <w:rsid w:val="00961D2D"/>
    <w:rsid w:val="009665BC"/>
    <w:rsid w:val="00970F7D"/>
    <w:rsid w:val="0099203D"/>
    <w:rsid w:val="00994A3D"/>
    <w:rsid w:val="00997D1E"/>
    <w:rsid w:val="009A2BF8"/>
    <w:rsid w:val="009A3B72"/>
    <w:rsid w:val="009A7308"/>
    <w:rsid w:val="009B1B0E"/>
    <w:rsid w:val="009B7DD9"/>
    <w:rsid w:val="009C1786"/>
    <w:rsid w:val="009C2B12"/>
    <w:rsid w:val="009C3B80"/>
    <w:rsid w:val="009C652B"/>
    <w:rsid w:val="009C70F3"/>
    <w:rsid w:val="009D4DF1"/>
    <w:rsid w:val="009D5E43"/>
    <w:rsid w:val="009E0AD6"/>
    <w:rsid w:val="009F1D7C"/>
    <w:rsid w:val="009F5660"/>
    <w:rsid w:val="009F6D21"/>
    <w:rsid w:val="00A06FC6"/>
    <w:rsid w:val="00A151F8"/>
    <w:rsid w:val="00A174D9"/>
    <w:rsid w:val="00A35DFA"/>
    <w:rsid w:val="00A4404F"/>
    <w:rsid w:val="00A51176"/>
    <w:rsid w:val="00A51897"/>
    <w:rsid w:val="00A55C2D"/>
    <w:rsid w:val="00A564CA"/>
    <w:rsid w:val="00A569CD"/>
    <w:rsid w:val="00A57CD0"/>
    <w:rsid w:val="00A6273A"/>
    <w:rsid w:val="00A66DAA"/>
    <w:rsid w:val="00A66DFA"/>
    <w:rsid w:val="00A71D10"/>
    <w:rsid w:val="00A74F02"/>
    <w:rsid w:val="00A80538"/>
    <w:rsid w:val="00A82895"/>
    <w:rsid w:val="00A82F47"/>
    <w:rsid w:val="00A848B0"/>
    <w:rsid w:val="00A9020D"/>
    <w:rsid w:val="00AA0A0A"/>
    <w:rsid w:val="00AA12AD"/>
    <w:rsid w:val="00AA4EF1"/>
    <w:rsid w:val="00AA5ECF"/>
    <w:rsid w:val="00AA68AB"/>
    <w:rsid w:val="00AB294E"/>
    <w:rsid w:val="00AB5AC9"/>
    <w:rsid w:val="00AB6715"/>
    <w:rsid w:val="00AC6FC7"/>
    <w:rsid w:val="00AD046A"/>
    <w:rsid w:val="00AE2497"/>
    <w:rsid w:val="00AE2F16"/>
    <w:rsid w:val="00AE73EA"/>
    <w:rsid w:val="00AF5EB0"/>
    <w:rsid w:val="00AF7021"/>
    <w:rsid w:val="00B018DE"/>
    <w:rsid w:val="00B046B1"/>
    <w:rsid w:val="00B06AF9"/>
    <w:rsid w:val="00B11271"/>
    <w:rsid w:val="00B142FA"/>
    <w:rsid w:val="00B1671E"/>
    <w:rsid w:val="00B1687F"/>
    <w:rsid w:val="00B25EB8"/>
    <w:rsid w:val="00B32AFB"/>
    <w:rsid w:val="00B354E1"/>
    <w:rsid w:val="00B37F4D"/>
    <w:rsid w:val="00B41489"/>
    <w:rsid w:val="00B57365"/>
    <w:rsid w:val="00B630D0"/>
    <w:rsid w:val="00B647F0"/>
    <w:rsid w:val="00B7062B"/>
    <w:rsid w:val="00B734A1"/>
    <w:rsid w:val="00B73F2A"/>
    <w:rsid w:val="00B75A72"/>
    <w:rsid w:val="00B76CEC"/>
    <w:rsid w:val="00B80C36"/>
    <w:rsid w:val="00B85B4B"/>
    <w:rsid w:val="00B92456"/>
    <w:rsid w:val="00B948CC"/>
    <w:rsid w:val="00BA06CC"/>
    <w:rsid w:val="00BA0BC4"/>
    <w:rsid w:val="00BA1C9E"/>
    <w:rsid w:val="00BA4C43"/>
    <w:rsid w:val="00BA5716"/>
    <w:rsid w:val="00BB2A36"/>
    <w:rsid w:val="00BB5050"/>
    <w:rsid w:val="00BC1468"/>
    <w:rsid w:val="00BC4DD8"/>
    <w:rsid w:val="00BD0158"/>
    <w:rsid w:val="00BD1CC8"/>
    <w:rsid w:val="00BE1555"/>
    <w:rsid w:val="00BE44BA"/>
    <w:rsid w:val="00BF04C3"/>
    <w:rsid w:val="00BF351B"/>
    <w:rsid w:val="00C20D72"/>
    <w:rsid w:val="00C2661E"/>
    <w:rsid w:val="00C31B9C"/>
    <w:rsid w:val="00C332B0"/>
    <w:rsid w:val="00C35F66"/>
    <w:rsid w:val="00C403EB"/>
    <w:rsid w:val="00C4524A"/>
    <w:rsid w:val="00C476CC"/>
    <w:rsid w:val="00C52A7B"/>
    <w:rsid w:val="00C56BAF"/>
    <w:rsid w:val="00C67066"/>
    <w:rsid w:val="00C679AA"/>
    <w:rsid w:val="00C7116A"/>
    <w:rsid w:val="00C75972"/>
    <w:rsid w:val="00C91F10"/>
    <w:rsid w:val="00C91FE5"/>
    <w:rsid w:val="00C921B8"/>
    <w:rsid w:val="00C94B36"/>
    <w:rsid w:val="00CA1DC5"/>
    <w:rsid w:val="00CA468A"/>
    <w:rsid w:val="00CA5C7D"/>
    <w:rsid w:val="00CA5F60"/>
    <w:rsid w:val="00CB1062"/>
    <w:rsid w:val="00CB42C4"/>
    <w:rsid w:val="00CC0A3A"/>
    <w:rsid w:val="00CC149A"/>
    <w:rsid w:val="00CC29DC"/>
    <w:rsid w:val="00CC615F"/>
    <w:rsid w:val="00CC6B3C"/>
    <w:rsid w:val="00CD066B"/>
    <w:rsid w:val="00CD23A7"/>
    <w:rsid w:val="00CD2F99"/>
    <w:rsid w:val="00CD5996"/>
    <w:rsid w:val="00CE0411"/>
    <w:rsid w:val="00CE4FEE"/>
    <w:rsid w:val="00CF20B2"/>
    <w:rsid w:val="00CF4476"/>
    <w:rsid w:val="00D020C5"/>
    <w:rsid w:val="00D06E50"/>
    <w:rsid w:val="00D138E5"/>
    <w:rsid w:val="00D15297"/>
    <w:rsid w:val="00D17030"/>
    <w:rsid w:val="00D25AC2"/>
    <w:rsid w:val="00D36D45"/>
    <w:rsid w:val="00D40439"/>
    <w:rsid w:val="00D46655"/>
    <w:rsid w:val="00D51BE6"/>
    <w:rsid w:val="00D52441"/>
    <w:rsid w:val="00D53D1B"/>
    <w:rsid w:val="00D64686"/>
    <w:rsid w:val="00D74ADB"/>
    <w:rsid w:val="00D757EA"/>
    <w:rsid w:val="00D77206"/>
    <w:rsid w:val="00D8016B"/>
    <w:rsid w:val="00D81842"/>
    <w:rsid w:val="00D86B19"/>
    <w:rsid w:val="00D91246"/>
    <w:rsid w:val="00D92DAF"/>
    <w:rsid w:val="00D964BC"/>
    <w:rsid w:val="00D976BE"/>
    <w:rsid w:val="00D979A8"/>
    <w:rsid w:val="00D97A33"/>
    <w:rsid w:val="00DA1F86"/>
    <w:rsid w:val="00DA37A0"/>
    <w:rsid w:val="00DA3899"/>
    <w:rsid w:val="00DB053F"/>
    <w:rsid w:val="00DB2AB7"/>
    <w:rsid w:val="00DB59C3"/>
    <w:rsid w:val="00DC259A"/>
    <w:rsid w:val="00DC4D44"/>
    <w:rsid w:val="00DC5082"/>
    <w:rsid w:val="00DD21C2"/>
    <w:rsid w:val="00DD4C85"/>
    <w:rsid w:val="00DE23E8"/>
    <w:rsid w:val="00DF1AEF"/>
    <w:rsid w:val="00DF42EC"/>
    <w:rsid w:val="00E00FD4"/>
    <w:rsid w:val="00E0376A"/>
    <w:rsid w:val="00E040D1"/>
    <w:rsid w:val="00E05423"/>
    <w:rsid w:val="00E1553D"/>
    <w:rsid w:val="00E220EA"/>
    <w:rsid w:val="00E30C28"/>
    <w:rsid w:val="00E35B81"/>
    <w:rsid w:val="00E4006C"/>
    <w:rsid w:val="00E41096"/>
    <w:rsid w:val="00E46639"/>
    <w:rsid w:val="00E46C33"/>
    <w:rsid w:val="00E4752F"/>
    <w:rsid w:val="00E47849"/>
    <w:rsid w:val="00E52377"/>
    <w:rsid w:val="00E53E45"/>
    <w:rsid w:val="00E60479"/>
    <w:rsid w:val="00E630CB"/>
    <w:rsid w:val="00E644AD"/>
    <w:rsid w:val="00E64D04"/>
    <w:rsid w:val="00E64E17"/>
    <w:rsid w:val="00E749B0"/>
    <w:rsid w:val="00E77796"/>
    <w:rsid w:val="00E81C9E"/>
    <w:rsid w:val="00E866C9"/>
    <w:rsid w:val="00E925BB"/>
    <w:rsid w:val="00EA325B"/>
    <w:rsid w:val="00EA3D3C"/>
    <w:rsid w:val="00EA7864"/>
    <w:rsid w:val="00EB155C"/>
    <w:rsid w:val="00EB6434"/>
    <w:rsid w:val="00EC00A9"/>
    <w:rsid w:val="00EC28BC"/>
    <w:rsid w:val="00EC2E47"/>
    <w:rsid w:val="00EC4BFB"/>
    <w:rsid w:val="00ED5B13"/>
    <w:rsid w:val="00EE21A3"/>
    <w:rsid w:val="00EF0BA8"/>
    <w:rsid w:val="00EF2191"/>
    <w:rsid w:val="00EF66A4"/>
    <w:rsid w:val="00F068B6"/>
    <w:rsid w:val="00F17402"/>
    <w:rsid w:val="00F17FB0"/>
    <w:rsid w:val="00F21685"/>
    <w:rsid w:val="00F3372A"/>
    <w:rsid w:val="00F33881"/>
    <w:rsid w:val="00F3588C"/>
    <w:rsid w:val="00F35D1F"/>
    <w:rsid w:val="00F37342"/>
    <w:rsid w:val="00F37977"/>
    <w:rsid w:val="00F42C6A"/>
    <w:rsid w:val="00F4658F"/>
    <w:rsid w:val="00F46900"/>
    <w:rsid w:val="00F51D3D"/>
    <w:rsid w:val="00F540A5"/>
    <w:rsid w:val="00F61D89"/>
    <w:rsid w:val="00F62F8C"/>
    <w:rsid w:val="00F63590"/>
    <w:rsid w:val="00F647E3"/>
    <w:rsid w:val="00F73F04"/>
    <w:rsid w:val="00F761C1"/>
    <w:rsid w:val="00F80A10"/>
    <w:rsid w:val="00F835FE"/>
    <w:rsid w:val="00F90E39"/>
    <w:rsid w:val="00F94B7E"/>
    <w:rsid w:val="00FB37EB"/>
    <w:rsid w:val="00FB3F5F"/>
    <w:rsid w:val="00FD2126"/>
    <w:rsid w:val="00FD5163"/>
    <w:rsid w:val="00FD664F"/>
    <w:rsid w:val="00FE0868"/>
    <w:rsid w:val="00FE0A84"/>
    <w:rsid w:val="00FF3B83"/>
    <w:rsid w:val="00FF5141"/>
    <w:rsid w:val="00FF6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D0"/>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customStyle="1" w:styleId="TableGrid1">
    <w:name w:val="Table Grid1"/>
    <w:basedOn w:val="TableNormal"/>
    <w:next w:val="TableGrid"/>
    <w:uiPriority w:val="39"/>
    <w:rsid w:val="0064115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115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447F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721B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8239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61E2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61E2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C78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6706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979A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979A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979A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9F6D21"/>
    <w:pPr>
      <w:framePr w:hSpace="180" w:wrap="around" w:vAnchor="text" w:hAnchor="margin" w:xAlign="center" w:y="-1092"/>
      <w:spacing w:after="0"/>
      <w:suppressOverlap/>
      <w:jc w:val="center"/>
    </w:pPr>
    <w:rPr>
      <w:rFonts w:cs="Times New Roman"/>
      <w:noProof/>
    </w:rPr>
  </w:style>
  <w:style w:type="character" w:customStyle="1" w:styleId="EndNoteBibliographyTitleChar">
    <w:name w:val="EndNote Bibliography Title Char"/>
    <w:basedOn w:val="DefaultParagraphFont"/>
    <w:link w:val="EndNoteBibliographyTitle"/>
    <w:rsid w:val="009F6D21"/>
    <w:rPr>
      <w:rFonts w:ascii="Times New Roman" w:hAnsi="Times New Roman" w:cs="Times New Roman"/>
      <w:noProof/>
      <w:sz w:val="24"/>
    </w:rPr>
  </w:style>
  <w:style w:type="paragraph" w:customStyle="1" w:styleId="EndNoteBibliography">
    <w:name w:val="EndNote Bibliography"/>
    <w:basedOn w:val="Normal"/>
    <w:link w:val="EndNoteBibliographyChar"/>
    <w:rsid w:val="009F6D21"/>
    <w:pPr>
      <w:framePr w:hSpace="180" w:wrap="around" w:vAnchor="text" w:hAnchor="margin" w:xAlign="center" w:y="-1092"/>
      <w:suppressOverlap/>
    </w:pPr>
    <w:rPr>
      <w:rFonts w:cs="Times New Roman"/>
      <w:noProof/>
    </w:rPr>
  </w:style>
  <w:style w:type="character" w:customStyle="1" w:styleId="EndNoteBibliographyChar">
    <w:name w:val="EndNote Bibliography Char"/>
    <w:basedOn w:val="DefaultParagraphFont"/>
    <w:link w:val="EndNoteBibliography"/>
    <w:rsid w:val="009F6D21"/>
    <w:rPr>
      <w:rFonts w:ascii="Times New Roman" w:hAnsi="Times New Roman" w:cs="Times New Roman"/>
      <w:noProof/>
      <w:sz w:val="24"/>
    </w:rPr>
  </w:style>
  <w:style w:type="character" w:styleId="UnresolvedMention">
    <w:name w:val="Unresolved Mention"/>
    <w:basedOn w:val="DefaultParagraphFont"/>
    <w:uiPriority w:val="99"/>
    <w:semiHidden/>
    <w:unhideWhenUsed/>
    <w:rsid w:val="00A51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16</Pages>
  <Words>3370</Words>
  <Characters>19212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Trang, Henri</cp:lastModifiedBy>
  <cp:revision>2</cp:revision>
  <cp:lastPrinted>2013-10-03T12:51:00Z</cp:lastPrinted>
  <dcterms:created xsi:type="dcterms:W3CDTF">2024-11-01T20:07:00Z</dcterms:created>
  <dcterms:modified xsi:type="dcterms:W3CDTF">2024-11-01T20:07:00Z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