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66E71" w14:textId="234B09EE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drawing>
          <wp:inline distT="114300" distB="114300" distL="114300" distR="114300" wp14:anchorId="11DADC11" wp14:editId="14393E63">
            <wp:extent cx="5759140" cy="8077200"/>
            <wp:effectExtent l="0" t="0" r="0" b="0"/>
            <wp:docPr id="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07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7C7BB" w14:textId="39E6486A" w:rsidR="009076E2" w:rsidRDefault="00F8151B">
      <w:pPr>
        <w:spacing w:after="160" w:line="25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Supplementary Figure 1: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Exemplary images of the growth patterns and positive as </w:t>
      </w:r>
      <w:r w:rsidR="00875BAE">
        <w:rPr>
          <w:rFonts w:ascii="Arial" w:eastAsia="Arial" w:hAnsi="Arial" w:cs="Arial"/>
          <w:b/>
          <w:sz w:val="22"/>
          <w:szCs w:val="22"/>
        </w:rPr>
        <w:t xml:space="preserve">well </w:t>
      </w:r>
      <w:r>
        <w:rPr>
          <w:rFonts w:ascii="Arial" w:eastAsia="Arial" w:hAnsi="Arial" w:cs="Arial"/>
          <w:b/>
          <w:sz w:val="22"/>
          <w:szCs w:val="22"/>
        </w:rPr>
        <w:t>as negative TTF-1 staining.</w:t>
      </w:r>
    </w:p>
    <w:p w14:paraId="0606333E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lastRenderedPageBreak/>
        <w:t>Representative hematoxylin and eosin–stained tumor spots of (</w:t>
      </w:r>
      <w:r>
        <w:rPr>
          <w:rFonts w:ascii="Arial" w:eastAsia="Arial" w:hAnsi="Arial" w:cs="Arial"/>
          <w:b/>
          <w:sz w:val="22"/>
          <w:szCs w:val="22"/>
        </w:rPr>
        <w:t>A + B</w:t>
      </w:r>
      <w:r>
        <w:rPr>
          <w:rFonts w:ascii="Arial" w:eastAsia="Arial" w:hAnsi="Arial" w:cs="Arial"/>
          <w:sz w:val="22"/>
          <w:szCs w:val="22"/>
        </w:rPr>
        <w:t>) lepidic, (</w:t>
      </w:r>
      <w:r>
        <w:rPr>
          <w:rFonts w:ascii="Arial" w:eastAsia="Arial" w:hAnsi="Arial" w:cs="Arial"/>
          <w:b/>
          <w:sz w:val="22"/>
          <w:szCs w:val="22"/>
        </w:rPr>
        <w:t>C + D</w:t>
      </w:r>
      <w:r>
        <w:rPr>
          <w:rFonts w:ascii="Arial" w:eastAsia="Arial" w:hAnsi="Arial" w:cs="Arial"/>
          <w:sz w:val="22"/>
          <w:szCs w:val="22"/>
        </w:rPr>
        <w:t>) acinar, (</w:t>
      </w:r>
      <w:r>
        <w:rPr>
          <w:rFonts w:ascii="Arial" w:eastAsia="Arial" w:hAnsi="Arial" w:cs="Arial"/>
          <w:b/>
          <w:sz w:val="22"/>
          <w:szCs w:val="22"/>
        </w:rPr>
        <w:t>E + F</w:t>
      </w:r>
      <w:r>
        <w:rPr>
          <w:rFonts w:ascii="Arial" w:eastAsia="Arial" w:hAnsi="Arial" w:cs="Arial"/>
          <w:sz w:val="22"/>
          <w:szCs w:val="22"/>
        </w:rPr>
        <w:t>) papillary, (</w:t>
      </w:r>
      <w:r>
        <w:rPr>
          <w:rFonts w:ascii="Arial" w:eastAsia="Arial" w:hAnsi="Arial" w:cs="Arial"/>
          <w:b/>
          <w:sz w:val="22"/>
          <w:szCs w:val="22"/>
        </w:rPr>
        <w:t>G + H</w:t>
      </w:r>
      <w:r>
        <w:rPr>
          <w:rFonts w:ascii="Arial" w:eastAsia="Arial" w:hAnsi="Arial" w:cs="Arial"/>
          <w:sz w:val="22"/>
          <w:szCs w:val="22"/>
        </w:rPr>
        <w:t>) micropapillary, and (</w:t>
      </w:r>
      <w:r>
        <w:rPr>
          <w:rFonts w:ascii="Arial" w:eastAsia="Arial" w:hAnsi="Arial" w:cs="Arial"/>
          <w:b/>
          <w:sz w:val="22"/>
          <w:szCs w:val="22"/>
        </w:rPr>
        <w:t>I + J</w:t>
      </w:r>
      <w:r>
        <w:rPr>
          <w:rFonts w:ascii="Arial" w:eastAsia="Arial" w:hAnsi="Arial" w:cs="Arial"/>
          <w:sz w:val="22"/>
          <w:szCs w:val="22"/>
        </w:rPr>
        <w:t>) solid-predominant pulmonary adenocarcinomas and (</w:t>
      </w:r>
      <w:r>
        <w:rPr>
          <w:rFonts w:ascii="Arial" w:eastAsia="Arial" w:hAnsi="Arial" w:cs="Arial"/>
          <w:b/>
          <w:sz w:val="22"/>
          <w:szCs w:val="22"/>
        </w:rPr>
        <w:t>A, C, E, G, I</w:t>
      </w:r>
      <w:r>
        <w:rPr>
          <w:rFonts w:ascii="Arial" w:eastAsia="Arial" w:hAnsi="Arial" w:cs="Arial"/>
          <w:sz w:val="22"/>
          <w:szCs w:val="22"/>
        </w:rPr>
        <w:t>) spot-related TTF-positive and (</w:t>
      </w:r>
      <w:r>
        <w:rPr>
          <w:rFonts w:ascii="Arial" w:eastAsia="Arial" w:hAnsi="Arial" w:cs="Arial"/>
          <w:b/>
          <w:sz w:val="22"/>
          <w:szCs w:val="22"/>
        </w:rPr>
        <w:t>B, D, F, H, J</w:t>
      </w:r>
      <w:r>
        <w:rPr>
          <w:rFonts w:ascii="Arial" w:eastAsia="Arial" w:hAnsi="Arial" w:cs="Arial"/>
          <w:sz w:val="22"/>
          <w:szCs w:val="22"/>
        </w:rPr>
        <w:t>) -negative stainings.</w:t>
      </w: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731B1701" wp14:editId="714E86A8">
            <wp:extent cx="5759140" cy="8318500"/>
            <wp:effectExtent l="0" t="0" r="0" b="0"/>
            <wp:docPr id="1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31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6C90E0A0" wp14:editId="0D06553C">
            <wp:extent cx="5759140" cy="8331200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33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4700A30E" wp14:editId="7E7C3C21">
            <wp:extent cx="5759140" cy="8318500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31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7F1BBB57" wp14:editId="65EEF476">
            <wp:extent cx="5759140" cy="8318500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31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1B253673" wp14:editId="7DA69C9C">
            <wp:extent cx="5759140" cy="8331200"/>
            <wp:effectExtent l="0" t="0" r="0" b="0"/>
            <wp:docPr id="2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33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7BD30DC5" wp14:editId="6AC43D91">
            <wp:extent cx="5759140" cy="8407400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l="671" r="671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890FD" w14:textId="77777777" w:rsidR="009076E2" w:rsidRDefault="009076E2">
      <w:pPr>
        <w:spacing w:line="480" w:lineRule="auto"/>
        <w:rPr>
          <w:rFonts w:ascii="Arial" w:eastAsia="Arial" w:hAnsi="Arial" w:cs="Arial"/>
        </w:rPr>
      </w:pPr>
    </w:p>
    <w:p w14:paraId="130F0DFC" w14:textId="77777777" w:rsidR="009076E2" w:rsidRDefault="00F8151B">
      <w:pPr>
        <w:spacing w:after="160" w:line="25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de-DE"/>
        </w:rPr>
        <w:lastRenderedPageBreak/>
        <w:drawing>
          <wp:inline distT="114300" distB="114300" distL="114300" distR="114300" wp14:anchorId="057ADF63" wp14:editId="55D8883E">
            <wp:extent cx="5759140" cy="5461000"/>
            <wp:effectExtent l="0" t="0" r="0" b="0"/>
            <wp:docPr id="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46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82861" w14:textId="54BE8E97" w:rsidR="009076E2" w:rsidRDefault="00F8151B">
      <w:pPr>
        <w:spacing w:after="160" w:line="25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Supplementary Figure 2: Association of TTF-1-status and tumor grade with clinicopathologic parameters and DFS: </w:t>
      </w:r>
      <w:r>
        <w:rPr>
          <w:rFonts w:ascii="Arial" w:eastAsia="Arial" w:hAnsi="Arial" w:cs="Arial"/>
          <w:sz w:val="22"/>
          <w:szCs w:val="22"/>
        </w:rPr>
        <w:t>Histograms and kernel density plots reveal the correlation of TTF-1 status (left side) and tumor grading (right side) with clinicopathological characteristics (</w:t>
      </w:r>
      <w:r>
        <w:rPr>
          <w:rFonts w:ascii="Arial" w:eastAsia="Arial" w:hAnsi="Arial" w:cs="Arial"/>
          <w:b/>
          <w:sz w:val="22"/>
          <w:szCs w:val="22"/>
        </w:rPr>
        <w:t xml:space="preserve">(A) </w:t>
      </w:r>
      <w:r>
        <w:rPr>
          <w:rFonts w:ascii="Arial" w:eastAsia="Arial" w:hAnsi="Arial" w:cs="Arial"/>
          <w:sz w:val="22"/>
          <w:szCs w:val="22"/>
        </w:rPr>
        <w:t xml:space="preserve">treatment center, </w:t>
      </w:r>
      <w:r>
        <w:rPr>
          <w:rFonts w:ascii="Arial" w:eastAsia="Arial" w:hAnsi="Arial" w:cs="Arial"/>
          <w:b/>
          <w:sz w:val="22"/>
          <w:szCs w:val="22"/>
        </w:rPr>
        <w:t xml:space="preserve">(B) </w:t>
      </w:r>
      <w:r>
        <w:rPr>
          <w:rFonts w:ascii="Arial" w:eastAsia="Arial" w:hAnsi="Arial" w:cs="Arial"/>
          <w:sz w:val="22"/>
          <w:szCs w:val="22"/>
        </w:rPr>
        <w:t xml:space="preserve">affected lung side, </w:t>
      </w:r>
      <w:r>
        <w:rPr>
          <w:rFonts w:ascii="Arial" w:eastAsia="Arial" w:hAnsi="Arial" w:cs="Arial"/>
          <w:b/>
          <w:sz w:val="22"/>
          <w:szCs w:val="22"/>
        </w:rPr>
        <w:t xml:space="preserve">(C) </w:t>
      </w:r>
      <w:r>
        <w:rPr>
          <w:rFonts w:ascii="Arial" w:eastAsia="Arial" w:hAnsi="Arial" w:cs="Arial"/>
          <w:sz w:val="22"/>
          <w:szCs w:val="22"/>
        </w:rPr>
        <w:t xml:space="preserve">age of diagnosis, </w:t>
      </w:r>
      <w:r>
        <w:rPr>
          <w:rFonts w:ascii="Arial" w:eastAsia="Arial" w:hAnsi="Arial" w:cs="Arial"/>
          <w:b/>
          <w:sz w:val="22"/>
          <w:szCs w:val="22"/>
        </w:rPr>
        <w:t xml:space="preserve">(D) </w:t>
      </w:r>
      <w:r>
        <w:rPr>
          <w:rFonts w:ascii="Arial" w:eastAsia="Arial" w:hAnsi="Arial" w:cs="Arial"/>
          <w:sz w:val="22"/>
          <w:szCs w:val="22"/>
        </w:rPr>
        <w:t xml:space="preserve">sex, </w:t>
      </w:r>
      <w:r>
        <w:rPr>
          <w:rFonts w:ascii="Arial" w:eastAsia="Arial" w:hAnsi="Arial" w:cs="Arial"/>
          <w:b/>
          <w:sz w:val="22"/>
          <w:szCs w:val="22"/>
        </w:rPr>
        <w:t xml:space="preserve">(E) </w:t>
      </w:r>
      <w:r>
        <w:rPr>
          <w:rFonts w:ascii="Arial" w:eastAsia="Arial" w:hAnsi="Arial" w:cs="Arial"/>
          <w:sz w:val="22"/>
          <w:szCs w:val="22"/>
        </w:rPr>
        <w:t xml:space="preserve">ECOG, </w:t>
      </w:r>
      <w:r>
        <w:rPr>
          <w:rFonts w:ascii="Arial" w:eastAsia="Arial" w:hAnsi="Arial" w:cs="Arial"/>
          <w:b/>
          <w:sz w:val="22"/>
          <w:szCs w:val="22"/>
        </w:rPr>
        <w:t xml:space="preserve">(F) </w:t>
      </w:r>
      <w:r>
        <w:rPr>
          <w:rFonts w:ascii="Arial" w:eastAsia="Arial" w:hAnsi="Arial" w:cs="Arial"/>
          <w:sz w:val="22"/>
          <w:szCs w:val="22"/>
        </w:rPr>
        <w:t xml:space="preserve">smoking status, </w:t>
      </w:r>
      <w:r>
        <w:rPr>
          <w:rFonts w:ascii="Arial" w:eastAsia="Arial" w:hAnsi="Arial" w:cs="Arial"/>
          <w:b/>
          <w:sz w:val="22"/>
          <w:szCs w:val="22"/>
        </w:rPr>
        <w:t xml:space="preserve">(G) </w:t>
      </w:r>
      <w:r>
        <w:rPr>
          <w:rFonts w:ascii="Arial" w:eastAsia="Arial" w:hAnsi="Arial" w:cs="Arial"/>
          <w:sz w:val="22"/>
          <w:szCs w:val="22"/>
        </w:rPr>
        <w:t xml:space="preserve">pack years, </w:t>
      </w:r>
      <w:r>
        <w:rPr>
          <w:rFonts w:ascii="Arial" w:eastAsia="Arial" w:hAnsi="Arial" w:cs="Arial"/>
          <w:b/>
          <w:sz w:val="22"/>
          <w:szCs w:val="22"/>
        </w:rPr>
        <w:t xml:space="preserve">(H) </w:t>
      </w:r>
      <w:r>
        <w:rPr>
          <w:rFonts w:ascii="Arial" w:eastAsia="Arial" w:hAnsi="Arial" w:cs="Arial"/>
          <w:sz w:val="22"/>
          <w:szCs w:val="22"/>
        </w:rPr>
        <w:t xml:space="preserve">neoadjuvant therapy, </w:t>
      </w:r>
      <w:r>
        <w:rPr>
          <w:rFonts w:ascii="Arial" w:eastAsia="Arial" w:hAnsi="Arial" w:cs="Arial"/>
          <w:b/>
          <w:sz w:val="22"/>
          <w:szCs w:val="22"/>
        </w:rPr>
        <w:t xml:space="preserve">(I) </w:t>
      </w:r>
      <w:r>
        <w:rPr>
          <w:rFonts w:ascii="Arial" w:eastAsia="Arial" w:hAnsi="Arial" w:cs="Arial"/>
          <w:sz w:val="22"/>
          <w:szCs w:val="22"/>
        </w:rPr>
        <w:t xml:space="preserve">tumor diameter, </w:t>
      </w:r>
      <w:r>
        <w:rPr>
          <w:rFonts w:ascii="Arial" w:eastAsia="Arial" w:hAnsi="Arial" w:cs="Arial"/>
          <w:b/>
          <w:sz w:val="22"/>
          <w:szCs w:val="22"/>
        </w:rPr>
        <w:t xml:space="preserve">(J) </w:t>
      </w:r>
      <w:r>
        <w:rPr>
          <w:rFonts w:ascii="Arial" w:eastAsia="Arial" w:hAnsi="Arial" w:cs="Arial"/>
          <w:sz w:val="22"/>
          <w:szCs w:val="22"/>
        </w:rPr>
        <w:t xml:space="preserve">tumor stage, </w:t>
      </w:r>
      <w:r>
        <w:rPr>
          <w:rFonts w:ascii="Arial" w:eastAsia="Arial" w:hAnsi="Arial" w:cs="Arial"/>
          <w:b/>
          <w:sz w:val="22"/>
          <w:szCs w:val="22"/>
        </w:rPr>
        <w:t xml:space="preserve">(K) </w:t>
      </w:r>
      <w:r>
        <w:rPr>
          <w:rFonts w:ascii="Arial" w:eastAsia="Arial" w:hAnsi="Arial" w:cs="Arial"/>
          <w:sz w:val="22"/>
          <w:szCs w:val="22"/>
        </w:rPr>
        <w:t xml:space="preserve">lymphangioinvasion, </w:t>
      </w:r>
      <w:r>
        <w:rPr>
          <w:rFonts w:ascii="Arial" w:eastAsia="Arial" w:hAnsi="Arial" w:cs="Arial"/>
          <w:b/>
          <w:sz w:val="22"/>
          <w:szCs w:val="22"/>
        </w:rPr>
        <w:t xml:space="preserve">(L) </w:t>
      </w:r>
      <w:r>
        <w:rPr>
          <w:rFonts w:ascii="Arial" w:eastAsia="Arial" w:hAnsi="Arial" w:cs="Arial"/>
          <w:sz w:val="22"/>
          <w:szCs w:val="22"/>
        </w:rPr>
        <w:t xml:space="preserve">number of lymph node metastases, </w:t>
      </w:r>
      <w:r>
        <w:rPr>
          <w:rFonts w:ascii="Arial" w:eastAsia="Arial" w:hAnsi="Arial" w:cs="Arial"/>
          <w:b/>
          <w:sz w:val="22"/>
          <w:szCs w:val="22"/>
        </w:rPr>
        <w:t xml:space="preserve">(M) </w:t>
      </w:r>
      <w:r>
        <w:rPr>
          <w:rFonts w:ascii="Arial" w:eastAsia="Arial" w:hAnsi="Arial" w:cs="Arial"/>
          <w:sz w:val="22"/>
          <w:szCs w:val="22"/>
        </w:rPr>
        <w:t xml:space="preserve">nodal status, </w:t>
      </w:r>
      <w:r>
        <w:rPr>
          <w:rFonts w:ascii="Arial" w:eastAsia="Arial" w:hAnsi="Arial" w:cs="Arial"/>
          <w:b/>
          <w:sz w:val="22"/>
          <w:szCs w:val="22"/>
        </w:rPr>
        <w:t xml:space="preserve">(N) </w:t>
      </w:r>
      <w:r>
        <w:rPr>
          <w:rFonts w:ascii="Arial" w:eastAsia="Arial" w:hAnsi="Arial" w:cs="Arial"/>
          <w:sz w:val="22"/>
          <w:szCs w:val="22"/>
        </w:rPr>
        <w:t xml:space="preserve">hemangioinvasion, </w:t>
      </w:r>
      <w:r>
        <w:rPr>
          <w:rFonts w:ascii="Arial" w:eastAsia="Arial" w:hAnsi="Arial" w:cs="Arial"/>
          <w:b/>
          <w:sz w:val="22"/>
          <w:szCs w:val="22"/>
        </w:rPr>
        <w:t xml:space="preserve">(O) </w:t>
      </w:r>
      <w:r>
        <w:rPr>
          <w:rFonts w:ascii="Arial" w:eastAsia="Arial" w:hAnsi="Arial" w:cs="Arial"/>
          <w:sz w:val="22"/>
          <w:szCs w:val="22"/>
        </w:rPr>
        <w:t>adjuvant therapy), genomic alterations (</w:t>
      </w:r>
      <w:r>
        <w:rPr>
          <w:rFonts w:ascii="Arial" w:eastAsia="Arial" w:hAnsi="Arial" w:cs="Arial"/>
          <w:b/>
          <w:sz w:val="22"/>
          <w:szCs w:val="22"/>
        </w:rPr>
        <w:t xml:space="preserve">(P) </w:t>
      </w:r>
      <w:r w:rsidRPr="00413C8D">
        <w:rPr>
          <w:rFonts w:ascii="Arial" w:eastAsia="Arial" w:hAnsi="Arial" w:cs="Arial"/>
          <w:i/>
          <w:iCs/>
          <w:sz w:val="22"/>
          <w:szCs w:val="22"/>
        </w:rPr>
        <w:t>ALK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(Q) </w:t>
      </w:r>
      <w:r w:rsidRPr="00413C8D">
        <w:rPr>
          <w:rFonts w:ascii="Arial" w:eastAsia="Arial" w:hAnsi="Arial" w:cs="Arial"/>
          <w:i/>
          <w:iCs/>
          <w:sz w:val="22"/>
          <w:szCs w:val="22"/>
        </w:rPr>
        <w:t>EGFR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(R) </w:t>
      </w:r>
      <w:r w:rsidRPr="00413C8D">
        <w:rPr>
          <w:rFonts w:ascii="Arial" w:eastAsia="Arial" w:hAnsi="Arial" w:cs="Arial"/>
          <w:i/>
          <w:iCs/>
          <w:sz w:val="22"/>
          <w:szCs w:val="22"/>
        </w:rPr>
        <w:t>KRAS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(S) </w:t>
      </w:r>
      <w:r w:rsidRPr="00413C8D">
        <w:rPr>
          <w:rFonts w:ascii="Arial" w:eastAsia="Arial" w:hAnsi="Arial" w:cs="Arial"/>
          <w:i/>
          <w:iCs/>
          <w:sz w:val="22"/>
          <w:szCs w:val="22"/>
        </w:rPr>
        <w:t>BRAF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(T) </w:t>
      </w:r>
      <w:r w:rsidRPr="00413C8D">
        <w:rPr>
          <w:rFonts w:ascii="Arial" w:eastAsia="Arial" w:hAnsi="Arial" w:cs="Arial"/>
          <w:i/>
          <w:iCs/>
          <w:sz w:val="22"/>
          <w:szCs w:val="22"/>
        </w:rPr>
        <w:t>PIK3CA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(U) </w:t>
      </w:r>
      <w:r w:rsidRPr="00413C8D">
        <w:rPr>
          <w:rFonts w:ascii="Arial" w:eastAsia="Arial" w:hAnsi="Arial" w:cs="Arial"/>
          <w:i/>
          <w:iCs/>
          <w:sz w:val="22"/>
          <w:szCs w:val="22"/>
        </w:rPr>
        <w:t>TP53</w:t>
      </w:r>
      <w:r>
        <w:rPr>
          <w:rFonts w:ascii="Arial" w:eastAsia="Arial" w:hAnsi="Arial" w:cs="Arial"/>
          <w:sz w:val="22"/>
          <w:szCs w:val="22"/>
        </w:rPr>
        <w:t xml:space="preserve">) and </w:t>
      </w:r>
      <w:r>
        <w:rPr>
          <w:rFonts w:ascii="Arial" w:eastAsia="Arial" w:hAnsi="Arial" w:cs="Arial"/>
          <w:b/>
          <w:sz w:val="22"/>
          <w:szCs w:val="22"/>
        </w:rPr>
        <w:t>(V)</w:t>
      </w:r>
      <w:r>
        <w:rPr>
          <w:rFonts w:ascii="Arial" w:eastAsia="Arial" w:hAnsi="Arial" w:cs="Arial"/>
          <w:sz w:val="22"/>
          <w:szCs w:val="22"/>
        </w:rPr>
        <w:t xml:space="preserve"> UICC stage, respectively.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(W) </w:t>
      </w:r>
      <w:r>
        <w:rPr>
          <w:rFonts w:ascii="Arial" w:eastAsia="Arial" w:hAnsi="Arial" w:cs="Arial"/>
          <w:sz w:val="22"/>
          <w:szCs w:val="22"/>
        </w:rPr>
        <w:t>Paired sample permutation test showing statistic correlations between TTF-1 status, clinicopathological characteristics, and genomic alterations.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Kaplan-Meier-curves reveal overall survival OS (left side) and DFS (right side) regarding </w:t>
      </w:r>
      <w:r>
        <w:rPr>
          <w:rFonts w:ascii="Arial" w:eastAsia="Arial" w:hAnsi="Arial" w:cs="Arial"/>
          <w:b/>
          <w:sz w:val="22"/>
          <w:szCs w:val="22"/>
        </w:rPr>
        <w:t xml:space="preserve">(X) </w:t>
      </w:r>
      <w:r>
        <w:rPr>
          <w:rFonts w:ascii="Arial" w:eastAsia="Arial" w:hAnsi="Arial" w:cs="Arial"/>
          <w:sz w:val="22"/>
          <w:szCs w:val="22"/>
        </w:rPr>
        <w:t xml:space="preserve">sex, </w:t>
      </w:r>
      <w:r>
        <w:rPr>
          <w:rFonts w:ascii="Arial" w:eastAsia="Arial" w:hAnsi="Arial" w:cs="Arial"/>
          <w:b/>
          <w:sz w:val="22"/>
          <w:szCs w:val="22"/>
        </w:rPr>
        <w:t>(Y)</w:t>
      </w:r>
      <w:r>
        <w:rPr>
          <w:rFonts w:ascii="Arial" w:eastAsia="Arial" w:hAnsi="Arial" w:cs="Arial"/>
          <w:sz w:val="22"/>
          <w:szCs w:val="22"/>
        </w:rPr>
        <w:t xml:space="preserve"> UICC stage, </w:t>
      </w:r>
      <w:r>
        <w:rPr>
          <w:rFonts w:ascii="Arial" w:eastAsia="Arial" w:hAnsi="Arial" w:cs="Arial"/>
          <w:b/>
          <w:sz w:val="22"/>
          <w:szCs w:val="22"/>
        </w:rPr>
        <w:t>(Z)</w:t>
      </w:r>
      <w:r>
        <w:rPr>
          <w:rFonts w:ascii="Arial" w:eastAsia="Arial" w:hAnsi="Arial" w:cs="Arial"/>
          <w:sz w:val="22"/>
          <w:szCs w:val="22"/>
        </w:rPr>
        <w:t xml:space="preserve"> tumor grading, and </w:t>
      </w:r>
      <w:r>
        <w:rPr>
          <w:rFonts w:ascii="Arial" w:eastAsia="Arial" w:hAnsi="Arial" w:cs="Arial"/>
          <w:b/>
          <w:sz w:val="22"/>
          <w:szCs w:val="22"/>
        </w:rPr>
        <w:t>(Z1)</w:t>
      </w:r>
      <w:r>
        <w:rPr>
          <w:rFonts w:ascii="Arial" w:eastAsia="Arial" w:hAnsi="Arial" w:cs="Arial"/>
          <w:sz w:val="22"/>
          <w:szCs w:val="22"/>
        </w:rPr>
        <w:t xml:space="preserve"> TTF-1 status.</w:t>
      </w:r>
      <w:r w:rsidR="00D14BC7"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Kaplan-Meier curves show a comparison of </w:t>
      </w:r>
      <w:r>
        <w:rPr>
          <w:rFonts w:ascii="Arial" w:eastAsia="Arial" w:hAnsi="Arial" w:cs="Arial"/>
          <w:b/>
          <w:sz w:val="22"/>
          <w:szCs w:val="22"/>
        </w:rPr>
        <w:t xml:space="preserve">(Z2-Z4) </w:t>
      </w:r>
      <w:r>
        <w:rPr>
          <w:rFonts w:ascii="Arial" w:eastAsia="Arial" w:hAnsi="Arial" w:cs="Arial"/>
          <w:sz w:val="22"/>
          <w:szCs w:val="22"/>
        </w:rPr>
        <w:t xml:space="preserve">TTF-1 status and tumor grading and </w:t>
      </w:r>
      <w:r>
        <w:rPr>
          <w:rFonts w:ascii="Arial" w:eastAsia="Arial" w:hAnsi="Arial" w:cs="Arial"/>
          <w:b/>
          <w:sz w:val="22"/>
          <w:szCs w:val="22"/>
        </w:rPr>
        <w:t xml:space="preserve">(Z5-Z6) </w:t>
      </w:r>
      <w:r>
        <w:rPr>
          <w:rFonts w:ascii="Arial" w:eastAsia="Arial" w:hAnsi="Arial" w:cs="Arial"/>
          <w:sz w:val="22"/>
          <w:szCs w:val="22"/>
        </w:rPr>
        <w:t>vice versa, regarding OS.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Numbers in the upper right corner indicate the median survival time in months.</w:t>
      </w:r>
    </w:p>
    <w:p w14:paraId="3F51F50B" w14:textId="77777777" w:rsidR="009076E2" w:rsidRDefault="009076E2">
      <w:pPr>
        <w:spacing w:line="480" w:lineRule="auto"/>
        <w:rPr>
          <w:rFonts w:ascii="Arial" w:eastAsia="Arial" w:hAnsi="Arial" w:cs="Arial"/>
        </w:rPr>
      </w:pPr>
    </w:p>
    <w:p w14:paraId="46327EBD" w14:textId="77777777" w:rsidR="009076E2" w:rsidRDefault="009076E2">
      <w:pPr>
        <w:spacing w:line="480" w:lineRule="auto"/>
        <w:rPr>
          <w:rFonts w:ascii="Arial" w:eastAsia="Arial" w:hAnsi="Arial" w:cs="Arial"/>
        </w:rPr>
      </w:pPr>
    </w:p>
    <w:p w14:paraId="1A34E70A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6EEFA3F6" wp14:editId="7A7214B7">
            <wp:extent cx="5759140" cy="5207000"/>
            <wp:effectExtent l="0" t="0" r="0" b="0"/>
            <wp:docPr id="1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20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A2A1B" w14:textId="6F37BC5A" w:rsidR="009076E2" w:rsidRPr="00413C8D" w:rsidRDefault="00F8151B">
      <w:pPr>
        <w:spacing w:after="160" w:line="25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Supplementary Figure 3: Effect of TTF-1, tumor grade, and clinicopathologic parameters on OS by univariate and multivariate analyses.</w:t>
      </w:r>
      <w:r w:rsidR="00413C8D"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(A) </w:t>
      </w:r>
      <w:r>
        <w:rPr>
          <w:rFonts w:ascii="Arial" w:eastAsia="Arial" w:hAnsi="Arial" w:cs="Arial"/>
          <w:sz w:val="22"/>
          <w:szCs w:val="22"/>
        </w:rPr>
        <w:t>OS Univariate analysis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b/>
          <w:sz w:val="22"/>
          <w:szCs w:val="22"/>
        </w:rPr>
        <w:t xml:space="preserve">(B) </w:t>
      </w:r>
      <w:r>
        <w:rPr>
          <w:rFonts w:ascii="Arial" w:eastAsia="Arial" w:hAnsi="Arial" w:cs="Arial"/>
          <w:sz w:val="22"/>
          <w:szCs w:val="22"/>
        </w:rPr>
        <w:t>multivariate analysis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 TTF-1 status, tumor grade, sex, UICC stage, smoking status, pack-years, lymphangioinvasion, hemangioinvasion, and age at diagnosis.</w:t>
      </w:r>
    </w:p>
    <w:p w14:paraId="1D8E0914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0591B688" wp14:editId="4214313C">
            <wp:extent cx="5759140" cy="8470900"/>
            <wp:effectExtent l="0" t="0" r="0" b="0"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47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CFF11BD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1BB19C9F" wp14:editId="07D240BA">
            <wp:extent cx="5762625" cy="8024495"/>
            <wp:effectExtent l="0" t="0" r="0" b="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4924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24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05878D3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2809E58E" wp14:editId="1EB84517">
            <wp:extent cx="5759140" cy="80137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l="-826" t="51173" r="826" b="-1924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01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D1FDF31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1E3F484B" wp14:editId="7CC51CEA">
            <wp:extent cx="5762625" cy="7900670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5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0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AC2188B" w14:textId="77777777" w:rsidR="009076E2" w:rsidRDefault="00F8151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de-DE"/>
        </w:rPr>
        <w:lastRenderedPageBreak/>
        <w:drawing>
          <wp:inline distT="114300" distB="114300" distL="114300" distR="114300" wp14:anchorId="30F33BA3" wp14:editId="7E43B527">
            <wp:extent cx="5759140" cy="78994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t="50596" b="-589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789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33459BF" w14:textId="4E2B3357" w:rsidR="009076E2" w:rsidRDefault="00F8151B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Supplementary Figure 4A-H: Evaluation of the true effect size of TTF-1 on OS and comparison with grading by causal effect estimation: (A) </w:t>
      </w:r>
      <w:r>
        <w:rPr>
          <w:rFonts w:ascii="Arial" w:eastAsia="Arial" w:hAnsi="Arial" w:cs="Arial"/>
          <w:sz w:val="22"/>
          <w:szCs w:val="22"/>
        </w:rPr>
        <w:t>Bayesian network displaying the conditional probabilities for the corresponding variables.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 mutation profile, including TTF-1 status, is defined as exposure and OS as outcome, respectively.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Green circles represent ancestors of exposure, light gray circles ancestors of the outcome, red circles ancestors of exposure and outcome, green arrows causal pathways, and red arrows biasing pathways, respectively.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(B) </w:t>
      </w:r>
      <w:r>
        <w:rPr>
          <w:rFonts w:ascii="Arial" w:eastAsia="Arial" w:hAnsi="Arial" w:cs="Arial"/>
          <w:sz w:val="22"/>
          <w:szCs w:val="22"/>
        </w:rPr>
        <w:t>Forrest plot showing the computed effects of TTF-1 status and tumor grade on OS.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Computed survival curves visualize the effects of </w:t>
      </w:r>
      <w:r>
        <w:rPr>
          <w:rFonts w:ascii="Arial" w:eastAsia="Arial" w:hAnsi="Arial" w:cs="Arial"/>
          <w:b/>
          <w:sz w:val="22"/>
          <w:szCs w:val="22"/>
        </w:rPr>
        <w:t>(C)</w:t>
      </w:r>
      <w:r>
        <w:rPr>
          <w:rFonts w:ascii="Arial" w:eastAsia="Arial" w:hAnsi="Arial" w:cs="Arial"/>
          <w:sz w:val="22"/>
          <w:szCs w:val="22"/>
        </w:rPr>
        <w:t xml:space="preserve"> TTF-1 and </w:t>
      </w:r>
      <w:r>
        <w:rPr>
          <w:rFonts w:ascii="Arial" w:eastAsia="Arial" w:hAnsi="Arial" w:cs="Arial"/>
          <w:b/>
          <w:sz w:val="22"/>
          <w:szCs w:val="22"/>
        </w:rPr>
        <w:t xml:space="preserve">(D) </w:t>
      </w:r>
      <w:r>
        <w:rPr>
          <w:rFonts w:ascii="Arial" w:eastAsia="Arial" w:hAnsi="Arial" w:cs="Arial"/>
          <w:sz w:val="22"/>
          <w:szCs w:val="22"/>
        </w:rPr>
        <w:t>tumor grading.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(E-H) </w:t>
      </w:r>
      <w:r>
        <w:rPr>
          <w:rFonts w:ascii="Arial" w:eastAsia="Arial" w:hAnsi="Arial" w:cs="Arial"/>
          <w:sz w:val="22"/>
          <w:szCs w:val="22"/>
        </w:rPr>
        <w:t>Bayesian networks, in which TTF-1 status and mutation profile are separated, determine the mutation profile as another ancestor of exposure and outcome.</w:t>
      </w:r>
      <w:r w:rsidR="00D14BC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 does not affect the computed effects of TTF-1 status and tumor grade on DFS and OS.</w:t>
      </w:r>
    </w:p>
    <w:p w14:paraId="725208F7" w14:textId="77777777" w:rsidR="00367076" w:rsidRDefault="00367076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7B09C5" w14:textId="2532A708" w:rsidR="00367076" w:rsidRDefault="00367076" w:rsidP="0036707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396"/>
        <w:gridCol w:w="426"/>
        <w:gridCol w:w="616"/>
        <w:gridCol w:w="403"/>
        <w:gridCol w:w="447"/>
        <w:gridCol w:w="396"/>
        <w:gridCol w:w="650"/>
        <w:gridCol w:w="603"/>
        <w:gridCol w:w="396"/>
        <w:gridCol w:w="403"/>
        <w:gridCol w:w="447"/>
        <w:gridCol w:w="396"/>
        <w:gridCol w:w="403"/>
        <w:gridCol w:w="447"/>
        <w:gridCol w:w="396"/>
        <w:gridCol w:w="403"/>
        <w:gridCol w:w="447"/>
        <w:gridCol w:w="396"/>
        <w:gridCol w:w="403"/>
        <w:gridCol w:w="447"/>
        <w:gridCol w:w="396"/>
        <w:gridCol w:w="783"/>
      </w:tblGrid>
      <w:tr w:rsidR="00367076" w:rsidRPr="002F1EA4" w14:paraId="039C2ED7" w14:textId="77777777" w:rsidTr="00A802CF">
        <w:trPr>
          <w:trHeight w:val="165"/>
        </w:trPr>
        <w:tc>
          <w:tcPr>
            <w:tcW w:w="1189" w:type="dxa"/>
            <w:gridSpan w:val="2"/>
          </w:tcPr>
          <w:p w14:paraId="28FAAAFC" w14:textId="77777777" w:rsidR="00367076" w:rsidRPr="00883D41" w:rsidRDefault="00367076" w:rsidP="00A802C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lastRenderedPageBreak/>
              <w:t>Patients</w:t>
            </w:r>
          </w:p>
        </w:tc>
        <w:tc>
          <w:tcPr>
            <w:tcW w:w="783" w:type="dxa"/>
          </w:tcPr>
          <w:p w14:paraId="337E4C6E" w14:textId="77777777" w:rsidR="00367076" w:rsidRPr="00ED78C4" w:rsidRDefault="00367076" w:rsidP="00A802C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12"/>
                <w:szCs w:val="12"/>
                <w:vertAlign w:val="superscript"/>
              </w:rPr>
            </w:pPr>
            <w:r w:rsidRPr="00883D4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Method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  <w:vertAlign w:val="superscript"/>
              </w:rPr>
              <w:t>#</w:t>
            </w:r>
          </w:p>
        </w:tc>
        <w:tc>
          <w:tcPr>
            <w:tcW w:w="1923" w:type="dxa"/>
            <w:gridSpan w:val="3"/>
          </w:tcPr>
          <w:p w14:paraId="0F46EB5C" w14:textId="77777777" w:rsidR="00367076" w:rsidRPr="00883D41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EGFR</w:t>
            </w:r>
          </w:p>
        </w:tc>
        <w:tc>
          <w:tcPr>
            <w:tcW w:w="1844" w:type="dxa"/>
            <w:gridSpan w:val="3"/>
          </w:tcPr>
          <w:p w14:paraId="2EBFE245" w14:textId="77777777" w:rsidR="00367076" w:rsidRPr="00883D41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ALK</w:t>
            </w:r>
          </w:p>
        </w:tc>
        <w:tc>
          <w:tcPr>
            <w:tcW w:w="1770" w:type="dxa"/>
            <w:gridSpan w:val="3"/>
          </w:tcPr>
          <w:p w14:paraId="12582D3D" w14:textId="77777777" w:rsidR="00367076" w:rsidRPr="00883D41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KRAS</w:t>
            </w:r>
          </w:p>
        </w:tc>
        <w:tc>
          <w:tcPr>
            <w:tcW w:w="1770" w:type="dxa"/>
            <w:gridSpan w:val="3"/>
          </w:tcPr>
          <w:p w14:paraId="5BCC2B2A" w14:textId="77777777" w:rsidR="00367076" w:rsidRPr="00883D41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BRAF</w:t>
            </w:r>
          </w:p>
        </w:tc>
        <w:tc>
          <w:tcPr>
            <w:tcW w:w="1770" w:type="dxa"/>
            <w:gridSpan w:val="3"/>
          </w:tcPr>
          <w:p w14:paraId="42A0D854" w14:textId="77777777" w:rsidR="00367076" w:rsidRPr="00883D41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PIK3CA</w:t>
            </w:r>
          </w:p>
        </w:tc>
        <w:tc>
          <w:tcPr>
            <w:tcW w:w="1575" w:type="dxa"/>
            <w:gridSpan w:val="3"/>
          </w:tcPr>
          <w:p w14:paraId="2F97E1D6" w14:textId="77777777" w:rsidR="00367076" w:rsidRPr="00883D41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TP53</w:t>
            </w:r>
          </w:p>
        </w:tc>
        <w:tc>
          <w:tcPr>
            <w:tcW w:w="1848" w:type="dxa"/>
          </w:tcPr>
          <w:p w14:paraId="70BFA7FB" w14:textId="77777777" w:rsidR="00367076" w:rsidRPr="00883D41" w:rsidRDefault="00367076" w:rsidP="00A802CF">
            <w:pPr>
              <w:spacing w:before="60" w:after="60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83D4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Other genes</w:t>
            </w:r>
          </w:p>
        </w:tc>
      </w:tr>
      <w:tr w:rsidR="00367076" w:rsidRPr="002F1EA4" w14:paraId="288818E1" w14:textId="77777777" w:rsidTr="00A802CF">
        <w:trPr>
          <w:trHeight w:val="115"/>
        </w:trPr>
        <w:tc>
          <w:tcPr>
            <w:tcW w:w="596" w:type="dxa"/>
          </w:tcPr>
          <w:p w14:paraId="19BD9BE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EA4">
              <w:rPr>
                <w:rFonts w:ascii="Times New Roman" w:hAnsi="Times New Roman" w:cs="Times New Roman"/>
                <w:sz w:val="12"/>
                <w:szCs w:val="12"/>
              </w:rPr>
              <w:t>No.</w:t>
            </w:r>
          </w:p>
        </w:tc>
        <w:tc>
          <w:tcPr>
            <w:tcW w:w="593" w:type="dxa"/>
          </w:tcPr>
          <w:p w14:paraId="1A122CA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EA4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783" w:type="dxa"/>
          </w:tcPr>
          <w:p w14:paraId="4646FC2C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</w:tcPr>
          <w:p w14:paraId="2C44FC1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WT</w:t>
            </w:r>
          </w:p>
        </w:tc>
        <w:tc>
          <w:tcPr>
            <w:tcW w:w="591" w:type="dxa"/>
          </w:tcPr>
          <w:p w14:paraId="6D883C4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Mut.</w:t>
            </w:r>
          </w:p>
        </w:tc>
        <w:tc>
          <w:tcPr>
            <w:tcW w:w="592" w:type="dxa"/>
          </w:tcPr>
          <w:p w14:paraId="1E7E1B0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n.d.</w:t>
            </w:r>
          </w:p>
        </w:tc>
        <w:tc>
          <w:tcPr>
            <w:tcW w:w="650" w:type="dxa"/>
          </w:tcPr>
          <w:p w14:paraId="66E0D43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Negative</w:t>
            </w:r>
          </w:p>
        </w:tc>
        <w:tc>
          <w:tcPr>
            <w:tcW w:w="603" w:type="dxa"/>
          </w:tcPr>
          <w:p w14:paraId="5A39D33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Positive</w:t>
            </w:r>
          </w:p>
        </w:tc>
        <w:tc>
          <w:tcPr>
            <w:tcW w:w="591" w:type="dxa"/>
          </w:tcPr>
          <w:p w14:paraId="7768B64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n.d.</w:t>
            </w:r>
          </w:p>
        </w:tc>
        <w:tc>
          <w:tcPr>
            <w:tcW w:w="589" w:type="dxa"/>
          </w:tcPr>
          <w:p w14:paraId="07259EB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WT</w:t>
            </w:r>
          </w:p>
        </w:tc>
        <w:tc>
          <w:tcPr>
            <w:tcW w:w="590" w:type="dxa"/>
          </w:tcPr>
          <w:p w14:paraId="4946423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Mut.</w:t>
            </w:r>
          </w:p>
        </w:tc>
        <w:tc>
          <w:tcPr>
            <w:tcW w:w="591" w:type="dxa"/>
          </w:tcPr>
          <w:p w14:paraId="27674E9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n.d.</w:t>
            </w:r>
          </w:p>
        </w:tc>
        <w:tc>
          <w:tcPr>
            <w:tcW w:w="589" w:type="dxa"/>
          </w:tcPr>
          <w:p w14:paraId="413EAE1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WT</w:t>
            </w:r>
          </w:p>
        </w:tc>
        <w:tc>
          <w:tcPr>
            <w:tcW w:w="590" w:type="dxa"/>
          </w:tcPr>
          <w:p w14:paraId="1CA90A1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Mut.</w:t>
            </w:r>
          </w:p>
        </w:tc>
        <w:tc>
          <w:tcPr>
            <w:tcW w:w="591" w:type="dxa"/>
          </w:tcPr>
          <w:p w14:paraId="1BF4B92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n.d.</w:t>
            </w:r>
          </w:p>
        </w:tc>
        <w:tc>
          <w:tcPr>
            <w:tcW w:w="589" w:type="dxa"/>
          </w:tcPr>
          <w:p w14:paraId="166FA16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WT</w:t>
            </w:r>
          </w:p>
        </w:tc>
        <w:tc>
          <w:tcPr>
            <w:tcW w:w="590" w:type="dxa"/>
          </w:tcPr>
          <w:p w14:paraId="538FA18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Mut.</w:t>
            </w:r>
          </w:p>
        </w:tc>
        <w:tc>
          <w:tcPr>
            <w:tcW w:w="591" w:type="dxa"/>
          </w:tcPr>
          <w:p w14:paraId="4835230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n.d.</w:t>
            </w:r>
          </w:p>
        </w:tc>
        <w:tc>
          <w:tcPr>
            <w:tcW w:w="589" w:type="dxa"/>
          </w:tcPr>
          <w:p w14:paraId="398D424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WT</w:t>
            </w:r>
          </w:p>
        </w:tc>
        <w:tc>
          <w:tcPr>
            <w:tcW w:w="590" w:type="dxa"/>
          </w:tcPr>
          <w:p w14:paraId="7B34278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Mut.</w:t>
            </w:r>
          </w:p>
        </w:tc>
        <w:tc>
          <w:tcPr>
            <w:tcW w:w="396" w:type="dxa"/>
          </w:tcPr>
          <w:p w14:paraId="1ADD7DC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n.d.</w:t>
            </w:r>
          </w:p>
        </w:tc>
        <w:tc>
          <w:tcPr>
            <w:tcW w:w="1836" w:type="dxa"/>
          </w:tcPr>
          <w:p w14:paraId="3E2EE807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67076" w:rsidRPr="002F1EA4" w14:paraId="38D60E34" w14:textId="77777777" w:rsidTr="00A802CF">
        <w:trPr>
          <w:trHeight w:val="115"/>
        </w:trPr>
        <w:tc>
          <w:tcPr>
            <w:tcW w:w="596" w:type="dxa"/>
          </w:tcPr>
          <w:p w14:paraId="082F3C6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93" w:type="dxa"/>
          </w:tcPr>
          <w:p w14:paraId="172C9B3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10,3</w:t>
            </w:r>
          </w:p>
        </w:tc>
        <w:tc>
          <w:tcPr>
            <w:tcW w:w="783" w:type="dxa"/>
          </w:tcPr>
          <w:p w14:paraId="254AC952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Sanger 1</w:t>
            </w:r>
          </w:p>
        </w:tc>
        <w:tc>
          <w:tcPr>
            <w:tcW w:w="740" w:type="dxa"/>
          </w:tcPr>
          <w:p w14:paraId="411A27CE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91" w:type="dxa"/>
          </w:tcPr>
          <w:p w14:paraId="2375DB96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92" w:type="dxa"/>
          </w:tcPr>
          <w:p w14:paraId="7B75C37C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6FD95C83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00BF0029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3A75CE08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89" w:type="dxa"/>
          </w:tcPr>
          <w:p w14:paraId="546DD808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5058905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10663DB1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89" w:type="dxa"/>
          </w:tcPr>
          <w:p w14:paraId="3D595D9B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2868E6E4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B6E7BAA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89" w:type="dxa"/>
          </w:tcPr>
          <w:p w14:paraId="388B037F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4811F7B4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45882B0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89" w:type="dxa"/>
          </w:tcPr>
          <w:p w14:paraId="029A9307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7F071508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4DBEDB87" w14:textId="77777777" w:rsidR="00367076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1836" w:type="dxa"/>
          </w:tcPr>
          <w:p w14:paraId="2DF8B21F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2F1EA4" w14:paraId="602F567C" w14:textId="77777777" w:rsidTr="00A802CF">
        <w:trPr>
          <w:trHeight w:val="91"/>
        </w:trPr>
        <w:tc>
          <w:tcPr>
            <w:tcW w:w="596" w:type="dxa"/>
          </w:tcPr>
          <w:p w14:paraId="06EBAA8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93" w:type="dxa"/>
          </w:tcPr>
          <w:p w14:paraId="19FA858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1,8</w:t>
            </w:r>
          </w:p>
        </w:tc>
        <w:tc>
          <w:tcPr>
            <w:tcW w:w="783" w:type="dxa"/>
          </w:tcPr>
          <w:p w14:paraId="3AE1E051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Sanger 2</w:t>
            </w:r>
          </w:p>
        </w:tc>
        <w:tc>
          <w:tcPr>
            <w:tcW w:w="740" w:type="dxa"/>
          </w:tcPr>
          <w:p w14:paraId="06674D7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91" w:type="dxa"/>
          </w:tcPr>
          <w:p w14:paraId="441346A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92" w:type="dxa"/>
          </w:tcPr>
          <w:p w14:paraId="328AB45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0E35132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252C4C5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2F7A17B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89" w:type="dxa"/>
          </w:tcPr>
          <w:p w14:paraId="79EC034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6E47493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3FD064E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89" w:type="dxa"/>
          </w:tcPr>
          <w:p w14:paraId="38BC968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35E7053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ABF0E5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89" w:type="dxa"/>
          </w:tcPr>
          <w:p w14:paraId="0E958B1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A053AB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5AB082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89" w:type="dxa"/>
          </w:tcPr>
          <w:p w14:paraId="1D6583E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5A833CA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77BA511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836" w:type="dxa"/>
          </w:tcPr>
          <w:p w14:paraId="41C5E6AD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2F1EA4" w14:paraId="70637AE6" w14:textId="77777777" w:rsidTr="00A802CF">
        <w:trPr>
          <w:trHeight w:val="93"/>
        </w:trPr>
        <w:tc>
          <w:tcPr>
            <w:tcW w:w="596" w:type="dxa"/>
          </w:tcPr>
          <w:p w14:paraId="1315B28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93" w:type="dxa"/>
          </w:tcPr>
          <w:p w14:paraId="426DE87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0,9</w:t>
            </w:r>
          </w:p>
        </w:tc>
        <w:tc>
          <w:tcPr>
            <w:tcW w:w="783" w:type="dxa"/>
          </w:tcPr>
          <w:p w14:paraId="0D7AE7E8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Sanger 3</w:t>
            </w:r>
          </w:p>
        </w:tc>
        <w:tc>
          <w:tcPr>
            <w:tcW w:w="740" w:type="dxa"/>
          </w:tcPr>
          <w:p w14:paraId="3F1F733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91" w:type="dxa"/>
          </w:tcPr>
          <w:p w14:paraId="3494E1B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2" w:type="dxa"/>
          </w:tcPr>
          <w:p w14:paraId="4EA3512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6A6CA5F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6529124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3AE5A0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89" w:type="dxa"/>
          </w:tcPr>
          <w:p w14:paraId="02C06F2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90" w:type="dxa"/>
          </w:tcPr>
          <w:p w14:paraId="2B75C07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F65EBD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6414F6E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350384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078B14F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89" w:type="dxa"/>
          </w:tcPr>
          <w:p w14:paraId="7DB1260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00C6E2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47EB7E9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89" w:type="dxa"/>
          </w:tcPr>
          <w:p w14:paraId="3064B40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225A974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086B585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836" w:type="dxa"/>
          </w:tcPr>
          <w:p w14:paraId="1929B723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2F1EA4" w14:paraId="7F03E357" w14:textId="77777777" w:rsidTr="00A802CF">
        <w:trPr>
          <w:trHeight w:val="81"/>
        </w:trPr>
        <w:tc>
          <w:tcPr>
            <w:tcW w:w="596" w:type="dxa"/>
          </w:tcPr>
          <w:p w14:paraId="336ECAC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93" w:type="dxa"/>
          </w:tcPr>
          <w:p w14:paraId="3C67276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0,4</w:t>
            </w:r>
          </w:p>
        </w:tc>
        <w:tc>
          <w:tcPr>
            <w:tcW w:w="783" w:type="dxa"/>
          </w:tcPr>
          <w:p w14:paraId="5C5FDA88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Sanger 4</w:t>
            </w:r>
          </w:p>
        </w:tc>
        <w:tc>
          <w:tcPr>
            <w:tcW w:w="740" w:type="dxa"/>
          </w:tcPr>
          <w:p w14:paraId="644F891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91" w:type="dxa"/>
          </w:tcPr>
          <w:p w14:paraId="5A4C2B7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2" w:type="dxa"/>
          </w:tcPr>
          <w:p w14:paraId="372BB5A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22E5214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4B39CD6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0389958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89" w:type="dxa"/>
          </w:tcPr>
          <w:p w14:paraId="503A1CD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6071DBF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0B108DD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89" w:type="dxa"/>
          </w:tcPr>
          <w:p w14:paraId="151E354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90" w:type="dxa"/>
          </w:tcPr>
          <w:p w14:paraId="42EF3CF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6F02847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4EA137B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9E3BAB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07E66F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89" w:type="dxa"/>
          </w:tcPr>
          <w:p w14:paraId="1C40772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70271AA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2737826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836" w:type="dxa"/>
          </w:tcPr>
          <w:p w14:paraId="17930A6E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2F1EA4" w14:paraId="5C03655B" w14:textId="77777777" w:rsidTr="00A802CF">
        <w:trPr>
          <w:trHeight w:val="70"/>
        </w:trPr>
        <w:tc>
          <w:tcPr>
            <w:tcW w:w="596" w:type="dxa"/>
          </w:tcPr>
          <w:p w14:paraId="5335887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3" w:type="dxa"/>
          </w:tcPr>
          <w:p w14:paraId="47C089C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0,2</w:t>
            </w:r>
          </w:p>
        </w:tc>
        <w:tc>
          <w:tcPr>
            <w:tcW w:w="783" w:type="dxa"/>
          </w:tcPr>
          <w:p w14:paraId="4071931F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Sanger 5</w:t>
            </w:r>
          </w:p>
        </w:tc>
        <w:tc>
          <w:tcPr>
            <w:tcW w:w="740" w:type="dxa"/>
          </w:tcPr>
          <w:p w14:paraId="6025D63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1" w:type="dxa"/>
          </w:tcPr>
          <w:p w14:paraId="2697E08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2" w:type="dxa"/>
          </w:tcPr>
          <w:p w14:paraId="2B8DB87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76EA9F1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21E745B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4069AAF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89" w:type="dxa"/>
          </w:tcPr>
          <w:p w14:paraId="30D15FE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0" w:type="dxa"/>
          </w:tcPr>
          <w:p w14:paraId="6B5949B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B6E6DD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3678A1F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0" w:type="dxa"/>
          </w:tcPr>
          <w:p w14:paraId="4CE9E71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4453CC0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5DC609F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17A47F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1B28924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89" w:type="dxa"/>
          </w:tcPr>
          <w:p w14:paraId="7E80475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A3DD27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50C0BEE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836" w:type="dxa"/>
          </w:tcPr>
          <w:p w14:paraId="0D67A3CB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2F1EA4" w14:paraId="179CFA4F" w14:textId="77777777" w:rsidTr="00A802CF">
        <w:trPr>
          <w:trHeight w:val="67"/>
        </w:trPr>
        <w:tc>
          <w:tcPr>
            <w:tcW w:w="596" w:type="dxa"/>
          </w:tcPr>
          <w:p w14:paraId="0954404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93" w:type="dxa"/>
          </w:tcPr>
          <w:p w14:paraId="0031E28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3,8</w:t>
            </w:r>
          </w:p>
        </w:tc>
        <w:tc>
          <w:tcPr>
            <w:tcW w:w="783" w:type="dxa"/>
          </w:tcPr>
          <w:p w14:paraId="14CCBBAD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Sanger ext.</w:t>
            </w:r>
          </w:p>
        </w:tc>
        <w:tc>
          <w:tcPr>
            <w:tcW w:w="740" w:type="dxa"/>
          </w:tcPr>
          <w:p w14:paraId="0D4892C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91" w:type="dxa"/>
          </w:tcPr>
          <w:p w14:paraId="34337D3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92" w:type="dxa"/>
          </w:tcPr>
          <w:p w14:paraId="3658923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650" w:type="dxa"/>
          </w:tcPr>
          <w:p w14:paraId="7EEE1A1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0F6C344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451E8A1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89" w:type="dxa"/>
          </w:tcPr>
          <w:p w14:paraId="3FA48FB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90" w:type="dxa"/>
          </w:tcPr>
          <w:p w14:paraId="27292C0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91" w:type="dxa"/>
          </w:tcPr>
          <w:p w14:paraId="718AE14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89" w:type="dxa"/>
          </w:tcPr>
          <w:p w14:paraId="77F07D3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90" w:type="dxa"/>
          </w:tcPr>
          <w:p w14:paraId="6000718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0C10646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89" w:type="dxa"/>
          </w:tcPr>
          <w:p w14:paraId="6BE939E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90" w:type="dxa"/>
          </w:tcPr>
          <w:p w14:paraId="6D60503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91" w:type="dxa"/>
          </w:tcPr>
          <w:p w14:paraId="22F2A92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89" w:type="dxa"/>
          </w:tcPr>
          <w:p w14:paraId="524FD5D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5BCAA9E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08E53A9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836" w:type="dxa"/>
          </w:tcPr>
          <w:p w14:paraId="5D04AE3B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D3208E" w14:paraId="35B872C3" w14:textId="77777777" w:rsidTr="00A802CF">
        <w:trPr>
          <w:trHeight w:val="67"/>
        </w:trPr>
        <w:tc>
          <w:tcPr>
            <w:tcW w:w="596" w:type="dxa"/>
          </w:tcPr>
          <w:p w14:paraId="7C3B594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93" w:type="dxa"/>
          </w:tcPr>
          <w:p w14:paraId="0BDBE11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6,7</w:t>
            </w:r>
          </w:p>
        </w:tc>
        <w:tc>
          <w:tcPr>
            <w:tcW w:w="783" w:type="dxa"/>
          </w:tcPr>
          <w:p w14:paraId="0D56038C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LUN3</w:t>
            </w:r>
          </w:p>
        </w:tc>
        <w:tc>
          <w:tcPr>
            <w:tcW w:w="740" w:type="dxa"/>
          </w:tcPr>
          <w:p w14:paraId="37D2D87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591" w:type="dxa"/>
          </w:tcPr>
          <w:p w14:paraId="2EC644F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92" w:type="dxa"/>
          </w:tcPr>
          <w:p w14:paraId="074F758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0E5C29F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00C38B0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68B872C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89" w:type="dxa"/>
          </w:tcPr>
          <w:p w14:paraId="0717950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90" w:type="dxa"/>
          </w:tcPr>
          <w:p w14:paraId="2EBD325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91" w:type="dxa"/>
          </w:tcPr>
          <w:p w14:paraId="2B40222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566BB62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590" w:type="dxa"/>
          </w:tcPr>
          <w:p w14:paraId="7D3874B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91" w:type="dxa"/>
          </w:tcPr>
          <w:p w14:paraId="79E1D22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6747841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90" w:type="dxa"/>
          </w:tcPr>
          <w:p w14:paraId="3DA4796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1" w:type="dxa"/>
          </w:tcPr>
          <w:p w14:paraId="69D1F34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366DDD1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90" w:type="dxa"/>
          </w:tcPr>
          <w:p w14:paraId="2FC81C2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396" w:type="dxa"/>
          </w:tcPr>
          <w:p w14:paraId="2AEC67E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836" w:type="dxa"/>
          </w:tcPr>
          <w:p w14:paraId="4A5B9037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27 x WT; 2x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PTEN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1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MET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</w:t>
            </w:r>
          </w:p>
        </w:tc>
      </w:tr>
      <w:tr w:rsidR="00367076" w:rsidRPr="00D3208E" w14:paraId="71207640" w14:textId="77777777" w:rsidTr="00A802CF">
        <w:trPr>
          <w:trHeight w:val="67"/>
        </w:trPr>
        <w:tc>
          <w:tcPr>
            <w:tcW w:w="596" w:type="dxa"/>
          </w:tcPr>
          <w:p w14:paraId="0017621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93" w:type="dxa"/>
          </w:tcPr>
          <w:p w14:paraId="1C1A7ECC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9,8</w:t>
            </w:r>
          </w:p>
        </w:tc>
        <w:tc>
          <w:tcPr>
            <w:tcW w:w="783" w:type="dxa"/>
          </w:tcPr>
          <w:p w14:paraId="3F7F104F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LUN4</w:t>
            </w:r>
          </w:p>
        </w:tc>
        <w:tc>
          <w:tcPr>
            <w:tcW w:w="740" w:type="dxa"/>
          </w:tcPr>
          <w:p w14:paraId="08A170A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91" w:type="dxa"/>
          </w:tcPr>
          <w:p w14:paraId="346B9B3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92" w:type="dxa"/>
          </w:tcPr>
          <w:p w14:paraId="1F2EAA6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5C4C234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6FF36B2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6861E498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89" w:type="dxa"/>
          </w:tcPr>
          <w:p w14:paraId="0E8B952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90" w:type="dxa"/>
          </w:tcPr>
          <w:p w14:paraId="1BE4DAC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91" w:type="dxa"/>
          </w:tcPr>
          <w:p w14:paraId="35A991D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89" w:type="dxa"/>
          </w:tcPr>
          <w:p w14:paraId="454D53A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90" w:type="dxa"/>
          </w:tcPr>
          <w:p w14:paraId="428FFAE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1" w:type="dxa"/>
          </w:tcPr>
          <w:p w14:paraId="289833D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7209E8D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90" w:type="dxa"/>
          </w:tcPr>
          <w:p w14:paraId="013583BB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D0B3C5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3316407A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90" w:type="dxa"/>
          </w:tcPr>
          <w:p w14:paraId="77B4652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396" w:type="dxa"/>
          </w:tcPr>
          <w:p w14:paraId="5E998B6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836" w:type="dxa"/>
          </w:tcPr>
          <w:p w14:paraId="43856FD7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26 x WT; 9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KEAP1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1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CTNNB1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4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DDR2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2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FGFR2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mut.; 1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NRAS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1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PTEN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</w:t>
            </w:r>
          </w:p>
        </w:tc>
      </w:tr>
      <w:tr w:rsidR="00367076" w:rsidRPr="00B12E08" w14:paraId="0415AD68" w14:textId="77777777" w:rsidTr="00A802CF">
        <w:trPr>
          <w:trHeight w:val="67"/>
        </w:trPr>
        <w:tc>
          <w:tcPr>
            <w:tcW w:w="596" w:type="dxa"/>
          </w:tcPr>
          <w:p w14:paraId="05656BB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93" w:type="dxa"/>
          </w:tcPr>
          <w:p w14:paraId="1EE205B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2,5</w:t>
            </w:r>
          </w:p>
        </w:tc>
        <w:tc>
          <w:tcPr>
            <w:tcW w:w="783" w:type="dxa"/>
          </w:tcPr>
          <w:p w14:paraId="60018309" w14:textId="77777777" w:rsidR="00367076" w:rsidRPr="002F1EA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LUN5</w:t>
            </w:r>
          </w:p>
        </w:tc>
        <w:tc>
          <w:tcPr>
            <w:tcW w:w="740" w:type="dxa"/>
          </w:tcPr>
          <w:p w14:paraId="350CD66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91" w:type="dxa"/>
          </w:tcPr>
          <w:p w14:paraId="4889D0A2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2" w:type="dxa"/>
          </w:tcPr>
          <w:p w14:paraId="6A15BEE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0" w:type="dxa"/>
          </w:tcPr>
          <w:p w14:paraId="5F4A6F66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3" w:type="dxa"/>
          </w:tcPr>
          <w:p w14:paraId="45A08C13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3B2A7D95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89" w:type="dxa"/>
          </w:tcPr>
          <w:p w14:paraId="68209E4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90" w:type="dxa"/>
          </w:tcPr>
          <w:p w14:paraId="46662D1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91" w:type="dxa"/>
          </w:tcPr>
          <w:p w14:paraId="58DCB6E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2660A251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90" w:type="dxa"/>
          </w:tcPr>
          <w:p w14:paraId="643FC954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E1B756D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7E74D59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90" w:type="dxa"/>
          </w:tcPr>
          <w:p w14:paraId="63334A49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91" w:type="dxa"/>
          </w:tcPr>
          <w:p w14:paraId="41B5CE87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76C0DC1E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90" w:type="dxa"/>
          </w:tcPr>
          <w:p w14:paraId="5FC96B40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96" w:type="dxa"/>
          </w:tcPr>
          <w:p w14:paraId="4D2455EF" w14:textId="77777777" w:rsidR="00367076" w:rsidRPr="002F1EA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836" w:type="dxa"/>
          </w:tcPr>
          <w:p w14:paraId="060189F2" w14:textId="77777777" w:rsidR="00367076" w:rsidRPr="00245BFB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8</w:t>
            </w:r>
            <w:r w:rsidRPr="00245BFB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 x WT; 1 x ROS</w:t>
            </w: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</w:t>
            </w:r>
            <w:r w:rsidRPr="00245BFB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 mut.; 1 x MET</w:t>
            </w: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 mut.; 1 x SMARCA4 mut.</w:t>
            </w:r>
          </w:p>
        </w:tc>
      </w:tr>
      <w:tr w:rsidR="00367076" w:rsidRPr="00D3208E" w14:paraId="76EE93C3" w14:textId="77777777" w:rsidTr="00A802CF">
        <w:trPr>
          <w:trHeight w:val="67"/>
        </w:trPr>
        <w:tc>
          <w:tcPr>
            <w:tcW w:w="596" w:type="dxa"/>
          </w:tcPr>
          <w:p w14:paraId="4EAA33DD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33</w:t>
            </w:r>
          </w:p>
        </w:tc>
        <w:tc>
          <w:tcPr>
            <w:tcW w:w="593" w:type="dxa"/>
          </w:tcPr>
          <w:p w14:paraId="72949141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7,8</w:t>
            </w:r>
          </w:p>
        </w:tc>
        <w:tc>
          <w:tcPr>
            <w:tcW w:w="783" w:type="dxa"/>
          </w:tcPr>
          <w:p w14:paraId="48956100" w14:textId="77777777" w:rsidR="00367076" w:rsidRPr="00245BFB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nNGM 1.0</w:t>
            </w:r>
          </w:p>
        </w:tc>
        <w:tc>
          <w:tcPr>
            <w:tcW w:w="740" w:type="dxa"/>
          </w:tcPr>
          <w:p w14:paraId="25B7168B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31</w:t>
            </w:r>
          </w:p>
        </w:tc>
        <w:tc>
          <w:tcPr>
            <w:tcW w:w="591" w:type="dxa"/>
          </w:tcPr>
          <w:p w14:paraId="7BE8884B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</w:t>
            </w:r>
          </w:p>
        </w:tc>
        <w:tc>
          <w:tcPr>
            <w:tcW w:w="592" w:type="dxa"/>
          </w:tcPr>
          <w:p w14:paraId="22C18F1F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650" w:type="dxa"/>
          </w:tcPr>
          <w:p w14:paraId="769C650F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603" w:type="dxa"/>
          </w:tcPr>
          <w:p w14:paraId="68DDF79E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591" w:type="dxa"/>
          </w:tcPr>
          <w:p w14:paraId="26715C50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33</w:t>
            </w:r>
          </w:p>
        </w:tc>
        <w:tc>
          <w:tcPr>
            <w:tcW w:w="589" w:type="dxa"/>
          </w:tcPr>
          <w:p w14:paraId="65EF42D3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15</w:t>
            </w:r>
          </w:p>
        </w:tc>
        <w:tc>
          <w:tcPr>
            <w:tcW w:w="590" w:type="dxa"/>
          </w:tcPr>
          <w:p w14:paraId="26E389B9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17</w:t>
            </w:r>
          </w:p>
        </w:tc>
        <w:tc>
          <w:tcPr>
            <w:tcW w:w="591" w:type="dxa"/>
          </w:tcPr>
          <w:p w14:paraId="0227355C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</w:t>
            </w:r>
          </w:p>
        </w:tc>
        <w:tc>
          <w:tcPr>
            <w:tcW w:w="589" w:type="dxa"/>
          </w:tcPr>
          <w:p w14:paraId="3536B1E9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30</w:t>
            </w:r>
          </w:p>
        </w:tc>
        <w:tc>
          <w:tcPr>
            <w:tcW w:w="590" w:type="dxa"/>
          </w:tcPr>
          <w:p w14:paraId="0E5406ED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3</w:t>
            </w:r>
          </w:p>
        </w:tc>
        <w:tc>
          <w:tcPr>
            <w:tcW w:w="591" w:type="dxa"/>
          </w:tcPr>
          <w:p w14:paraId="489A5CF5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589" w:type="dxa"/>
          </w:tcPr>
          <w:p w14:paraId="64ECF8F2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10</w:t>
            </w:r>
          </w:p>
        </w:tc>
        <w:tc>
          <w:tcPr>
            <w:tcW w:w="590" w:type="dxa"/>
          </w:tcPr>
          <w:p w14:paraId="721742DD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</w:t>
            </w:r>
          </w:p>
        </w:tc>
        <w:tc>
          <w:tcPr>
            <w:tcW w:w="591" w:type="dxa"/>
          </w:tcPr>
          <w:p w14:paraId="016D0828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22</w:t>
            </w:r>
          </w:p>
        </w:tc>
        <w:tc>
          <w:tcPr>
            <w:tcW w:w="589" w:type="dxa"/>
          </w:tcPr>
          <w:p w14:paraId="4EDEA159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15</w:t>
            </w:r>
          </w:p>
        </w:tc>
        <w:tc>
          <w:tcPr>
            <w:tcW w:w="590" w:type="dxa"/>
          </w:tcPr>
          <w:p w14:paraId="4DE0C3BA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14</w:t>
            </w:r>
          </w:p>
        </w:tc>
        <w:tc>
          <w:tcPr>
            <w:tcW w:w="396" w:type="dxa"/>
          </w:tcPr>
          <w:p w14:paraId="42C18731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4</w:t>
            </w:r>
          </w:p>
        </w:tc>
        <w:tc>
          <w:tcPr>
            <w:tcW w:w="1836" w:type="dxa"/>
          </w:tcPr>
          <w:p w14:paraId="156C4DBA" w14:textId="77777777" w:rsidR="00367076" w:rsidRPr="0007160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25 x WT; 1 x </w:t>
            </w:r>
            <w:r w:rsidRPr="004F202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CTNNB1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mut.; 1 x </w:t>
            </w:r>
            <w:r w:rsidRPr="00071604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STK11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mut.</w:t>
            </w:r>
          </w:p>
        </w:tc>
      </w:tr>
      <w:tr w:rsidR="00367076" w:rsidRPr="00D3208E" w14:paraId="0E871F33" w14:textId="77777777" w:rsidTr="00A802CF">
        <w:trPr>
          <w:trHeight w:val="67"/>
        </w:trPr>
        <w:tc>
          <w:tcPr>
            <w:tcW w:w="596" w:type="dxa"/>
          </w:tcPr>
          <w:p w14:paraId="39A78CB6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93" w:type="dxa"/>
          </w:tcPr>
          <w:p w14:paraId="6BCDF91B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2,0</w:t>
            </w:r>
          </w:p>
        </w:tc>
        <w:tc>
          <w:tcPr>
            <w:tcW w:w="783" w:type="dxa"/>
          </w:tcPr>
          <w:p w14:paraId="57DA7C97" w14:textId="77777777" w:rsidR="00367076" w:rsidRPr="00245BFB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nNGM 2.0</w:t>
            </w:r>
          </w:p>
        </w:tc>
        <w:tc>
          <w:tcPr>
            <w:tcW w:w="740" w:type="dxa"/>
          </w:tcPr>
          <w:p w14:paraId="73EA8964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8</w:t>
            </w:r>
          </w:p>
        </w:tc>
        <w:tc>
          <w:tcPr>
            <w:tcW w:w="591" w:type="dxa"/>
          </w:tcPr>
          <w:p w14:paraId="07A5A7AF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</w:t>
            </w:r>
          </w:p>
        </w:tc>
        <w:tc>
          <w:tcPr>
            <w:tcW w:w="592" w:type="dxa"/>
          </w:tcPr>
          <w:p w14:paraId="791E9CD8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650" w:type="dxa"/>
          </w:tcPr>
          <w:p w14:paraId="2673F41F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603" w:type="dxa"/>
          </w:tcPr>
          <w:p w14:paraId="4969013C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591" w:type="dxa"/>
          </w:tcPr>
          <w:p w14:paraId="5C612892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9</w:t>
            </w:r>
          </w:p>
        </w:tc>
        <w:tc>
          <w:tcPr>
            <w:tcW w:w="589" w:type="dxa"/>
          </w:tcPr>
          <w:p w14:paraId="165E57B6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3</w:t>
            </w:r>
          </w:p>
        </w:tc>
        <w:tc>
          <w:tcPr>
            <w:tcW w:w="590" w:type="dxa"/>
          </w:tcPr>
          <w:p w14:paraId="3C579F75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6</w:t>
            </w:r>
          </w:p>
        </w:tc>
        <w:tc>
          <w:tcPr>
            <w:tcW w:w="591" w:type="dxa"/>
          </w:tcPr>
          <w:p w14:paraId="088D2A24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589" w:type="dxa"/>
          </w:tcPr>
          <w:p w14:paraId="2A966A5E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9</w:t>
            </w:r>
          </w:p>
        </w:tc>
        <w:tc>
          <w:tcPr>
            <w:tcW w:w="590" w:type="dxa"/>
          </w:tcPr>
          <w:p w14:paraId="677B4FF8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591" w:type="dxa"/>
          </w:tcPr>
          <w:p w14:paraId="00B7C34D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589" w:type="dxa"/>
          </w:tcPr>
          <w:p w14:paraId="24CC0B29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6</w:t>
            </w:r>
          </w:p>
        </w:tc>
        <w:tc>
          <w:tcPr>
            <w:tcW w:w="590" w:type="dxa"/>
          </w:tcPr>
          <w:p w14:paraId="42D4E17D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</w:t>
            </w:r>
          </w:p>
        </w:tc>
        <w:tc>
          <w:tcPr>
            <w:tcW w:w="591" w:type="dxa"/>
          </w:tcPr>
          <w:p w14:paraId="7BDB4339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</w:t>
            </w:r>
          </w:p>
        </w:tc>
        <w:tc>
          <w:tcPr>
            <w:tcW w:w="589" w:type="dxa"/>
          </w:tcPr>
          <w:p w14:paraId="25AEDCE4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5</w:t>
            </w:r>
          </w:p>
        </w:tc>
        <w:tc>
          <w:tcPr>
            <w:tcW w:w="590" w:type="dxa"/>
          </w:tcPr>
          <w:p w14:paraId="405CE1FB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4</w:t>
            </w:r>
          </w:p>
        </w:tc>
        <w:tc>
          <w:tcPr>
            <w:tcW w:w="396" w:type="dxa"/>
          </w:tcPr>
          <w:p w14:paraId="46563B24" w14:textId="77777777" w:rsidR="00367076" w:rsidRPr="00245BFB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0</w:t>
            </w:r>
          </w:p>
        </w:tc>
        <w:tc>
          <w:tcPr>
            <w:tcW w:w="1836" w:type="dxa"/>
          </w:tcPr>
          <w:p w14:paraId="7527AF90" w14:textId="77777777" w:rsidR="00367076" w:rsidRPr="0007160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 w:rsidRPr="00071604">
              <w:rPr>
                <w:rFonts w:ascii="Times New Roman" w:hAnsi="Times New Roman" w:cs="Times New Roman"/>
                <w:sz w:val="12"/>
                <w:szCs w:val="12"/>
              </w:rPr>
              <w:t xml:space="preserve">5 x WT, 2 x </w:t>
            </w:r>
            <w:r w:rsidRPr="00071604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STK11</w:t>
            </w:r>
            <w:r w:rsidRPr="00071604">
              <w:rPr>
                <w:rFonts w:ascii="Times New Roman" w:hAnsi="Times New Roman" w:cs="Times New Roman"/>
                <w:sz w:val="12"/>
                <w:szCs w:val="12"/>
              </w:rPr>
              <w:t xml:space="preserve"> mut.; 1 x </w:t>
            </w:r>
            <w:r w:rsidRPr="00071604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MAPK </w:t>
            </w:r>
            <w:r w:rsidRPr="00071604">
              <w:rPr>
                <w:rFonts w:ascii="Times New Roman" w:hAnsi="Times New Roman" w:cs="Times New Roman"/>
                <w:sz w:val="12"/>
                <w:szCs w:val="12"/>
              </w:rPr>
              <w:t xml:space="preserve">mut.; 1 x </w:t>
            </w:r>
            <w:r w:rsidRPr="00071604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NTRK2</w:t>
            </w:r>
            <w:r w:rsidRPr="00071604">
              <w:rPr>
                <w:rFonts w:ascii="Times New Roman" w:hAnsi="Times New Roman" w:cs="Times New Roman"/>
                <w:sz w:val="12"/>
                <w:szCs w:val="12"/>
              </w:rPr>
              <w:t xml:space="preserve"> mut.</w:t>
            </w:r>
          </w:p>
        </w:tc>
      </w:tr>
      <w:tr w:rsidR="00367076" w:rsidRPr="00071604" w14:paraId="6DACCC9B" w14:textId="77777777" w:rsidTr="00A802CF">
        <w:trPr>
          <w:trHeight w:val="67"/>
        </w:trPr>
        <w:tc>
          <w:tcPr>
            <w:tcW w:w="596" w:type="dxa"/>
          </w:tcPr>
          <w:p w14:paraId="70C4B2FA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93" w:type="dxa"/>
          </w:tcPr>
          <w:p w14:paraId="45131DA7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23,9</w:t>
            </w:r>
          </w:p>
        </w:tc>
        <w:tc>
          <w:tcPr>
            <w:tcW w:w="783" w:type="dxa"/>
          </w:tcPr>
          <w:p w14:paraId="09655AD3" w14:textId="77777777" w:rsidR="00367076" w:rsidRPr="0007160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FISH</w:t>
            </w:r>
          </w:p>
        </w:tc>
        <w:tc>
          <w:tcPr>
            <w:tcW w:w="740" w:type="dxa"/>
          </w:tcPr>
          <w:p w14:paraId="105A0B40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696E4B5F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2" w:type="dxa"/>
          </w:tcPr>
          <w:p w14:paraId="474E7366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650" w:type="dxa"/>
          </w:tcPr>
          <w:p w14:paraId="27ADDB82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603" w:type="dxa"/>
          </w:tcPr>
          <w:p w14:paraId="53CAE0B1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91" w:type="dxa"/>
          </w:tcPr>
          <w:p w14:paraId="291AD7AB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05D08E25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2CE9DECF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23157BF9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89" w:type="dxa"/>
          </w:tcPr>
          <w:p w14:paraId="0A41D1F5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A2056F5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65B4BC42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89" w:type="dxa"/>
          </w:tcPr>
          <w:p w14:paraId="61A72636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6471D795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E685388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89" w:type="dxa"/>
          </w:tcPr>
          <w:p w14:paraId="03597189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19654241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5CAB74E7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1836" w:type="dxa"/>
          </w:tcPr>
          <w:p w14:paraId="38B0B216" w14:textId="77777777" w:rsidR="00367076" w:rsidRPr="0007160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367076" w:rsidRPr="00071604" w14:paraId="41A6CF75" w14:textId="77777777" w:rsidTr="00A802CF">
        <w:trPr>
          <w:trHeight w:val="99"/>
        </w:trPr>
        <w:tc>
          <w:tcPr>
            <w:tcW w:w="596" w:type="dxa"/>
          </w:tcPr>
          <w:p w14:paraId="1932559D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593" w:type="dxa"/>
          </w:tcPr>
          <w:p w14:paraId="3B0B32E4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41,4</w:t>
            </w:r>
          </w:p>
        </w:tc>
        <w:tc>
          <w:tcPr>
            <w:tcW w:w="783" w:type="dxa"/>
          </w:tcPr>
          <w:p w14:paraId="37AC19EA" w14:textId="77777777" w:rsidR="00367076" w:rsidRPr="0007160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IHC</w:t>
            </w:r>
          </w:p>
        </w:tc>
        <w:tc>
          <w:tcPr>
            <w:tcW w:w="740" w:type="dxa"/>
          </w:tcPr>
          <w:p w14:paraId="606AEB9D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00DDDC6D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2" w:type="dxa"/>
          </w:tcPr>
          <w:p w14:paraId="5A5DF4C6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650" w:type="dxa"/>
          </w:tcPr>
          <w:p w14:paraId="61842C17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181</w:t>
            </w:r>
          </w:p>
        </w:tc>
        <w:tc>
          <w:tcPr>
            <w:tcW w:w="603" w:type="dxa"/>
          </w:tcPr>
          <w:p w14:paraId="269C63B2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91" w:type="dxa"/>
          </w:tcPr>
          <w:p w14:paraId="58A9685F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89" w:type="dxa"/>
          </w:tcPr>
          <w:p w14:paraId="7615F401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433EAEFE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6CC1E03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589" w:type="dxa"/>
          </w:tcPr>
          <w:p w14:paraId="6FA84DD3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26BE97B5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78CEBE90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589" w:type="dxa"/>
          </w:tcPr>
          <w:p w14:paraId="2E7182EA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53B8145D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1" w:type="dxa"/>
          </w:tcPr>
          <w:p w14:paraId="57F206F4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589" w:type="dxa"/>
          </w:tcPr>
          <w:p w14:paraId="7B01B04E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90" w:type="dxa"/>
          </w:tcPr>
          <w:p w14:paraId="0AD58F3C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96" w:type="dxa"/>
          </w:tcPr>
          <w:p w14:paraId="3DE49DAE" w14:textId="77777777" w:rsidR="00367076" w:rsidRPr="00071604" w:rsidRDefault="00367076" w:rsidP="00A802CF">
            <w:pPr>
              <w:spacing w:before="60" w:after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1836" w:type="dxa"/>
          </w:tcPr>
          <w:p w14:paraId="0681EE7C" w14:textId="77777777" w:rsidR="00367076" w:rsidRPr="00071604" w:rsidRDefault="00367076" w:rsidP="00A802CF">
            <w:pPr>
              <w:spacing w:before="60" w:after="6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</w:tr>
    </w:tbl>
    <w:p w14:paraId="0EAFE6D5" w14:textId="13B1B264" w:rsidR="00BC6955" w:rsidRPr="006B7911" w:rsidRDefault="00BC6955" w:rsidP="00BC6955">
      <w:pPr>
        <w:pStyle w:val="berschrift1"/>
        <w:shd w:val="clear" w:color="auto" w:fill="FFFFFF"/>
        <w:spacing w:before="120" w:after="0" w:line="276" w:lineRule="auto"/>
        <w:rPr>
          <w:rFonts w:ascii="Arial" w:hAnsi="Arial" w:cs="Arial"/>
          <w:b w:val="0"/>
          <w:bCs/>
          <w:color w:val="000000"/>
          <w:sz w:val="12"/>
          <w:szCs w:val="12"/>
        </w:rPr>
      </w:pPr>
      <w:r w:rsidRPr="0018684E">
        <w:rPr>
          <w:rFonts w:ascii="Arial" w:hAnsi="Arial" w:cs="Arial"/>
          <w:b w:val="0"/>
          <w:sz w:val="12"/>
          <w:szCs w:val="12"/>
        </w:rPr>
        <w:t>Abbreviations: No., Absolute number of patients; %, percentage of patients refers to all patients;</w:t>
      </w:r>
      <w:r>
        <w:rPr>
          <w:rFonts w:ascii="Arial" w:hAnsi="Arial" w:cs="Arial"/>
          <w:b w:val="0"/>
          <w:sz w:val="12"/>
          <w:szCs w:val="12"/>
        </w:rPr>
        <w:t xml:space="preserve"> Sanger, Sanger sequencing; ext., external analysis;</w:t>
      </w:r>
      <w:r w:rsidRPr="0018684E">
        <w:rPr>
          <w:rFonts w:ascii="Arial" w:hAnsi="Arial" w:cs="Arial"/>
          <w:b w:val="0"/>
          <w:sz w:val="12"/>
          <w:szCs w:val="12"/>
        </w:rPr>
        <w:t xml:space="preserve"> </w:t>
      </w:r>
      <w:r w:rsidRPr="0018684E">
        <w:rPr>
          <w:rFonts w:ascii="Arial" w:hAnsi="Arial" w:cs="Arial"/>
          <w:b w:val="0"/>
          <w:i/>
          <w:iCs/>
          <w:sz w:val="12"/>
          <w:szCs w:val="12"/>
        </w:rPr>
        <w:t>EGFR</w:t>
      </w:r>
      <w:r w:rsidRPr="0018684E">
        <w:rPr>
          <w:rFonts w:ascii="Arial" w:hAnsi="Arial" w:cs="Arial"/>
          <w:b w:val="0"/>
          <w:sz w:val="12"/>
          <w:szCs w:val="12"/>
        </w:rPr>
        <w:t xml:space="preserve">, Epidermal Growth Factor Receptor; </w:t>
      </w:r>
      <w:r w:rsidRPr="0018684E">
        <w:rPr>
          <w:rFonts w:ascii="Arial" w:hAnsi="Arial" w:cs="Arial"/>
          <w:b w:val="0"/>
          <w:i/>
          <w:iCs/>
          <w:sz w:val="12"/>
          <w:szCs w:val="12"/>
        </w:rPr>
        <w:t>ALK</w:t>
      </w:r>
      <w:r w:rsidRPr="0018684E">
        <w:rPr>
          <w:rFonts w:ascii="Arial" w:hAnsi="Arial" w:cs="Arial"/>
          <w:b w:val="0"/>
          <w:sz w:val="12"/>
          <w:szCs w:val="12"/>
        </w:rPr>
        <w:t xml:space="preserve">, Anaplastic Lymphoma Kinase; </w:t>
      </w:r>
      <w:r w:rsidRPr="0018684E">
        <w:rPr>
          <w:rFonts w:ascii="Arial" w:hAnsi="Arial" w:cs="Arial"/>
          <w:b w:val="0"/>
          <w:i/>
          <w:iCs/>
          <w:sz w:val="12"/>
          <w:szCs w:val="12"/>
        </w:rPr>
        <w:t>KRAS</w:t>
      </w:r>
      <w:r w:rsidRPr="0018684E">
        <w:rPr>
          <w:rFonts w:ascii="Arial" w:hAnsi="Arial" w:cs="Arial"/>
          <w:b w:val="0"/>
          <w:sz w:val="12"/>
          <w:szCs w:val="12"/>
        </w:rPr>
        <w:t xml:space="preserve">, Kirsten RAt Sarcoma virus; </w:t>
      </w:r>
      <w:r w:rsidRPr="0018684E">
        <w:rPr>
          <w:rFonts w:ascii="Arial" w:hAnsi="Arial" w:cs="Arial"/>
          <w:b w:val="0"/>
          <w:i/>
          <w:iCs/>
          <w:sz w:val="12"/>
          <w:szCs w:val="12"/>
        </w:rPr>
        <w:t>BRAF</w:t>
      </w:r>
      <w:r w:rsidRPr="0018684E">
        <w:rPr>
          <w:rFonts w:ascii="Arial" w:hAnsi="Arial" w:cs="Arial"/>
          <w:b w:val="0"/>
          <w:sz w:val="12"/>
          <w:szCs w:val="12"/>
        </w:rPr>
        <w:t xml:space="preserve">, proto-oncogene B-Raf; </w:t>
      </w:r>
      <w:r w:rsidRPr="0018684E">
        <w:rPr>
          <w:rFonts w:ascii="Arial" w:hAnsi="Arial" w:cs="Arial"/>
          <w:b w:val="0"/>
          <w:i/>
          <w:iCs/>
          <w:sz w:val="12"/>
          <w:szCs w:val="12"/>
        </w:rPr>
        <w:t>PIK3CA</w:t>
      </w:r>
      <w:r w:rsidRPr="0018684E">
        <w:rPr>
          <w:rFonts w:ascii="Arial" w:hAnsi="Arial" w:cs="Arial"/>
          <w:b w:val="0"/>
          <w:sz w:val="12"/>
          <w:szCs w:val="12"/>
        </w:rPr>
        <w:t xml:space="preserve">, </w:t>
      </w:r>
      <w:r w:rsidRPr="0018684E">
        <w:rPr>
          <w:rFonts w:ascii="Arial" w:hAnsi="Arial" w:cs="Arial"/>
          <w:b w:val="0"/>
          <w:color w:val="202122"/>
          <w:sz w:val="12"/>
          <w:szCs w:val="12"/>
        </w:rPr>
        <w:t>Phosphatidylinositol-4,5-bisphosphate 3-kinase, catalytic subunit alpha</w:t>
      </w:r>
      <w:r w:rsidRPr="0018684E">
        <w:rPr>
          <w:rFonts w:ascii="Arial" w:hAnsi="Arial" w:cs="Arial"/>
          <w:b w:val="0"/>
          <w:sz w:val="12"/>
          <w:szCs w:val="12"/>
        </w:rPr>
        <w:t xml:space="preserve">; </w:t>
      </w:r>
      <w:r w:rsidRPr="0018684E">
        <w:rPr>
          <w:rFonts w:ascii="Arial" w:hAnsi="Arial" w:cs="Arial"/>
          <w:b w:val="0"/>
          <w:i/>
          <w:iCs/>
          <w:sz w:val="12"/>
          <w:szCs w:val="12"/>
        </w:rPr>
        <w:t>TP53</w:t>
      </w:r>
      <w:r w:rsidRPr="0018684E">
        <w:rPr>
          <w:rFonts w:ascii="Arial" w:hAnsi="Arial" w:cs="Arial"/>
          <w:b w:val="0"/>
          <w:sz w:val="12"/>
          <w:szCs w:val="12"/>
        </w:rPr>
        <w:t xml:space="preserve">, Tumor Suppressor P53; WT, wildtype; Mut., mutated; n.d., not done; </w:t>
      </w:r>
      <w:r w:rsidRPr="0018684E">
        <w:rPr>
          <w:rFonts w:ascii="Arial" w:hAnsi="Arial" w:cs="Arial"/>
          <w:b w:val="0"/>
          <w:i/>
          <w:sz w:val="12"/>
          <w:szCs w:val="12"/>
        </w:rPr>
        <w:t>PTEN</w:t>
      </w:r>
      <w:r w:rsidRPr="0018684E">
        <w:rPr>
          <w:rFonts w:ascii="Arial" w:hAnsi="Arial" w:cs="Arial"/>
          <w:b w:val="0"/>
          <w:sz w:val="12"/>
          <w:szCs w:val="12"/>
        </w:rPr>
        <w:t xml:space="preserve">, </w:t>
      </w:r>
      <w:r w:rsidRPr="0018684E">
        <w:rPr>
          <w:rFonts w:ascii="Arial" w:hAnsi="Arial" w:cs="Arial"/>
          <w:b w:val="0"/>
          <w:color w:val="202122"/>
          <w:sz w:val="12"/>
          <w:szCs w:val="12"/>
          <w:shd w:val="clear" w:color="auto" w:fill="FFFFFF"/>
        </w:rPr>
        <w:t xml:space="preserve">Phosphatase and tensin homolog; MET, Hepatocyte growth factor receptor; KEAP1, Kelch-like ECH-associated protein 1; CTNNB1, Catenin beta-1; DDR2, Discoidin domain-containing receptor 2; FGFR2, Fibroblast growth factor receptor 2; NRAS, </w:t>
      </w:r>
      <w:r w:rsidRPr="0018684E">
        <w:rPr>
          <w:rFonts w:ascii="Arial" w:hAnsi="Arial" w:cs="Arial"/>
          <w:b w:val="0"/>
          <w:color w:val="000000"/>
          <w:sz w:val="12"/>
          <w:szCs w:val="12"/>
        </w:rPr>
        <w:t>Neuroblastoma RAS viral oncogene homolog</w:t>
      </w:r>
      <w:r w:rsidRPr="0018684E">
        <w:rPr>
          <w:rFonts w:ascii="Arial" w:hAnsi="Arial" w:cs="Arial"/>
          <w:b w:val="0"/>
          <w:color w:val="202122"/>
          <w:sz w:val="12"/>
          <w:szCs w:val="12"/>
          <w:shd w:val="clear" w:color="auto" w:fill="FFFFFF"/>
        </w:rPr>
        <w:t xml:space="preserve">; ROS1, Proto-oncogene tyrosine-protein kinase; SMARCA4, Transcription activator BRG1 ; STK11, Serine/threonine kinase 11; MAPK, mitogen-activated protein kinase; NTRK2, </w:t>
      </w:r>
      <w:r w:rsidRPr="0018684E">
        <w:rPr>
          <w:rFonts w:ascii="Arial" w:hAnsi="Arial" w:cs="Arial"/>
          <w:b w:val="0"/>
          <w:color w:val="202124"/>
          <w:sz w:val="12"/>
          <w:szCs w:val="12"/>
        </w:rPr>
        <w:t>Tropomyosin receptor kinase B</w:t>
      </w:r>
      <w:r w:rsidRPr="0018684E">
        <w:rPr>
          <w:rFonts w:ascii="Arial" w:hAnsi="Arial" w:cs="Arial"/>
          <w:b w:val="0"/>
          <w:color w:val="202122"/>
          <w:sz w:val="12"/>
          <w:szCs w:val="12"/>
          <w:shd w:val="clear" w:color="auto" w:fill="FFFFFF"/>
        </w:rPr>
        <w:t xml:space="preserve">; FISH, </w:t>
      </w:r>
      <w:r w:rsidRPr="0018684E">
        <w:rPr>
          <w:rFonts w:ascii="Arial" w:hAnsi="Arial" w:cs="Arial"/>
          <w:b w:val="0"/>
          <w:color w:val="000000"/>
          <w:sz w:val="12"/>
          <w:szCs w:val="12"/>
        </w:rPr>
        <w:t>Fluorescence </w:t>
      </w:r>
      <w:r w:rsidRPr="0018684E">
        <w:rPr>
          <w:rFonts w:ascii="Arial" w:hAnsi="Arial" w:cs="Arial"/>
          <w:b w:val="0"/>
          <w:i/>
          <w:iCs/>
          <w:color w:val="000000"/>
          <w:sz w:val="12"/>
          <w:szCs w:val="12"/>
        </w:rPr>
        <w:t>in situ</w:t>
      </w:r>
      <w:r w:rsidRPr="0018684E">
        <w:rPr>
          <w:rFonts w:ascii="Arial" w:hAnsi="Arial" w:cs="Arial"/>
          <w:b w:val="0"/>
          <w:color w:val="000000"/>
          <w:sz w:val="12"/>
          <w:szCs w:val="12"/>
        </w:rPr>
        <w:t> hybridization</w:t>
      </w:r>
      <w:r w:rsidRPr="0018684E">
        <w:rPr>
          <w:rFonts w:ascii="Arial" w:hAnsi="Arial" w:cs="Arial"/>
          <w:b w:val="0"/>
          <w:color w:val="202122"/>
          <w:sz w:val="12"/>
          <w:szCs w:val="12"/>
          <w:shd w:val="clear" w:color="auto" w:fill="FFFFFF"/>
        </w:rPr>
        <w:t>; IHC, Immunohistochemistry</w:t>
      </w:r>
      <w:r>
        <w:rPr>
          <w:rFonts w:ascii="Arial" w:hAnsi="Arial" w:cs="Arial"/>
          <w:b w:val="0"/>
          <w:color w:val="202122"/>
          <w:sz w:val="12"/>
          <w:szCs w:val="12"/>
          <w:shd w:val="clear" w:color="auto" w:fill="FFFFFF"/>
        </w:rPr>
        <w:t>.</w:t>
      </w:r>
      <w:r w:rsidRPr="00ED78C4">
        <w:rPr>
          <w:rFonts w:ascii="Arial" w:hAnsi="Arial" w:cs="Arial"/>
          <w:sz w:val="13"/>
          <w:szCs w:val="13"/>
        </w:rPr>
        <w:br/>
      </w:r>
      <w:r w:rsidRPr="009B5FED">
        <w:rPr>
          <w:rFonts w:ascii="Arial" w:hAnsi="Arial" w:cs="Arial"/>
          <w:position w:val="6"/>
          <w:sz w:val="12"/>
          <w:szCs w:val="12"/>
          <w:vertAlign w:val="superscript"/>
        </w:rPr>
        <w:t>#</w:t>
      </w:r>
      <w:r w:rsidRPr="009B5FED">
        <w:rPr>
          <w:rFonts w:ascii="Arial" w:hAnsi="Arial" w:cs="Arial"/>
          <w:b w:val="0"/>
          <w:sz w:val="12"/>
          <w:szCs w:val="12"/>
        </w:rPr>
        <w:t xml:space="preserve">For detailed description of the different gene panels see </w:t>
      </w:r>
      <w:r w:rsidRPr="009B5FED">
        <w:rPr>
          <w:rFonts w:ascii="Arial" w:hAnsi="Arial" w:cs="Arial"/>
          <w:b w:val="0"/>
          <w:bCs/>
          <w:sz w:val="12"/>
          <w:szCs w:val="12"/>
        </w:rPr>
        <w:t xml:space="preserve">supplementary </w:t>
      </w:r>
      <w:r w:rsidR="00673AA3">
        <w:rPr>
          <w:rFonts w:ascii="Arial" w:hAnsi="Arial" w:cs="Arial"/>
          <w:b w:val="0"/>
          <w:bCs/>
          <w:sz w:val="12"/>
          <w:szCs w:val="12"/>
        </w:rPr>
        <w:t>table</w:t>
      </w:r>
      <w:r w:rsidR="00673AA3" w:rsidRPr="009B5FED">
        <w:rPr>
          <w:rFonts w:ascii="Arial" w:hAnsi="Arial" w:cs="Arial"/>
          <w:b w:val="0"/>
          <w:bCs/>
          <w:sz w:val="12"/>
          <w:szCs w:val="12"/>
        </w:rPr>
        <w:t xml:space="preserve"> </w:t>
      </w:r>
      <w:r w:rsidR="00B8229F">
        <w:rPr>
          <w:rFonts w:ascii="Arial" w:hAnsi="Arial" w:cs="Arial"/>
          <w:b w:val="0"/>
          <w:bCs/>
          <w:sz w:val="12"/>
          <w:szCs w:val="12"/>
        </w:rPr>
        <w:t>2</w:t>
      </w:r>
      <w:r w:rsidRPr="009B5FED">
        <w:rPr>
          <w:rFonts w:ascii="Arial" w:hAnsi="Arial" w:cs="Arial"/>
          <w:b w:val="0"/>
          <w:bCs/>
          <w:sz w:val="12"/>
          <w:szCs w:val="12"/>
        </w:rPr>
        <w:t>A-</w:t>
      </w:r>
      <w:r w:rsidR="00B8229F">
        <w:rPr>
          <w:rFonts w:ascii="Arial" w:hAnsi="Arial" w:cs="Arial"/>
          <w:b w:val="0"/>
          <w:bCs/>
          <w:sz w:val="12"/>
          <w:szCs w:val="12"/>
        </w:rPr>
        <w:t>J</w:t>
      </w:r>
      <w:r>
        <w:rPr>
          <w:rFonts w:ascii="Arial" w:hAnsi="Arial" w:cs="Arial"/>
          <w:b w:val="0"/>
          <w:sz w:val="13"/>
          <w:szCs w:val="13"/>
        </w:rPr>
        <w:t xml:space="preserve"> </w:t>
      </w:r>
      <w:r w:rsidRPr="00BE1902">
        <w:rPr>
          <w:rFonts w:ascii="Arial" w:hAnsi="Arial" w:cs="Arial"/>
          <w:sz w:val="13"/>
          <w:szCs w:val="13"/>
        </w:rPr>
        <w:t xml:space="preserve"> </w:t>
      </w:r>
    </w:p>
    <w:p w14:paraId="0D372D88" w14:textId="4B1D6C9A" w:rsidR="00BC6955" w:rsidRDefault="00BC6955" w:rsidP="00D3208E">
      <w:pPr>
        <w:spacing w:before="120" w:after="160" w:line="257" w:lineRule="auto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>Supplementary</w:t>
      </w:r>
      <w:r w:rsidR="00B8229F">
        <w:rPr>
          <w:rFonts w:ascii="Arial" w:eastAsia="Arial" w:hAnsi="Arial" w:cs="Arial"/>
          <w:b/>
          <w:sz w:val="22"/>
          <w:szCs w:val="22"/>
        </w:rPr>
        <w:t xml:space="preserve"> Table</w:t>
      </w:r>
      <w:r w:rsidR="00B8229F"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1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 w:rsidRPr="00BE1902">
        <w:rPr>
          <w:rFonts w:ascii="Arial" w:eastAsia="Arial" w:hAnsi="Arial" w:cs="Arial"/>
          <w:sz w:val="22"/>
          <w:szCs w:val="22"/>
        </w:rPr>
        <w:t xml:space="preserve">Distribution of patient mutation status according to the </w:t>
      </w:r>
      <w:r>
        <w:rPr>
          <w:rFonts w:ascii="Arial" w:eastAsia="Arial" w:hAnsi="Arial" w:cs="Arial"/>
          <w:sz w:val="22"/>
          <w:szCs w:val="22"/>
        </w:rPr>
        <w:t>used methods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2DCE3464" w14:textId="77777777" w:rsidR="00B8229F" w:rsidRPr="00132585" w:rsidRDefault="00B8229F" w:rsidP="00D3208E">
      <w:pPr>
        <w:spacing w:before="120" w:after="160" w:line="257" w:lineRule="auto"/>
        <w:rPr>
          <w:rFonts w:ascii="Arial" w:eastAsia="Arial" w:hAnsi="Arial" w:cs="Arial"/>
          <w:b/>
          <w:sz w:val="22"/>
          <w:szCs w:val="22"/>
        </w:rPr>
      </w:pPr>
    </w:p>
    <w:p w14:paraId="18DA7E12" w14:textId="77777777" w:rsidR="00BC6955" w:rsidRDefault="00BC6955" w:rsidP="00BC6955"/>
    <w:tbl>
      <w:tblPr>
        <w:tblW w:w="521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620"/>
      </w:tblGrid>
      <w:tr w:rsidR="00BC6955" w:rsidRPr="00281856" w14:paraId="69F39CCF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32CD8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C05B5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F12EEE" w14:paraId="1A5B84AE" w14:textId="77777777" w:rsidTr="00A802CF">
        <w:trPr>
          <w:trHeight w:val="138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3A9E9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A1B05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18, 19, 21</w:t>
            </w:r>
          </w:p>
        </w:tc>
      </w:tr>
    </w:tbl>
    <w:p w14:paraId="43FDD669" w14:textId="4E802DDA" w:rsidR="00BC6955" w:rsidRPr="00132585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A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Sanger 1.</w:t>
      </w:r>
    </w:p>
    <w:p w14:paraId="7C1753C1" w14:textId="77777777" w:rsidR="00BC6955" w:rsidRDefault="00BC6955" w:rsidP="00BC6955"/>
    <w:tbl>
      <w:tblPr>
        <w:tblW w:w="521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450"/>
      </w:tblGrid>
      <w:tr w:rsidR="00BC6955" w:rsidRPr="00281856" w14:paraId="7B10AEC8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51C9C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74C23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F12EEE" w14:paraId="45A872A2" w14:textId="77777777" w:rsidTr="00A802CF">
        <w:trPr>
          <w:trHeight w:val="138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E2737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34CDD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18-21</w:t>
            </w:r>
          </w:p>
        </w:tc>
      </w:tr>
    </w:tbl>
    <w:p w14:paraId="6A427B1A" w14:textId="165C6C79" w:rsidR="00BC6955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B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Sanger 2.</w:t>
      </w:r>
      <w:bookmarkStart w:id="0" w:name="_GoBack"/>
      <w:bookmarkEnd w:id="0"/>
    </w:p>
    <w:p w14:paraId="137994E0" w14:textId="77777777" w:rsidR="00BC6955" w:rsidRDefault="00BC6955" w:rsidP="00BC6955"/>
    <w:tbl>
      <w:tblPr>
        <w:tblW w:w="521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450"/>
      </w:tblGrid>
      <w:tr w:rsidR="00BC6955" w:rsidRPr="00281856" w14:paraId="0A65C374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11597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60EE2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281856" w14:paraId="4EF5ACFF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7FA53" w14:textId="77777777" w:rsidR="00BC6955" w:rsidRPr="00281856" w:rsidRDefault="00BC6955" w:rsidP="00A802CF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B4368" w14:textId="77777777" w:rsidR="00BC6955" w:rsidRPr="00281856" w:rsidRDefault="00BC6955" w:rsidP="00A802C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18-21</w:t>
            </w:r>
          </w:p>
        </w:tc>
      </w:tr>
      <w:tr w:rsidR="00BC6955" w:rsidRPr="00F12EEE" w14:paraId="25402F5D" w14:textId="77777777" w:rsidTr="00A802CF">
        <w:trPr>
          <w:trHeight w:val="138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A7FAA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>
              <w:rPr>
                <w:i/>
                <w:color w:val="000000"/>
                <w:sz w:val="12"/>
                <w:szCs w:val="12"/>
              </w:rPr>
              <w:t>KRAS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06C1B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2-4</w:t>
            </w:r>
          </w:p>
        </w:tc>
      </w:tr>
    </w:tbl>
    <w:p w14:paraId="2A65B750" w14:textId="6B3AF2F4" w:rsidR="00BC6955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C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Sanger 3.</w:t>
      </w:r>
    </w:p>
    <w:p w14:paraId="1B363834" w14:textId="77777777" w:rsidR="00BC6955" w:rsidRPr="0077579C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tbl>
      <w:tblPr>
        <w:tblW w:w="521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450"/>
      </w:tblGrid>
      <w:tr w:rsidR="00BC6955" w:rsidRPr="00281856" w14:paraId="385ED790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6E8F4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385C0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281856" w14:paraId="2EE242D4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08DB9" w14:textId="77777777" w:rsidR="00BC6955" w:rsidRPr="00281856" w:rsidRDefault="00BC6955" w:rsidP="00A802CF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9C6F3" w14:textId="77777777" w:rsidR="00BC6955" w:rsidRPr="00281856" w:rsidRDefault="00BC6955" w:rsidP="00A802C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18-21</w:t>
            </w:r>
          </w:p>
        </w:tc>
      </w:tr>
      <w:tr w:rsidR="00BC6955" w:rsidRPr="00F12EEE" w14:paraId="0DF38368" w14:textId="77777777" w:rsidTr="00A802CF">
        <w:trPr>
          <w:trHeight w:val="138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A7DBB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>
              <w:rPr>
                <w:i/>
                <w:color w:val="000000"/>
                <w:sz w:val="12"/>
                <w:szCs w:val="12"/>
              </w:rPr>
              <w:t>BRAF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64A0C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</w:p>
        </w:tc>
      </w:tr>
    </w:tbl>
    <w:p w14:paraId="5204E67A" w14:textId="1A1092C6" w:rsidR="00BC6955" w:rsidRPr="0077579C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D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Sanger 4.</w:t>
      </w:r>
    </w:p>
    <w:p w14:paraId="210AAAEB" w14:textId="77777777" w:rsidR="00BC6955" w:rsidRDefault="00BC6955" w:rsidP="00BC6955"/>
    <w:tbl>
      <w:tblPr>
        <w:tblW w:w="521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450"/>
      </w:tblGrid>
      <w:tr w:rsidR="00BC6955" w:rsidRPr="00281856" w14:paraId="0BEFC636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BAF9F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D2DB8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281856" w14:paraId="1EA00171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3BB58" w14:textId="77777777" w:rsidR="00BC6955" w:rsidRPr="00281856" w:rsidRDefault="00BC6955" w:rsidP="00A802CF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6DB83" w14:textId="77777777" w:rsidR="00BC6955" w:rsidRPr="00281856" w:rsidRDefault="00BC6955" w:rsidP="00A802C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18-21</w:t>
            </w:r>
          </w:p>
        </w:tc>
      </w:tr>
      <w:tr w:rsidR="00BC6955" w:rsidRPr="00281856" w14:paraId="2C57C77E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3FF26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>
              <w:rPr>
                <w:i/>
                <w:color w:val="000000"/>
                <w:sz w:val="12"/>
                <w:szCs w:val="12"/>
              </w:rPr>
              <w:t>KRAS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0505D" w14:textId="77777777" w:rsidR="00BC6955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2-4</w:t>
            </w:r>
          </w:p>
        </w:tc>
      </w:tr>
      <w:tr w:rsidR="00BC6955" w:rsidRPr="00F12EEE" w14:paraId="16A5AAA9" w14:textId="77777777" w:rsidTr="00A802CF">
        <w:trPr>
          <w:trHeight w:val="138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D0018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>
              <w:rPr>
                <w:i/>
                <w:color w:val="000000"/>
                <w:sz w:val="12"/>
                <w:szCs w:val="12"/>
              </w:rPr>
              <w:t>NRAS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971F5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2, 3</w:t>
            </w:r>
          </w:p>
        </w:tc>
      </w:tr>
    </w:tbl>
    <w:p w14:paraId="6C90C306" w14:textId="63F1B1C1" w:rsidR="00BC6955" w:rsidRPr="0077579C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E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Sanger 5.</w:t>
      </w:r>
    </w:p>
    <w:p w14:paraId="0896AEC6" w14:textId="77777777" w:rsidR="00BC6955" w:rsidRPr="00281856" w:rsidRDefault="00BC6955" w:rsidP="00BC6955">
      <w:pPr>
        <w:rPr>
          <w:rFonts w:cstheme="minorHAnsi"/>
          <w:b/>
          <w:sz w:val="20"/>
          <w:szCs w:val="20"/>
        </w:rPr>
      </w:pPr>
    </w:p>
    <w:tbl>
      <w:tblPr>
        <w:tblW w:w="521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480"/>
      </w:tblGrid>
      <w:tr w:rsidR="00BC6955" w:rsidRPr="00281856" w14:paraId="71B866F9" w14:textId="77777777" w:rsidTr="00A802CF">
        <w:trPr>
          <w:trHeight w:val="7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BA37F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BF025" w14:textId="77777777" w:rsidR="00BC6955" w:rsidRPr="00281856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281856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281856" w14:paraId="3786C8B3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34CC0" w14:textId="77777777" w:rsidR="00BC6955" w:rsidRPr="00281856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281856">
              <w:rPr>
                <w:i/>
                <w:color w:val="000000"/>
                <w:sz w:val="12"/>
                <w:szCs w:val="12"/>
              </w:rPr>
              <w:t>AKT1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449F9" w14:textId="77777777" w:rsidR="00BC6955" w:rsidRPr="00281856" w:rsidRDefault="00BC6955" w:rsidP="00A802CF">
            <w:pPr>
              <w:rPr>
                <w:color w:val="000000"/>
                <w:sz w:val="12"/>
                <w:szCs w:val="12"/>
              </w:rPr>
            </w:pPr>
            <w:r w:rsidRPr="00281856">
              <w:rPr>
                <w:color w:val="000000"/>
                <w:sz w:val="12"/>
                <w:szCs w:val="12"/>
              </w:rPr>
              <w:t>4</w:t>
            </w:r>
          </w:p>
        </w:tc>
      </w:tr>
      <w:tr w:rsidR="00BC6955" w:rsidRPr="00F12EEE" w14:paraId="6B01109A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E3C97" w14:textId="77777777" w:rsidR="00BC6955" w:rsidRPr="00281856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281856">
              <w:rPr>
                <w:i/>
                <w:color w:val="000000"/>
                <w:sz w:val="12"/>
                <w:szCs w:val="12"/>
              </w:rPr>
              <w:t>ALK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74439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21 - 25</w:t>
            </w:r>
          </w:p>
        </w:tc>
      </w:tr>
      <w:tr w:rsidR="00BC6955" w:rsidRPr="00F12EEE" w14:paraId="362AE0D8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6D23E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BRAF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C5664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11, 15</w:t>
            </w:r>
          </w:p>
        </w:tc>
      </w:tr>
      <w:tr w:rsidR="00BC6955" w:rsidRPr="00F12EEE" w14:paraId="5D049D8B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07FE2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CTNNB1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6CA87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3</w:t>
            </w:r>
          </w:p>
        </w:tc>
      </w:tr>
      <w:tr w:rsidR="00BC6955" w:rsidRPr="00F12EEE" w14:paraId="4C823088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CCB1E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DDR2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90DC7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3 - 18</w:t>
            </w:r>
          </w:p>
        </w:tc>
      </w:tr>
      <w:tr w:rsidR="00BC6955" w:rsidRPr="00F12EEE" w14:paraId="1B7DD6ED" w14:textId="77777777" w:rsidTr="00A802CF">
        <w:trPr>
          <w:trHeight w:val="138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CB5D0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7AF52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18-21</w:t>
            </w:r>
          </w:p>
        </w:tc>
      </w:tr>
      <w:tr w:rsidR="00BC6955" w:rsidRPr="00F12EEE" w14:paraId="367D9C23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AF86C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ERBB2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91529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19, 20</w:t>
            </w:r>
          </w:p>
        </w:tc>
      </w:tr>
      <w:tr w:rsidR="00BC6955" w:rsidRPr="00F12EEE" w14:paraId="6511308A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BC72E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KRAS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4E8BC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2, 3</w:t>
            </w:r>
          </w:p>
        </w:tc>
      </w:tr>
      <w:tr w:rsidR="00BC6955" w:rsidRPr="00F12EEE" w14:paraId="48A85A31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FF978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MAP2K1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25A8B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2</w:t>
            </w:r>
          </w:p>
        </w:tc>
      </w:tr>
      <w:tr w:rsidR="00BC6955" w:rsidRPr="00F12EEE" w14:paraId="2D2A9CBB" w14:textId="77777777" w:rsidTr="00A802CF">
        <w:trPr>
          <w:trHeight w:val="87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8DF84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MET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3C35C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14</w:t>
            </w:r>
          </w:p>
        </w:tc>
      </w:tr>
      <w:tr w:rsidR="00BC6955" w:rsidRPr="00F12EEE" w14:paraId="2C257E13" w14:textId="77777777" w:rsidTr="00A802CF">
        <w:trPr>
          <w:trHeight w:val="104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B7298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NRAS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8280E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2, 3</w:t>
            </w:r>
          </w:p>
        </w:tc>
      </w:tr>
      <w:tr w:rsidR="00BC6955" w:rsidRPr="00F12EEE" w14:paraId="72CDF2BE" w14:textId="77777777" w:rsidTr="00A802CF">
        <w:trPr>
          <w:trHeight w:val="123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26257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PIK3CA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3695E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10, 21</w:t>
            </w:r>
          </w:p>
        </w:tc>
      </w:tr>
      <w:tr w:rsidR="00BC6955" w:rsidRPr="00F12EEE" w14:paraId="59E7FFBF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65AAF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PTEN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1C88F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1 - 8</w:t>
            </w:r>
          </w:p>
        </w:tc>
      </w:tr>
      <w:tr w:rsidR="00BC6955" w:rsidRPr="00F12EEE" w14:paraId="250775BD" w14:textId="77777777" w:rsidTr="00A802CF">
        <w:trPr>
          <w:trHeight w:val="70"/>
        </w:trPr>
        <w:tc>
          <w:tcPr>
            <w:tcW w:w="2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B2E82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TP53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40F30" w14:textId="77777777" w:rsidR="00BC6955" w:rsidRPr="000F2D2F" w:rsidRDefault="00BC6955" w:rsidP="00A802CF">
            <w:pPr>
              <w:rPr>
                <w:color w:val="000000"/>
                <w:sz w:val="12"/>
                <w:szCs w:val="12"/>
              </w:rPr>
            </w:pPr>
            <w:r w:rsidRPr="000F2D2F">
              <w:rPr>
                <w:color w:val="000000"/>
                <w:sz w:val="12"/>
                <w:szCs w:val="12"/>
              </w:rPr>
              <w:t>5 - 8</w:t>
            </w:r>
          </w:p>
        </w:tc>
      </w:tr>
    </w:tbl>
    <w:p w14:paraId="2A3C8A36" w14:textId="264EB252" w:rsidR="00BC6955" w:rsidRPr="0077579C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F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Sequencing panel LUN3.</w:t>
      </w:r>
    </w:p>
    <w:p w14:paraId="5A8373DF" w14:textId="1E0BB742" w:rsidR="00BC6955" w:rsidRPr="005A0B74" w:rsidRDefault="00BC6955" w:rsidP="00BC6955">
      <w:pPr>
        <w:rPr>
          <w:rFonts w:cstheme="minorHAnsi"/>
          <w:b/>
          <w:sz w:val="20"/>
          <w:szCs w:val="20"/>
        </w:rPr>
      </w:pPr>
    </w:p>
    <w:tbl>
      <w:tblPr>
        <w:tblW w:w="819" w:type="pct"/>
        <w:tblInd w:w="-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960"/>
      </w:tblGrid>
      <w:tr w:rsidR="00BC6955" w:rsidRPr="00F12EEE" w14:paraId="1C5A4F5B" w14:textId="77777777" w:rsidTr="00A802CF">
        <w:trPr>
          <w:trHeight w:val="70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10FC0" w14:textId="77777777" w:rsidR="00BC6955" w:rsidRPr="0071759C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71759C">
              <w:rPr>
                <w:b/>
                <w:bCs/>
                <w:color w:val="000000"/>
                <w:sz w:val="12"/>
                <w:szCs w:val="12"/>
              </w:rPr>
              <w:t>Gen</w:t>
            </w:r>
            <w:r>
              <w:rPr>
                <w:b/>
                <w:bCs/>
                <w:color w:val="000000"/>
                <w:sz w:val="12"/>
                <w:szCs w:val="12"/>
              </w:rPr>
              <w:t>e</w:t>
            </w:r>
          </w:p>
        </w:tc>
        <w:tc>
          <w:tcPr>
            <w:tcW w:w="2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5F524" w14:textId="77777777" w:rsidR="00BC6955" w:rsidRPr="0071759C" w:rsidRDefault="00BC6955" w:rsidP="00A802C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71759C">
              <w:rPr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F12EEE" w14:paraId="70DC22BB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31F43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ARAF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338F0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7, 10, 15</w:t>
            </w:r>
          </w:p>
        </w:tc>
      </w:tr>
      <w:tr w:rsidR="00BC6955" w:rsidRPr="00F12EEE" w14:paraId="1A47EF73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D4E14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BRAF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92FB5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11, 15</w:t>
            </w:r>
          </w:p>
        </w:tc>
      </w:tr>
      <w:tr w:rsidR="00BC6955" w:rsidRPr="00F12EEE" w14:paraId="21BE5BB2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9C733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CTNNB1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BC0BF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3</w:t>
            </w:r>
          </w:p>
        </w:tc>
      </w:tr>
      <w:tr w:rsidR="00BC6955" w:rsidRPr="00F12EEE" w14:paraId="59CE30E5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07C54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DDR2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E72FD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4 -19</w:t>
            </w:r>
          </w:p>
        </w:tc>
      </w:tr>
      <w:tr w:rsidR="00BC6955" w:rsidRPr="00F12EEE" w14:paraId="6AB748DD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6AAFD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A9809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18 - 21</w:t>
            </w:r>
          </w:p>
        </w:tc>
      </w:tr>
      <w:tr w:rsidR="00BC6955" w:rsidRPr="00F12EEE" w14:paraId="6C49067B" w14:textId="77777777" w:rsidTr="00A802CF">
        <w:trPr>
          <w:trHeight w:val="97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33DF3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ERBB2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C49D4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19, 20</w:t>
            </w:r>
          </w:p>
        </w:tc>
      </w:tr>
      <w:tr w:rsidR="00BC6955" w:rsidRPr="00F12EEE" w14:paraId="5C49F722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A8CED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FGFR2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3DD6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8 - 10, 12, 17, 20</w:t>
            </w:r>
          </w:p>
        </w:tc>
      </w:tr>
      <w:tr w:rsidR="00BC6955" w:rsidRPr="00F12EEE" w14:paraId="665BEAD2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ABCA1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FGFR3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327D4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7, 10, 15</w:t>
            </w:r>
          </w:p>
        </w:tc>
      </w:tr>
      <w:tr w:rsidR="00BC6955" w:rsidRPr="00F12EEE" w14:paraId="489C8823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C6F66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KEAP1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A9895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2 - 6</w:t>
            </w:r>
          </w:p>
        </w:tc>
      </w:tr>
      <w:tr w:rsidR="00BC6955" w:rsidRPr="00F12EEE" w14:paraId="7C3BD5E7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F71CB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KRAS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D52BD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2 - 4</w:t>
            </w:r>
          </w:p>
        </w:tc>
      </w:tr>
      <w:tr w:rsidR="00BC6955" w:rsidRPr="00F12EEE" w14:paraId="2CC3A3C5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9F66E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MAP2K1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FA903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2</w:t>
            </w:r>
          </w:p>
        </w:tc>
      </w:tr>
      <w:tr w:rsidR="00BC6955" w:rsidRPr="00F12EEE" w14:paraId="78D46EEC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E8193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MET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DC967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14, 16 - 19</w:t>
            </w:r>
          </w:p>
        </w:tc>
      </w:tr>
      <w:tr w:rsidR="00BC6955" w:rsidRPr="00F12EEE" w14:paraId="341E350F" w14:textId="77777777" w:rsidTr="00A802CF">
        <w:trPr>
          <w:trHeight w:val="81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05357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NFE2L2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9F0F7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2</w:t>
            </w:r>
          </w:p>
        </w:tc>
      </w:tr>
      <w:tr w:rsidR="00BC6955" w:rsidRPr="00F12EEE" w14:paraId="03597E18" w14:textId="77777777" w:rsidTr="00A802CF">
        <w:trPr>
          <w:trHeight w:val="112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647B6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NRAS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9BAA0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2 - 4</w:t>
            </w:r>
          </w:p>
        </w:tc>
      </w:tr>
      <w:tr w:rsidR="00BC6955" w:rsidRPr="00F12EEE" w14:paraId="716D7C9A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71CD6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PIK3CA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A077A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10, 21</w:t>
            </w:r>
          </w:p>
        </w:tc>
      </w:tr>
      <w:tr w:rsidR="00BC6955" w:rsidRPr="00F12EEE" w14:paraId="083F61C1" w14:textId="77777777" w:rsidTr="00A802CF">
        <w:trPr>
          <w:trHeight w:val="134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2235F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PTEN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3BE11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1 - 8</w:t>
            </w:r>
          </w:p>
        </w:tc>
      </w:tr>
      <w:tr w:rsidR="00BC6955" w:rsidRPr="00F12EEE" w14:paraId="7F428BE6" w14:textId="77777777" w:rsidTr="00A802CF">
        <w:trPr>
          <w:trHeight w:val="70"/>
        </w:trPr>
        <w:tc>
          <w:tcPr>
            <w:tcW w:w="2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5D8D9" w14:textId="77777777" w:rsidR="00BC6955" w:rsidRPr="0071759C" w:rsidRDefault="00BC6955" w:rsidP="00A802CF">
            <w:pPr>
              <w:rPr>
                <w:i/>
                <w:color w:val="000000"/>
                <w:sz w:val="12"/>
                <w:szCs w:val="12"/>
              </w:rPr>
            </w:pPr>
            <w:r w:rsidRPr="0071759C">
              <w:rPr>
                <w:i/>
                <w:color w:val="000000"/>
                <w:sz w:val="12"/>
                <w:szCs w:val="12"/>
              </w:rPr>
              <w:t>TP53</w:t>
            </w:r>
          </w:p>
        </w:tc>
        <w:tc>
          <w:tcPr>
            <w:tcW w:w="2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CA4FE" w14:textId="77777777" w:rsidR="00BC6955" w:rsidRPr="0071759C" w:rsidRDefault="00BC6955" w:rsidP="00A802CF">
            <w:pPr>
              <w:rPr>
                <w:color w:val="000000"/>
                <w:sz w:val="12"/>
                <w:szCs w:val="12"/>
              </w:rPr>
            </w:pPr>
            <w:r w:rsidRPr="0071759C">
              <w:rPr>
                <w:color w:val="000000"/>
                <w:sz w:val="12"/>
                <w:szCs w:val="12"/>
              </w:rPr>
              <w:t>5 - 8</w:t>
            </w:r>
          </w:p>
        </w:tc>
      </w:tr>
    </w:tbl>
    <w:p w14:paraId="36FDEF6A" w14:textId="26343320" w:rsidR="00BC6955" w:rsidRPr="0077579C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G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Sequencing panel LUN4.</w:t>
      </w:r>
    </w:p>
    <w:p w14:paraId="46D68EE6" w14:textId="77777777" w:rsidR="00BC6955" w:rsidRPr="005A0B74" w:rsidRDefault="00BC6955" w:rsidP="00BC6955">
      <w:pPr>
        <w:rPr>
          <w:rFonts w:cstheme="minorHAnsi"/>
          <w:b/>
          <w:sz w:val="20"/>
          <w:szCs w:val="20"/>
        </w:rPr>
      </w:pPr>
    </w:p>
    <w:tbl>
      <w:tblPr>
        <w:tblStyle w:val="Tabellenraster"/>
        <w:tblW w:w="4219" w:type="dxa"/>
        <w:tblInd w:w="-113" w:type="dxa"/>
        <w:tblLook w:val="04A0" w:firstRow="1" w:lastRow="0" w:firstColumn="1" w:lastColumn="0" w:noHBand="0" w:noVBand="1"/>
      </w:tblPr>
      <w:tblGrid>
        <w:gridCol w:w="1038"/>
        <w:gridCol w:w="3181"/>
      </w:tblGrid>
      <w:tr w:rsidR="00BC6955" w:rsidRPr="00967D9C" w14:paraId="16ECAF20" w14:textId="77777777" w:rsidTr="00A802CF">
        <w:trPr>
          <w:trHeight w:val="70"/>
        </w:trPr>
        <w:tc>
          <w:tcPr>
            <w:tcW w:w="1038" w:type="dxa"/>
          </w:tcPr>
          <w:p w14:paraId="3034DBC8" w14:textId="77777777" w:rsidR="00BC6955" w:rsidRPr="00967D9C" w:rsidRDefault="00BC6955" w:rsidP="00A802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3181" w:type="dxa"/>
          </w:tcPr>
          <w:p w14:paraId="76E05368" w14:textId="77777777" w:rsidR="00BC6955" w:rsidRPr="00967D9C" w:rsidRDefault="00BC6955" w:rsidP="00A802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967D9C" w14:paraId="4A8CAACB" w14:textId="77777777" w:rsidTr="00A802CF">
        <w:trPr>
          <w:trHeight w:val="70"/>
        </w:trPr>
        <w:tc>
          <w:tcPr>
            <w:tcW w:w="1038" w:type="dxa"/>
          </w:tcPr>
          <w:p w14:paraId="1107194C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ALK</w:t>
            </w:r>
          </w:p>
        </w:tc>
        <w:tc>
          <w:tcPr>
            <w:tcW w:w="3181" w:type="dxa"/>
          </w:tcPr>
          <w:p w14:paraId="586234B3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22 - 25</w:t>
            </w:r>
          </w:p>
        </w:tc>
      </w:tr>
      <w:tr w:rsidR="00BC6955" w:rsidRPr="00967D9C" w14:paraId="6037E617" w14:textId="77777777" w:rsidTr="00A802CF">
        <w:trPr>
          <w:trHeight w:val="70"/>
        </w:trPr>
        <w:tc>
          <w:tcPr>
            <w:tcW w:w="1038" w:type="dxa"/>
          </w:tcPr>
          <w:p w14:paraId="1180F994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BRAF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1BF34F5A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11, 15</w:t>
            </w:r>
          </w:p>
        </w:tc>
      </w:tr>
      <w:tr w:rsidR="00BC6955" w:rsidRPr="00967D9C" w14:paraId="2EA3435E" w14:textId="77777777" w:rsidTr="00A802CF">
        <w:trPr>
          <w:trHeight w:val="70"/>
        </w:trPr>
        <w:tc>
          <w:tcPr>
            <w:tcW w:w="1038" w:type="dxa"/>
          </w:tcPr>
          <w:p w14:paraId="5B82FB9C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CTNNB1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4AFB8828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</w:tr>
      <w:tr w:rsidR="00BC6955" w:rsidRPr="00967D9C" w14:paraId="4FE13D91" w14:textId="77777777" w:rsidTr="00A802CF">
        <w:trPr>
          <w:trHeight w:val="70"/>
        </w:trPr>
        <w:tc>
          <w:tcPr>
            <w:tcW w:w="1038" w:type="dxa"/>
          </w:tcPr>
          <w:p w14:paraId="485C4903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3181" w:type="dxa"/>
          </w:tcPr>
          <w:p w14:paraId="1769C618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18 - 21</w:t>
            </w:r>
          </w:p>
        </w:tc>
      </w:tr>
      <w:tr w:rsidR="00BC6955" w:rsidRPr="00967D9C" w14:paraId="3EAA87B4" w14:textId="77777777" w:rsidTr="00A802CF">
        <w:trPr>
          <w:trHeight w:val="70"/>
        </w:trPr>
        <w:tc>
          <w:tcPr>
            <w:tcW w:w="1038" w:type="dxa"/>
          </w:tcPr>
          <w:p w14:paraId="0F03BC05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ERBB2</w:t>
            </w:r>
          </w:p>
        </w:tc>
        <w:tc>
          <w:tcPr>
            <w:tcW w:w="3181" w:type="dxa"/>
          </w:tcPr>
          <w:p w14:paraId="1D50C537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8, 19, 20</w:t>
            </w:r>
          </w:p>
        </w:tc>
      </w:tr>
      <w:tr w:rsidR="00BC6955" w:rsidRPr="00967D9C" w14:paraId="2EBA1E15" w14:textId="77777777" w:rsidTr="00A802CF">
        <w:trPr>
          <w:trHeight w:val="70"/>
        </w:trPr>
        <w:tc>
          <w:tcPr>
            <w:tcW w:w="1038" w:type="dxa"/>
          </w:tcPr>
          <w:p w14:paraId="2F24CB20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FGFR1</w:t>
            </w:r>
          </w:p>
        </w:tc>
        <w:tc>
          <w:tcPr>
            <w:tcW w:w="3181" w:type="dxa"/>
          </w:tcPr>
          <w:p w14:paraId="31915016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4 - 7, 10, 12 - 15</w:t>
            </w:r>
          </w:p>
        </w:tc>
      </w:tr>
      <w:tr w:rsidR="00BC6955" w:rsidRPr="00967D9C" w14:paraId="7EEE607B" w14:textId="77777777" w:rsidTr="00A802CF">
        <w:trPr>
          <w:trHeight w:val="70"/>
        </w:trPr>
        <w:tc>
          <w:tcPr>
            <w:tcW w:w="1038" w:type="dxa"/>
          </w:tcPr>
          <w:p w14:paraId="3520C70C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FGFR2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4580F2C6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6 - 15, 18 (8 – NM_022970)</w:t>
            </w:r>
          </w:p>
        </w:tc>
      </w:tr>
      <w:tr w:rsidR="00BC6955" w:rsidRPr="00967D9C" w14:paraId="52BC28D3" w14:textId="77777777" w:rsidTr="00A802CF">
        <w:trPr>
          <w:trHeight w:val="70"/>
        </w:trPr>
        <w:tc>
          <w:tcPr>
            <w:tcW w:w="1038" w:type="dxa"/>
          </w:tcPr>
          <w:p w14:paraId="19F844A0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FGFR3</w:t>
            </w:r>
          </w:p>
        </w:tc>
        <w:tc>
          <w:tcPr>
            <w:tcW w:w="3181" w:type="dxa"/>
          </w:tcPr>
          <w:p w14:paraId="646D5E01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3, 7, 9, 10, 12 (Codon 512-529), 14, 16, 18 (Codon 769-807)</w:t>
            </w:r>
          </w:p>
        </w:tc>
      </w:tr>
      <w:tr w:rsidR="00BC6955" w:rsidRPr="00967D9C" w14:paraId="51FD91B6" w14:textId="77777777" w:rsidTr="00A802CF">
        <w:trPr>
          <w:trHeight w:val="70"/>
        </w:trPr>
        <w:tc>
          <w:tcPr>
            <w:tcW w:w="1038" w:type="dxa"/>
          </w:tcPr>
          <w:p w14:paraId="1777060A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FGFR4</w:t>
            </w:r>
          </w:p>
        </w:tc>
        <w:tc>
          <w:tcPr>
            <w:tcW w:w="3181" w:type="dxa"/>
          </w:tcPr>
          <w:p w14:paraId="4C2F69E0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3, 6, 9, 12, 13 (Codon 556-607), 15, 16</w:t>
            </w:r>
          </w:p>
        </w:tc>
      </w:tr>
      <w:tr w:rsidR="00BC6955" w:rsidRPr="00967D9C" w14:paraId="3C1748BB" w14:textId="77777777" w:rsidTr="00A802CF">
        <w:trPr>
          <w:trHeight w:val="70"/>
        </w:trPr>
        <w:tc>
          <w:tcPr>
            <w:tcW w:w="1038" w:type="dxa"/>
          </w:tcPr>
          <w:p w14:paraId="07CBDD12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IDH1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32ECA8DF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</w:tr>
      <w:tr w:rsidR="00BC6955" w:rsidRPr="00967D9C" w14:paraId="10F4D0B6" w14:textId="77777777" w:rsidTr="00A802CF">
        <w:trPr>
          <w:trHeight w:val="70"/>
        </w:trPr>
        <w:tc>
          <w:tcPr>
            <w:tcW w:w="1038" w:type="dxa"/>
          </w:tcPr>
          <w:p w14:paraId="644DFFFA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IDH2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1F62160E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</w:tr>
      <w:tr w:rsidR="00BC6955" w:rsidRPr="00967D9C" w14:paraId="2C57610A" w14:textId="77777777" w:rsidTr="00A802CF">
        <w:trPr>
          <w:trHeight w:val="70"/>
        </w:trPr>
        <w:tc>
          <w:tcPr>
            <w:tcW w:w="1038" w:type="dxa"/>
          </w:tcPr>
          <w:p w14:paraId="1AF77D62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KRAS</w:t>
            </w:r>
          </w:p>
        </w:tc>
        <w:tc>
          <w:tcPr>
            <w:tcW w:w="3181" w:type="dxa"/>
          </w:tcPr>
          <w:p w14:paraId="2391D2F9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2 - 4</w:t>
            </w:r>
          </w:p>
        </w:tc>
      </w:tr>
      <w:tr w:rsidR="00BC6955" w:rsidRPr="00967D9C" w14:paraId="21C55CFA" w14:textId="77777777" w:rsidTr="00A802CF">
        <w:trPr>
          <w:trHeight w:val="70"/>
        </w:trPr>
        <w:tc>
          <w:tcPr>
            <w:tcW w:w="1038" w:type="dxa"/>
          </w:tcPr>
          <w:p w14:paraId="2F329A85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MAP2K1</w:t>
            </w:r>
          </w:p>
        </w:tc>
        <w:tc>
          <w:tcPr>
            <w:tcW w:w="3181" w:type="dxa"/>
          </w:tcPr>
          <w:p w14:paraId="435EAAA5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2, 3</w:t>
            </w:r>
          </w:p>
        </w:tc>
      </w:tr>
      <w:tr w:rsidR="00BC6955" w:rsidRPr="00967D9C" w14:paraId="7A823BF8" w14:textId="77777777" w:rsidTr="00A802CF">
        <w:trPr>
          <w:trHeight w:val="70"/>
        </w:trPr>
        <w:tc>
          <w:tcPr>
            <w:tcW w:w="1038" w:type="dxa"/>
          </w:tcPr>
          <w:p w14:paraId="2B8C9EEA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MET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4CB94469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14, 16 - 19</w:t>
            </w:r>
          </w:p>
        </w:tc>
      </w:tr>
      <w:tr w:rsidR="00BC6955" w:rsidRPr="00967D9C" w14:paraId="667DD78C" w14:textId="77777777" w:rsidTr="00A802CF">
        <w:trPr>
          <w:trHeight w:val="70"/>
        </w:trPr>
        <w:tc>
          <w:tcPr>
            <w:tcW w:w="1038" w:type="dxa"/>
          </w:tcPr>
          <w:p w14:paraId="71439266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NRAS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48545641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2 - 4</w:t>
            </w:r>
          </w:p>
        </w:tc>
      </w:tr>
      <w:tr w:rsidR="00BC6955" w:rsidRPr="00967D9C" w14:paraId="6059CC8B" w14:textId="77777777" w:rsidTr="00A802CF">
        <w:trPr>
          <w:trHeight w:val="70"/>
        </w:trPr>
        <w:tc>
          <w:tcPr>
            <w:tcW w:w="1038" w:type="dxa"/>
          </w:tcPr>
          <w:p w14:paraId="04C31132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PIK3CA</w:t>
            </w:r>
          </w:p>
        </w:tc>
        <w:tc>
          <w:tcPr>
            <w:tcW w:w="3181" w:type="dxa"/>
          </w:tcPr>
          <w:p w14:paraId="4A775DE4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10, 21</w:t>
            </w:r>
          </w:p>
        </w:tc>
      </w:tr>
      <w:tr w:rsidR="00BC6955" w:rsidRPr="00967D9C" w14:paraId="3714250D" w14:textId="77777777" w:rsidTr="00A802CF">
        <w:trPr>
          <w:trHeight w:val="70"/>
        </w:trPr>
        <w:tc>
          <w:tcPr>
            <w:tcW w:w="1038" w:type="dxa"/>
          </w:tcPr>
          <w:p w14:paraId="7008CCBB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PTEN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1CA312C7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1 - 8</w:t>
            </w:r>
          </w:p>
        </w:tc>
      </w:tr>
      <w:tr w:rsidR="00BC6955" w:rsidRPr="00967D9C" w14:paraId="79EB6C08" w14:textId="77777777" w:rsidTr="00A802CF">
        <w:trPr>
          <w:trHeight w:val="70"/>
        </w:trPr>
        <w:tc>
          <w:tcPr>
            <w:tcW w:w="1038" w:type="dxa"/>
          </w:tcPr>
          <w:p w14:paraId="1ADE2583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ROS1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5751D87F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34 - 41</w:t>
            </w:r>
          </w:p>
        </w:tc>
      </w:tr>
      <w:tr w:rsidR="00BC6955" w:rsidRPr="00967D9C" w14:paraId="11F9AE39" w14:textId="77777777" w:rsidTr="00A802CF">
        <w:trPr>
          <w:trHeight w:val="70"/>
        </w:trPr>
        <w:tc>
          <w:tcPr>
            <w:tcW w:w="1038" w:type="dxa"/>
          </w:tcPr>
          <w:p w14:paraId="579C5E53" w14:textId="77777777" w:rsidR="00BC6955" w:rsidRPr="00967D9C" w:rsidRDefault="00BC6955" w:rsidP="00A802CF">
            <w:pPr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>TP53</w:t>
            </w:r>
            <w:r w:rsidRPr="00967D9C">
              <w:rPr>
                <w:rFonts w:ascii="Times New Roman" w:hAnsi="Times New Roman" w:cs="Times New Roman"/>
                <w:i/>
                <w:color w:val="000000"/>
                <w:sz w:val="12"/>
                <w:szCs w:val="12"/>
              </w:rPr>
              <w:tab/>
            </w:r>
          </w:p>
        </w:tc>
        <w:tc>
          <w:tcPr>
            <w:tcW w:w="3181" w:type="dxa"/>
          </w:tcPr>
          <w:p w14:paraId="24DB73E4" w14:textId="77777777" w:rsidR="00BC6955" w:rsidRPr="00967D9C" w:rsidRDefault="00BC6955" w:rsidP="00A802C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967D9C">
              <w:rPr>
                <w:rFonts w:ascii="Times New Roman" w:hAnsi="Times New Roman" w:cs="Times New Roman"/>
                <w:sz w:val="12"/>
                <w:szCs w:val="12"/>
              </w:rPr>
              <w:t>4 (Codon 97-125), 5, 6, 7, 8</w:t>
            </w:r>
          </w:p>
        </w:tc>
      </w:tr>
    </w:tbl>
    <w:p w14:paraId="742AC249" w14:textId="1FF43918" w:rsidR="00BC6955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H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Sequencing panel LUN5</w:t>
      </w:r>
    </w:p>
    <w:p w14:paraId="276C6015" w14:textId="77777777" w:rsidR="00BC6955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2660" w:type="dxa"/>
        <w:tblInd w:w="-1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7"/>
        <w:gridCol w:w="1563"/>
      </w:tblGrid>
      <w:tr w:rsidR="00BC6955" w:rsidRPr="00AE2446" w14:paraId="0B18C651" w14:textId="77777777" w:rsidTr="00A802CF">
        <w:tc>
          <w:tcPr>
            <w:tcW w:w="10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EDF52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b/>
                <w:bCs/>
                <w:color w:val="000000"/>
                <w:sz w:val="12"/>
                <w:szCs w:val="12"/>
              </w:rPr>
              <w:t>Gene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A1086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b/>
                <w:bCs/>
                <w:color w:val="000000"/>
                <w:sz w:val="12"/>
                <w:szCs w:val="12"/>
              </w:rPr>
              <w:t>Exon</w:t>
            </w:r>
          </w:p>
        </w:tc>
      </w:tr>
      <w:tr w:rsidR="00BC6955" w:rsidRPr="00AE2446" w14:paraId="7D207148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CB88A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b/>
                <w:bCs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ALK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058ED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b/>
                <w:bCs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22-25</w:t>
            </w:r>
          </w:p>
        </w:tc>
      </w:tr>
      <w:tr w:rsidR="00BC6955" w:rsidRPr="00AE2446" w14:paraId="5393A32B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6DAA7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BRAF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F307A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11, 15</w:t>
            </w:r>
          </w:p>
        </w:tc>
      </w:tr>
      <w:tr w:rsidR="00BC6955" w:rsidRPr="00AE2446" w14:paraId="6F421035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7835C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CTNNB1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738FE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3</w:t>
            </w:r>
          </w:p>
        </w:tc>
      </w:tr>
      <w:tr w:rsidR="00BC6955" w:rsidRPr="00AE2446" w14:paraId="0B7D8721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4BA56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EGFR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D6377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18-21</w:t>
            </w:r>
          </w:p>
        </w:tc>
      </w:tr>
      <w:tr w:rsidR="00BC6955" w:rsidRPr="00AE2446" w14:paraId="20182636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5A79F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ERBB2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C6629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8, 19, 20</w:t>
            </w:r>
          </w:p>
        </w:tc>
      </w:tr>
      <w:tr w:rsidR="00BC6955" w:rsidRPr="00AE2446" w14:paraId="5F2D4A1A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AE12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FGFR1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8DB2D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4, 5, 6, 7, 10-15</w:t>
            </w:r>
          </w:p>
        </w:tc>
      </w:tr>
      <w:tr w:rsidR="00BC6955" w:rsidRPr="00AE2446" w14:paraId="746CE7EA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0B1EB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FGFR2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6627B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6-15, 18</w:t>
            </w:r>
          </w:p>
        </w:tc>
      </w:tr>
      <w:tr w:rsidR="00BC6955" w:rsidRPr="00AE2446" w14:paraId="1734A690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9F70B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FGFR3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71E5D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3, 6, 7, 9, 10, 12, 14, 16, 18</w:t>
            </w:r>
          </w:p>
        </w:tc>
      </w:tr>
      <w:tr w:rsidR="00BC6955" w:rsidRPr="00AE2446" w14:paraId="2537C131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68E72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FGFR4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384BA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3, 6, 9, 10*, 12, 13, 15, 16</w:t>
            </w:r>
          </w:p>
        </w:tc>
      </w:tr>
      <w:tr w:rsidR="00BC6955" w:rsidRPr="00AE2446" w14:paraId="3E41C613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B44BF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IDH1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94C52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4</w:t>
            </w:r>
          </w:p>
        </w:tc>
      </w:tr>
      <w:tr w:rsidR="00BC6955" w:rsidRPr="00AE2446" w14:paraId="0481B343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88A09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IDH2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471E1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4</w:t>
            </w:r>
          </w:p>
        </w:tc>
      </w:tr>
      <w:tr w:rsidR="00BC6955" w:rsidRPr="00AE2446" w14:paraId="5121D67E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6C1D1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KRAS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65CC6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2-4</w:t>
            </w:r>
          </w:p>
        </w:tc>
      </w:tr>
      <w:tr w:rsidR="00BC6955" w:rsidRPr="00AE2446" w14:paraId="4195D2A4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E9351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MAP2K1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6415A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2, 3</w:t>
            </w:r>
          </w:p>
        </w:tc>
      </w:tr>
      <w:tr w:rsidR="00BC6955" w:rsidRPr="00AE2446" w14:paraId="426B7C43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EB938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MET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45270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 xml:space="preserve">13, 14, 16-19 </w:t>
            </w:r>
          </w:p>
        </w:tc>
      </w:tr>
      <w:tr w:rsidR="00BC6955" w:rsidRPr="00AE2446" w14:paraId="0AEE9CD2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AED8F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NRAS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84AE8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2-4</w:t>
            </w:r>
          </w:p>
        </w:tc>
      </w:tr>
      <w:tr w:rsidR="00BC6955" w:rsidRPr="00AE2446" w14:paraId="5DA6F1DD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E566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PIK3CA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77457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10, 21</w:t>
            </w:r>
          </w:p>
        </w:tc>
      </w:tr>
      <w:tr w:rsidR="00BC6955" w:rsidRPr="00AE2446" w14:paraId="6D5D366D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99754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PTEN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F6EDE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1-7, 8</w:t>
            </w:r>
          </w:p>
        </w:tc>
      </w:tr>
      <w:tr w:rsidR="00BC6955" w:rsidRPr="00AE2446" w14:paraId="461415C4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DF680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ROS1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64C90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34-41</w:t>
            </w:r>
          </w:p>
        </w:tc>
      </w:tr>
      <w:tr w:rsidR="00BC6955" w:rsidRPr="00AE2446" w14:paraId="0DD975CB" w14:textId="77777777" w:rsidTr="00A802CF"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3D7CC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i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i/>
                <w:color w:val="000000"/>
                <w:sz w:val="12"/>
                <w:szCs w:val="12"/>
              </w:rPr>
              <w:t>TP53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A6D8C" w14:textId="77777777" w:rsidR="00BC6955" w:rsidRPr="00AE2446" w:rsidRDefault="00BC6955" w:rsidP="00A802CF">
            <w:pPr>
              <w:spacing w:line="252" w:lineRule="auto"/>
              <w:ind w:right="-2"/>
              <w:rPr>
                <w:rFonts w:eastAsia="Calibri"/>
                <w:color w:val="000000"/>
                <w:sz w:val="12"/>
                <w:szCs w:val="12"/>
              </w:rPr>
            </w:pPr>
            <w:r w:rsidRPr="00AE2446">
              <w:rPr>
                <w:rFonts w:eastAsia="Calibri"/>
                <w:color w:val="000000"/>
                <w:sz w:val="12"/>
                <w:szCs w:val="12"/>
              </w:rPr>
              <w:t>4-8</w:t>
            </w:r>
          </w:p>
        </w:tc>
      </w:tr>
    </w:tbl>
    <w:p w14:paraId="6A88AFBB" w14:textId="471ACCF7" w:rsidR="00BC6955" w:rsidRPr="00281856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I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Sequencing panel nNGM 1.0.</w:t>
      </w:r>
    </w:p>
    <w:p w14:paraId="18CA819C" w14:textId="77777777" w:rsidR="00BC6955" w:rsidRDefault="00BC6955" w:rsidP="00BC6955"/>
    <w:p w14:paraId="3265D517" w14:textId="77777777" w:rsidR="00E17E76" w:rsidRDefault="00E17E76" w:rsidP="00BC6955"/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988"/>
      </w:tblGrid>
      <w:tr w:rsidR="00BC6955" w:rsidRPr="008A3A21" w14:paraId="6A04319D" w14:textId="77777777" w:rsidTr="00A802CF">
        <w:trPr>
          <w:trHeight w:val="93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B0DFF" w14:textId="77777777" w:rsidR="00BC6955" w:rsidRPr="008A3A21" w:rsidRDefault="00BC6955" w:rsidP="00A802CF">
            <w:pPr>
              <w:rPr>
                <w:b/>
                <w:sz w:val="12"/>
                <w:szCs w:val="12"/>
              </w:rPr>
            </w:pPr>
            <w:r w:rsidRPr="008A3A21">
              <w:rPr>
                <w:b/>
                <w:sz w:val="12"/>
                <w:szCs w:val="12"/>
              </w:rPr>
              <w:t>Gen</w:t>
            </w:r>
            <w:r>
              <w:rPr>
                <w:b/>
                <w:sz w:val="12"/>
                <w:szCs w:val="12"/>
              </w:rPr>
              <w:t>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4BEB1" w14:textId="77777777" w:rsidR="00BC6955" w:rsidRPr="008A3A21" w:rsidRDefault="00BC6955" w:rsidP="00A802CF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Exon</w:t>
            </w:r>
          </w:p>
        </w:tc>
      </w:tr>
      <w:tr w:rsidR="00BC6955" w:rsidRPr="008A3A21" w14:paraId="2FC3BC2A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03F68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ALK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D5DC9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22, 23, 24, 25</w:t>
            </w:r>
          </w:p>
        </w:tc>
      </w:tr>
      <w:tr w:rsidR="00BC6955" w:rsidRPr="008A3A21" w14:paraId="5220157D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6706D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BRAF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3BEEC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11, 15</w:t>
            </w:r>
          </w:p>
        </w:tc>
      </w:tr>
      <w:tr w:rsidR="00BC6955" w:rsidRPr="008A3A21" w14:paraId="1F07A76D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53E44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CTNNB1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29915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3</w:t>
            </w:r>
          </w:p>
        </w:tc>
      </w:tr>
      <w:tr w:rsidR="00BC6955" w:rsidRPr="008A3A21" w14:paraId="1EA4253F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ED08D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EGFR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35D6E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18, 19, 20, 21</w:t>
            </w:r>
          </w:p>
        </w:tc>
      </w:tr>
      <w:tr w:rsidR="00BC6955" w:rsidRPr="008A3A21" w14:paraId="420BEF0B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5A506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ERBB2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8A76E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8, 19, 20</w:t>
            </w:r>
          </w:p>
        </w:tc>
      </w:tr>
      <w:tr w:rsidR="00BC6955" w:rsidRPr="008A3A21" w14:paraId="385A278D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E48CB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FGFR1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7EBF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4, 5, 6, 7, 10, 11, 12, 13, 14, 15</w:t>
            </w:r>
          </w:p>
        </w:tc>
      </w:tr>
      <w:tr w:rsidR="00BC6955" w:rsidRPr="008A3A21" w14:paraId="33F0C7BC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C0E9B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FGFR2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94DF6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6, 7, 8, 9, 10</w:t>
            </w:r>
            <w:r>
              <w:rPr>
                <w:sz w:val="12"/>
                <w:szCs w:val="12"/>
              </w:rPr>
              <w:t>, 11, 12, 13, 14,15, 18</w:t>
            </w:r>
          </w:p>
        </w:tc>
      </w:tr>
      <w:tr w:rsidR="00BC6955" w:rsidRPr="008A3A21" w14:paraId="26D3744E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B4A51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FGFR3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EE929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  <w:r w:rsidRPr="008A3A21">
              <w:rPr>
                <w:sz w:val="12"/>
                <w:szCs w:val="12"/>
              </w:rPr>
              <w:t>, 6, 7, 9, 10, 12, 14, 16, 18</w:t>
            </w:r>
          </w:p>
        </w:tc>
      </w:tr>
      <w:tr w:rsidR="00BC6955" w:rsidRPr="008A3A21" w14:paraId="0C7BFDED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1A6D6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FGFR4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A12B2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3, 6, 9, 10, 12, 13, 15, 16</w:t>
            </w:r>
          </w:p>
        </w:tc>
      </w:tr>
      <w:tr w:rsidR="00BC6955" w:rsidRPr="008A3A21" w14:paraId="75E3A3D5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9169D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HRAS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52A46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2, 3, 4</w:t>
            </w:r>
          </w:p>
        </w:tc>
      </w:tr>
      <w:tr w:rsidR="00BC6955" w:rsidRPr="008A3A21" w14:paraId="54472E68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10B81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IDH1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327B5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4</w:t>
            </w:r>
          </w:p>
        </w:tc>
      </w:tr>
      <w:tr w:rsidR="00BC6955" w:rsidRPr="008A3A21" w14:paraId="097CBD23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C3BF3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IDH2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4AFE5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4</w:t>
            </w:r>
          </w:p>
        </w:tc>
      </w:tr>
      <w:tr w:rsidR="00BC6955" w:rsidRPr="008A3A21" w14:paraId="53176F53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08C22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KEAP1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CB278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2, 3, 4, 5, 6</w:t>
            </w:r>
          </w:p>
        </w:tc>
      </w:tr>
      <w:tr w:rsidR="00BC6955" w:rsidRPr="008A3A21" w14:paraId="4897152C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692CD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KRAS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A9F89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2, 3, 4</w:t>
            </w:r>
          </w:p>
        </w:tc>
      </w:tr>
      <w:tr w:rsidR="00BC6955" w:rsidRPr="008A3A21" w14:paraId="2AE648E1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420FC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MAP2K1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241E3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2, 3</w:t>
            </w:r>
          </w:p>
        </w:tc>
      </w:tr>
      <w:tr w:rsidR="00BC6955" w:rsidRPr="008A3A21" w14:paraId="5AADBBA9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6A80B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MET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992B3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13, 14, 16, 17, 18, 19</w:t>
            </w:r>
          </w:p>
        </w:tc>
      </w:tr>
      <w:tr w:rsidR="00BC6955" w:rsidRPr="008A3A21" w14:paraId="467D4AEA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52C0B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NRAS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7802F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2, 3, 4</w:t>
            </w:r>
          </w:p>
        </w:tc>
      </w:tr>
      <w:tr w:rsidR="00BC6955" w:rsidRPr="008A3A21" w14:paraId="59E44DCF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FC38E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NTRK1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E028B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13, 14, 15, 16, 17</w:t>
            </w:r>
          </w:p>
        </w:tc>
      </w:tr>
      <w:tr w:rsidR="00BC6955" w:rsidRPr="008A3A21" w14:paraId="00818D81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9EAB2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NTRK2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D891B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14, 15, 16, 17, 18, 19</w:t>
            </w:r>
          </w:p>
        </w:tc>
      </w:tr>
      <w:tr w:rsidR="00BC6955" w:rsidRPr="008A3A21" w14:paraId="11E36D77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E464A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NTRK3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B2FBD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15, 16, 17, 18, 19</w:t>
            </w:r>
            <w:r w:rsidRPr="008A3A21">
              <w:rPr>
                <w:sz w:val="12"/>
                <w:szCs w:val="12"/>
              </w:rPr>
              <w:t>, 20</w:t>
            </w:r>
          </w:p>
        </w:tc>
      </w:tr>
      <w:tr w:rsidR="00BC6955" w:rsidRPr="008A3A21" w14:paraId="5FA35377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B35EF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PIK3CA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10B82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10, 21</w:t>
            </w:r>
          </w:p>
        </w:tc>
      </w:tr>
      <w:tr w:rsidR="00BC6955" w:rsidRPr="008A3A21" w14:paraId="49ABA64F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5E2E3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PTEN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DCC19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1, 2, 3, 4, 5, 6, 7, 8</w:t>
            </w:r>
          </w:p>
        </w:tc>
      </w:tr>
      <w:tr w:rsidR="00BC6955" w:rsidRPr="008A3A21" w14:paraId="17430CAC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80CA0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RET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92D7F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10, 11, 12, 13*, 14, 15, 16, 17, 18</w:t>
            </w:r>
          </w:p>
        </w:tc>
      </w:tr>
      <w:tr w:rsidR="00BC6955" w:rsidRPr="008A3A21" w14:paraId="2E65152D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9EA6B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ROS1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2CCBB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34, 35, 36, 37, 38, 39, 40, 41</w:t>
            </w:r>
          </w:p>
        </w:tc>
      </w:tr>
      <w:tr w:rsidR="00BC6955" w:rsidRPr="008A3A21" w14:paraId="0B8A07B8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A37C3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STK11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A1A92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1, 2, 3, 4, 5, 6, 7, 8, 9</w:t>
            </w:r>
          </w:p>
        </w:tc>
      </w:tr>
      <w:tr w:rsidR="00BC6955" w:rsidRPr="008A3A21" w14:paraId="28877F6D" w14:textId="77777777" w:rsidTr="00A802CF">
        <w:trPr>
          <w:trHeight w:val="70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6C58E" w14:textId="77777777" w:rsidR="00BC6955" w:rsidRPr="00AE2446" w:rsidRDefault="00BC6955" w:rsidP="00A802CF">
            <w:pPr>
              <w:rPr>
                <w:i/>
                <w:sz w:val="12"/>
                <w:szCs w:val="12"/>
              </w:rPr>
            </w:pPr>
            <w:r w:rsidRPr="00AE2446">
              <w:rPr>
                <w:i/>
                <w:sz w:val="12"/>
                <w:szCs w:val="12"/>
              </w:rPr>
              <w:t>TP53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5BCC4" w14:textId="77777777" w:rsidR="00BC6955" w:rsidRPr="008A3A21" w:rsidRDefault="00BC6955" w:rsidP="00A802CF">
            <w:pPr>
              <w:rPr>
                <w:sz w:val="12"/>
                <w:szCs w:val="12"/>
              </w:rPr>
            </w:pPr>
            <w:r w:rsidRPr="008A3A21">
              <w:rPr>
                <w:sz w:val="12"/>
                <w:szCs w:val="12"/>
              </w:rPr>
              <w:t>4, 5, 6, 7, 8</w:t>
            </w:r>
          </w:p>
        </w:tc>
      </w:tr>
    </w:tbl>
    <w:p w14:paraId="7130325D" w14:textId="3443E13F" w:rsidR="00BC6955" w:rsidRPr="0077579C" w:rsidRDefault="00BC6955" w:rsidP="00BC6955">
      <w:pPr>
        <w:spacing w:before="120" w:after="160" w:line="257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77579C">
        <w:rPr>
          <w:rFonts w:ascii="Arial" w:eastAsia="Arial" w:hAnsi="Arial" w:cs="Arial"/>
          <w:b/>
          <w:sz w:val="22"/>
          <w:szCs w:val="22"/>
        </w:rPr>
        <w:t xml:space="preserve">Supplementary </w:t>
      </w:r>
      <w:r w:rsidR="00B8229F">
        <w:rPr>
          <w:rFonts w:ascii="Arial" w:eastAsia="Arial" w:hAnsi="Arial" w:cs="Arial"/>
          <w:b/>
          <w:sz w:val="22"/>
          <w:szCs w:val="22"/>
        </w:rPr>
        <w:t>Table</w:t>
      </w:r>
      <w:r w:rsidRPr="0077579C">
        <w:rPr>
          <w:rFonts w:ascii="Arial" w:eastAsia="Arial" w:hAnsi="Arial" w:cs="Arial"/>
          <w:b/>
          <w:sz w:val="22"/>
          <w:szCs w:val="22"/>
        </w:rPr>
        <w:t xml:space="preserve"> </w:t>
      </w:r>
      <w:r w:rsidR="00B8229F"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J</w:t>
      </w:r>
      <w:r w:rsidRPr="0077579C">
        <w:rPr>
          <w:rFonts w:ascii="Arial" w:eastAsia="Arial" w:hAnsi="Arial" w:cs="Arial"/>
          <w:b/>
          <w:sz w:val="22"/>
          <w:szCs w:val="22"/>
        </w:rPr>
        <w:t>:</w:t>
      </w:r>
      <w:r w:rsidRPr="0077579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Sequencing panel nNGM 2.0.</w:t>
      </w:r>
    </w:p>
    <w:p w14:paraId="48878D4C" w14:textId="77777777" w:rsidR="00BC6955" w:rsidRDefault="00BC6955">
      <w:pPr>
        <w:spacing w:line="480" w:lineRule="auto"/>
        <w:rPr>
          <w:rFonts w:ascii="Arial" w:eastAsia="Arial" w:hAnsi="Arial" w:cs="Arial"/>
        </w:rPr>
      </w:pPr>
    </w:p>
    <w:sectPr w:rsidR="00BC6955">
      <w:pgSz w:w="11906" w:h="16838"/>
      <w:pgMar w:top="1418" w:right="1418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2EEE59E4-0C81-4864-8610-95905DF6A5E2}"/>
    <w:docVar w:name="dgnword-eventsink" w:val="661934920"/>
  </w:docVars>
  <w:rsids>
    <w:rsidRoot w:val="009076E2"/>
    <w:rsid w:val="0017604A"/>
    <w:rsid w:val="001D62E2"/>
    <w:rsid w:val="001D7B0A"/>
    <w:rsid w:val="00265F2B"/>
    <w:rsid w:val="00277D87"/>
    <w:rsid w:val="002B5C53"/>
    <w:rsid w:val="002C3E91"/>
    <w:rsid w:val="003301B7"/>
    <w:rsid w:val="00367076"/>
    <w:rsid w:val="00384994"/>
    <w:rsid w:val="003D1E69"/>
    <w:rsid w:val="00413C8D"/>
    <w:rsid w:val="0049368B"/>
    <w:rsid w:val="004A0F9E"/>
    <w:rsid w:val="004C0312"/>
    <w:rsid w:val="0051387F"/>
    <w:rsid w:val="00522DFC"/>
    <w:rsid w:val="005C3E12"/>
    <w:rsid w:val="005E0BB5"/>
    <w:rsid w:val="005E6296"/>
    <w:rsid w:val="00631B52"/>
    <w:rsid w:val="00673AA3"/>
    <w:rsid w:val="00774BE5"/>
    <w:rsid w:val="007E4D8E"/>
    <w:rsid w:val="0081048A"/>
    <w:rsid w:val="00810CA8"/>
    <w:rsid w:val="00875BAE"/>
    <w:rsid w:val="008B5122"/>
    <w:rsid w:val="008C2CE9"/>
    <w:rsid w:val="008E148D"/>
    <w:rsid w:val="009076E2"/>
    <w:rsid w:val="009B5FED"/>
    <w:rsid w:val="009D5DF1"/>
    <w:rsid w:val="009D5EE0"/>
    <w:rsid w:val="00A2395F"/>
    <w:rsid w:val="00B16BCA"/>
    <w:rsid w:val="00B27BB6"/>
    <w:rsid w:val="00B43F8D"/>
    <w:rsid w:val="00B8229F"/>
    <w:rsid w:val="00BC6955"/>
    <w:rsid w:val="00BF54BA"/>
    <w:rsid w:val="00C500CF"/>
    <w:rsid w:val="00C6481B"/>
    <w:rsid w:val="00C72416"/>
    <w:rsid w:val="00CC1022"/>
    <w:rsid w:val="00CC6E6A"/>
    <w:rsid w:val="00D14BC7"/>
    <w:rsid w:val="00D3208E"/>
    <w:rsid w:val="00E17E76"/>
    <w:rsid w:val="00E96A26"/>
    <w:rsid w:val="00F12380"/>
    <w:rsid w:val="00F8151B"/>
    <w:rsid w:val="00F9770D"/>
    <w:rsid w:val="00FD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CBFF8"/>
  <w15:docId w15:val="{EC62F953-254C-1147-AD82-EE2B28B9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734F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Web">
    <w:name w:val="Normal (Web)"/>
    <w:basedOn w:val="Standard"/>
    <w:uiPriority w:val="99"/>
    <w:rsid w:val="0035734F"/>
    <w:pPr>
      <w:spacing w:beforeLines="1" w:afterLines="1" w:after="200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35734F"/>
    <w:rPr>
      <w:color w:val="0000FF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2D6B8A"/>
    <w:pPr>
      <w:jc w:val="center"/>
    </w:p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2D6B8A"/>
  </w:style>
  <w:style w:type="paragraph" w:customStyle="1" w:styleId="EndNoteBibliography">
    <w:name w:val="EndNote Bibliography"/>
    <w:basedOn w:val="Standard"/>
    <w:link w:val="EndNoteBibliographyZchn"/>
    <w:rsid w:val="002D6B8A"/>
  </w:style>
  <w:style w:type="character" w:customStyle="1" w:styleId="EndNoteBibliographyZchn">
    <w:name w:val="EndNote Bibliography Zchn"/>
    <w:basedOn w:val="Absatz-Standardschriftart"/>
    <w:link w:val="EndNoteBibliography"/>
    <w:rsid w:val="002D6B8A"/>
  </w:style>
  <w:style w:type="paragraph" w:customStyle="1" w:styleId="EndNoteCategoryHeading">
    <w:name w:val="EndNote Category Heading"/>
    <w:basedOn w:val="Standard"/>
    <w:link w:val="EndNoteCategoryHeadingZchn"/>
    <w:rsid w:val="002D6B8A"/>
    <w:pPr>
      <w:spacing w:before="120" w:after="120"/>
    </w:pPr>
    <w:rPr>
      <w:b/>
    </w:rPr>
  </w:style>
  <w:style w:type="character" w:customStyle="1" w:styleId="EndNoteCategoryHeadingZchn">
    <w:name w:val="EndNote Category Heading Zchn"/>
    <w:basedOn w:val="Absatz-Standardschriftart"/>
    <w:link w:val="EndNoteCategoryHeading"/>
    <w:rsid w:val="002D6B8A"/>
    <w:rPr>
      <w:rFonts w:ascii="Times New Roman" w:eastAsia="Times New Roman" w:hAnsi="Times New Roman" w:cs="Times New Roman"/>
      <w:b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6B8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177E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30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3002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325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25F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25F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25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25FA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id-label">
    <w:name w:val="id-label"/>
    <w:basedOn w:val="Absatz-Standardschriftart"/>
    <w:rsid w:val="00AF5076"/>
  </w:style>
  <w:style w:type="character" w:styleId="Fett">
    <w:name w:val="Strong"/>
    <w:basedOn w:val="Absatz-Standardschriftart"/>
    <w:uiPriority w:val="22"/>
    <w:qFormat/>
    <w:rsid w:val="00AF5076"/>
    <w:rPr>
      <w:b/>
      <w:bCs/>
    </w:rPr>
  </w:style>
  <w:style w:type="character" w:customStyle="1" w:styleId="docsum-pmid">
    <w:name w:val="docsum-pmid"/>
    <w:basedOn w:val="Absatz-Standardschriftart"/>
    <w:rsid w:val="00AF5076"/>
  </w:style>
  <w:style w:type="paragraph" w:styleId="Listenabsatz">
    <w:name w:val="List Paragraph"/>
    <w:basedOn w:val="Standard"/>
    <w:uiPriority w:val="34"/>
    <w:qFormat/>
    <w:rsid w:val="00AF5076"/>
    <w:pPr>
      <w:ind w:left="720"/>
      <w:contextualSpacing/>
    </w:pPr>
  </w:style>
  <w:style w:type="paragraph" w:styleId="berarbeitung">
    <w:name w:val="Revision"/>
    <w:hidden/>
    <w:uiPriority w:val="99"/>
    <w:semiHidden/>
    <w:rsid w:val="00AF5076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D76A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D76A6"/>
    <w:rPr>
      <w:color w:val="954F72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80792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0792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0792C"/>
    <w:rPr>
      <w:vertAlign w:val="superscript"/>
    </w:rPr>
  </w:style>
  <w:style w:type="paragraph" w:customStyle="1" w:styleId="MDPI21heading1">
    <w:name w:val="MDPI_2.1_heading1"/>
    <w:qFormat/>
    <w:rsid w:val="0003717B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hAnsi="Palatino Linotype"/>
      <w:b/>
      <w:snapToGrid w:val="0"/>
      <w:color w:val="000000"/>
      <w:sz w:val="20"/>
      <w:szCs w:val="22"/>
      <w:lang w:bidi="en-US"/>
    </w:rPr>
  </w:style>
  <w:style w:type="table" w:styleId="Tabellenraster">
    <w:name w:val="Table Grid"/>
    <w:basedOn w:val="NormaleTabelle"/>
    <w:uiPriority w:val="39"/>
    <w:rsid w:val="002C3E91"/>
    <w:rPr>
      <w:rFonts w:asciiTheme="minorHAnsi" w:eastAsiaTheme="minorHAnsi" w:hAnsiTheme="minorHAnsi" w:cstheme="minorBid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33CE5E7-4A6D-CC4C-ACAB-65C80BAEB243}">
  <we:reference id="wa200001011" version="1.2.0.0" store="en-001" storeType="OMEX"/>
  <we:alternateReferences>
    <we:reference id="wa200001011" version="1.2.0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nFjfY1pJ6dknCbnJbCM7cD4+w==">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1046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Schallenberg, Simon</dc:creator>
  <cp:lastModifiedBy>Schallenberg, Simon</cp:lastModifiedBy>
  <cp:revision>11</cp:revision>
  <dcterms:created xsi:type="dcterms:W3CDTF">2023-11-27T10:24:00Z</dcterms:created>
  <dcterms:modified xsi:type="dcterms:W3CDTF">2023-12-01T11:46:00Z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documentId_8715</vt:lpwstr>
  </property>
  <property fmtid="{D5CDD505-2E9C-101B-9397-08002B2CF9AE}" pid="3" name="grammarly_documentContext">
    <vt:lpwstr>{"goals":[],"domain":"general","emotions":[],"dialect":"american"}</vt:lpwstr>
  </property>
</Properties>
</file>