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F" w:rsidRDefault="008857D2">
      <w:pPr>
        <w:pStyle w:val="Heading1"/>
        <w:spacing w:before="78"/>
      </w:pPr>
      <w:r>
        <w:t>Appendix</w:t>
      </w:r>
      <w:r>
        <w:rPr>
          <w:spacing w:val="-8"/>
        </w:rPr>
        <w:t xml:space="preserve"> </w:t>
      </w:r>
      <w:r>
        <w:rPr>
          <w:spacing w:val="-5"/>
        </w:rPr>
        <w:t>A.</w:t>
      </w:r>
      <w:r w:rsidR="00EA0688">
        <w:rPr>
          <w:spacing w:val="-5"/>
        </w:rPr>
        <w:t xml:space="preserve"> </w:t>
      </w:r>
      <w:r w:rsidR="00EA0688">
        <w:t>Methods details and sensitivity analysis results</w:t>
      </w:r>
    </w:p>
    <w:p w:rsidR="002F1D4F" w:rsidRDefault="002F1D4F">
      <w:pPr>
        <w:pStyle w:val="BodyText"/>
        <w:rPr>
          <w:b/>
          <w:sz w:val="24"/>
        </w:rPr>
      </w:pPr>
    </w:p>
    <w:p w:rsidR="002F1D4F" w:rsidRDefault="008857D2">
      <w:pPr>
        <w:spacing w:before="173"/>
        <w:ind w:left="200"/>
        <w:rPr>
          <w:b/>
        </w:rPr>
      </w:pPr>
      <w:r>
        <w:rPr>
          <w:b/>
        </w:rPr>
        <w:t>Mathematical</w:t>
      </w:r>
      <w:r>
        <w:rPr>
          <w:b/>
          <w:spacing w:val="-9"/>
        </w:rPr>
        <w:t xml:space="preserve"> </w:t>
      </w:r>
      <w:r>
        <w:rPr>
          <w:b/>
        </w:rPr>
        <w:t>relationship</w:t>
      </w:r>
      <w:r>
        <w:rPr>
          <w:b/>
          <w:spacing w:val="-6"/>
        </w:rPr>
        <w:t xml:space="preserve"> </w:t>
      </w:r>
      <w:r>
        <w:rPr>
          <w:b/>
        </w:rPr>
        <w:t>between</w:t>
      </w:r>
      <w:r>
        <w:rPr>
          <w:b/>
          <w:spacing w:val="-6"/>
        </w:rPr>
        <w:t xml:space="preserve"> </w:t>
      </w:r>
      <w:r>
        <w:rPr>
          <w:b/>
        </w:rPr>
        <w:t>the</w:t>
      </w:r>
      <w:r>
        <w:rPr>
          <w:b/>
          <w:spacing w:val="-6"/>
        </w:rPr>
        <w:t xml:space="preserve"> </w:t>
      </w:r>
      <w:r>
        <w:rPr>
          <w:b/>
        </w:rPr>
        <w:t>GBD</w:t>
      </w:r>
      <w:r>
        <w:rPr>
          <w:b/>
          <w:spacing w:val="-7"/>
        </w:rPr>
        <w:t xml:space="preserve"> </w:t>
      </w:r>
      <w:r>
        <w:rPr>
          <w:b/>
        </w:rPr>
        <w:t>model</w:t>
      </w:r>
      <w:r>
        <w:rPr>
          <w:b/>
          <w:spacing w:val="-6"/>
        </w:rPr>
        <w:t xml:space="preserve"> </w:t>
      </w:r>
      <w:r>
        <w:rPr>
          <w:b/>
        </w:rPr>
        <w:t>and</w:t>
      </w:r>
      <w:r>
        <w:rPr>
          <w:b/>
          <w:spacing w:val="-6"/>
        </w:rPr>
        <w:t xml:space="preserve"> </w:t>
      </w:r>
      <w:r>
        <w:rPr>
          <w:b/>
        </w:rPr>
        <w:t>our</w:t>
      </w:r>
      <w:r>
        <w:rPr>
          <w:b/>
          <w:spacing w:val="-6"/>
        </w:rPr>
        <w:t xml:space="preserve"> </w:t>
      </w:r>
      <w:proofErr w:type="gramStart"/>
      <w:r>
        <w:rPr>
          <w:b/>
        </w:rPr>
        <w:t>Extended</w:t>
      </w:r>
      <w:proofErr w:type="gramEnd"/>
      <w:r>
        <w:rPr>
          <w:b/>
          <w:spacing w:val="-6"/>
        </w:rPr>
        <w:t xml:space="preserve"> </w:t>
      </w:r>
      <w:r>
        <w:rPr>
          <w:b/>
          <w:spacing w:val="-2"/>
        </w:rPr>
        <w:t>model</w:t>
      </w:r>
    </w:p>
    <w:p w:rsidR="002F1D4F" w:rsidRDefault="002F1D4F">
      <w:pPr>
        <w:pStyle w:val="BodyText"/>
        <w:rPr>
          <w:b/>
          <w:sz w:val="24"/>
        </w:rPr>
      </w:pPr>
    </w:p>
    <w:p w:rsidR="002F1D4F" w:rsidRDefault="002F1D4F">
      <w:pPr>
        <w:pStyle w:val="BodyText"/>
        <w:spacing w:before="9"/>
        <w:rPr>
          <w:b/>
          <w:sz w:val="18"/>
        </w:rPr>
      </w:pPr>
    </w:p>
    <w:p w:rsidR="002F1D4F" w:rsidRDefault="008857D2">
      <w:pPr>
        <w:pStyle w:val="BodyText"/>
        <w:spacing w:before="1" w:line="276" w:lineRule="auto"/>
        <w:ind w:left="200" w:right="218"/>
      </w:pPr>
      <w:r>
        <w:t>Let</w:t>
      </w:r>
      <w:r>
        <w:rPr>
          <w:spacing w:val="-4"/>
        </w:rPr>
        <w:t xml:space="preserve"> </w:t>
      </w:r>
      <w:r>
        <w:rPr>
          <w:i/>
        </w:rPr>
        <w:t>p</w:t>
      </w:r>
      <w:r>
        <w:rPr>
          <w:vertAlign w:val="subscript"/>
        </w:rPr>
        <w:t>0</w:t>
      </w:r>
      <w:r>
        <w:t>,</w:t>
      </w:r>
      <w:r>
        <w:rPr>
          <w:spacing w:val="-4"/>
        </w:rPr>
        <w:t xml:space="preserve"> </w:t>
      </w:r>
      <w:r>
        <w:rPr>
          <w:i/>
        </w:rPr>
        <w:t>p</w:t>
      </w:r>
      <w:r>
        <w:rPr>
          <w:vertAlign w:val="subscript"/>
        </w:rPr>
        <w:t>a</w:t>
      </w:r>
      <w:r>
        <w:rPr>
          <w:spacing w:val="-4"/>
        </w:rPr>
        <w:t xml:space="preserve"> </w:t>
      </w:r>
      <w:r>
        <w:t>and</w:t>
      </w:r>
      <w:r>
        <w:rPr>
          <w:spacing w:val="-4"/>
        </w:rPr>
        <w:t xml:space="preserve"> </w:t>
      </w:r>
      <w:r>
        <w:rPr>
          <w:i/>
        </w:rPr>
        <w:t>p</w:t>
      </w:r>
      <w:r>
        <w:rPr>
          <w:vertAlign w:val="subscript"/>
        </w:rPr>
        <w:t>i</w:t>
      </w:r>
      <w:r>
        <w:rPr>
          <w:spacing w:val="-4"/>
        </w:rPr>
        <w:t xml:space="preserve"> </w:t>
      </w:r>
      <w:r>
        <w:t>be</w:t>
      </w:r>
      <w:r>
        <w:rPr>
          <w:spacing w:val="-4"/>
        </w:rPr>
        <w:t xml:space="preserve"> </w:t>
      </w:r>
      <w:r>
        <w:t>the</w:t>
      </w:r>
      <w:r>
        <w:rPr>
          <w:spacing w:val="-4"/>
        </w:rPr>
        <w:t xml:space="preserve"> </w:t>
      </w:r>
      <w:r>
        <w:t>respective</w:t>
      </w:r>
      <w:r>
        <w:rPr>
          <w:spacing w:val="-4"/>
        </w:rPr>
        <w:t xml:space="preserve"> </w:t>
      </w:r>
      <w:r>
        <w:t>proportions</w:t>
      </w:r>
      <w:r>
        <w:rPr>
          <w:spacing w:val="-4"/>
        </w:rPr>
        <w:t xml:space="preserve"> </w:t>
      </w:r>
      <w:r>
        <w:t>of</w:t>
      </w:r>
      <w:r>
        <w:rPr>
          <w:spacing w:val="-4"/>
        </w:rPr>
        <w:t xml:space="preserve"> </w:t>
      </w:r>
      <w:r>
        <w:t>the</w:t>
      </w:r>
      <w:r>
        <w:rPr>
          <w:spacing w:val="-4"/>
        </w:rPr>
        <w:t xml:space="preserve"> </w:t>
      </w:r>
      <w:r>
        <w:t>population</w:t>
      </w:r>
      <w:r>
        <w:rPr>
          <w:spacing w:val="-4"/>
        </w:rPr>
        <w:t xml:space="preserve"> </w:t>
      </w:r>
      <w:r>
        <w:t>in</w:t>
      </w:r>
      <w:r>
        <w:rPr>
          <w:spacing w:val="-4"/>
        </w:rPr>
        <w:t xml:space="preserve"> </w:t>
      </w:r>
      <w:r>
        <w:t>states</w:t>
      </w:r>
      <w:r>
        <w:rPr>
          <w:spacing w:val="-4"/>
        </w:rPr>
        <w:t xml:space="preserve"> </w:t>
      </w:r>
      <w:r>
        <w:t>S</w:t>
      </w:r>
      <w:r>
        <w:rPr>
          <w:vertAlign w:val="subscript"/>
        </w:rPr>
        <w:t>0</w:t>
      </w:r>
      <w:r>
        <w:t>,</w:t>
      </w:r>
      <w:r>
        <w:rPr>
          <w:spacing w:val="-4"/>
        </w:rPr>
        <w:t xml:space="preserve"> </w:t>
      </w:r>
      <w:r>
        <w:t>C</w:t>
      </w:r>
      <w:r>
        <w:rPr>
          <w:vertAlign w:val="subscript"/>
        </w:rPr>
        <w:t>a</w:t>
      </w:r>
      <w:r>
        <w:rPr>
          <w:spacing w:val="-4"/>
        </w:rPr>
        <w:t xml:space="preserve"> </w:t>
      </w:r>
      <w:r>
        <w:t>and</w:t>
      </w:r>
      <w:r>
        <w:rPr>
          <w:spacing w:val="-4"/>
        </w:rPr>
        <w:t xml:space="preserve"> </w:t>
      </w:r>
      <w:r>
        <w:t>C</w:t>
      </w:r>
      <w:r>
        <w:rPr>
          <w:vertAlign w:val="subscript"/>
        </w:rPr>
        <w:t>i</w:t>
      </w:r>
      <w:r>
        <w:t>,</w:t>
      </w:r>
      <w:r>
        <w:rPr>
          <w:spacing w:val="-4"/>
        </w:rPr>
        <w:t xml:space="preserve"> </w:t>
      </w:r>
      <w:r>
        <w:t>then</w:t>
      </w:r>
      <w:r>
        <w:rPr>
          <w:spacing w:val="-4"/>
        </w:rPr>
        <w:t xml:space="preserve"> </w:t>
      </w:r>
      <w:r>
        <w:t xml:space="preserve">it holds that </w:t>
      </w:r>
      <w:r>
        <w:rPr>
          <w:i/>
        </w:rPr>
        <w:t>p</w:t>
      </w:r>
      <w:r>
        <w:rPr>
          <w:vertAlign w:val="subscript"/>
        </w:rPr>
        <w:t>0</w:t>
      </w:r>
      <w:r>
        <w:t xml:space="preserve"> + </w:t>
      </w:r>
      <w:r>
        <w:rPr>
          <w:i/>
        </w:rPr>
        <w:t>p</w:t>
      </w:r>
      <w:r>
        <w:rPr>
          <w:vertAlign w:val="subscript"/>
        </w:rPr>
        <w:t>a</w:t>
      </w:r>
      <w:r>
        <w:t xml:space="preserve"> + </w:t>
      </w:r>
      <w:r>
        <w:rPr>
          <w:i/>
        </w:rPr>
        <w:t>p</w:t>
      </w:r>
      <w:r>
        <w:rPr>
          <w:vertAlign w:val="subscript"/>
        </w:rPr>
        <w:t>i</w:t>
      </w:r>
      <w:r>
        <w:t xml:space="preserve"> = 1.</w:t>
      </w:r>
    </w:p>
    <w:p w:rsidR="002F1D4F" w:rsidRDefault="002F1D4F">
      <w:pPr>
        <w:pStyle w:val="BodyText"/>
        <w:spacing w:before="9"/>
        <w:rPr>
          <w:sz w:val="20"/>
        </w:rPr>
      </w:pPr>
    </w:p>
    <w:p w:rsidR="002F1D4F" w:rsidRDefault="008857D2">
      <w:pPr>
        <w:pStyle w:val="BodyText"/>
        <w:spacing w:before="1" w:line="276" w:lineRule="auto"/>
        <w:ind w:left="200"/>
      </w:pPr>
      <w:r>
        <w:t>First,</w:t>
      </w:r>
      <w:r>
        <w:rPr>
          <w:spacing w:val="-3"/>
        </w:rPr>
        <w:t xml:space="preserve"> </w:t>
      </w:r>
      <w:r>
        <w:t>we</w:t>
      </w:r>
      <w:r>
        <w:rPr>
          <w:spacing w:val="-3"/>
        </w:rPr>
        <w:t xml:space="preserve"> </w:t>
      </w:r>
      <w:r>
        <w:t>note</w:t>
      </w:r>
      <w:r>
        <w:rPr>
          <w:spacing w:val="-3"/>
        </w:rPr>
        <w:t xml:space="preserve"> </w:t>
      </w:r>
      <w:r>
        <w:t>that</w:t>
      </w:r>
      <w:r>
        <w:rPr>
          <w:spacing w:val="-3"/>
        </w:rPr>
        <w:t xml:space="preserve"> </w:t>
      </w:r>
      <w:r>
        <w:t>the</w:t>
      </w:r>
      <w:r>
        <w:rPr>
          <w:spacing w:val="-3"/>
        </w:rPr>
        <w:t xml:space="preserve"> </w:t>
      </w:r>
      <w:r>
        <w:t>prevalence</w:t>
      </w:r>
      <w:r>
        <w:rPr>
          <w:spacing w:val="-3"/>
        </w:rPr>
        <w:t xml:space="preserve"> </w:t>
      </w:r>
      <w:r>
        <w:rPr>
          <w:i/>
        </w:rPr>
        <w:t>p</w:t>
      </w:r>
      <w:r>
        <w:rPr>
          <w:i/>
          <w:spacing w:val="-3"/>
        </w:rPr>
        <w:t xml:space="preserve"> </w:t>
      </w:r>
      <w:r>
        <w:t>of</w:t>
      </w:r>
      <w:r>
        <w:rPr>
          <w:spacing w:val="-3"/>
        </w:rPr>
        <w:t xml:space="preserve"> </w:t>
      </w:r>
      <w:r>
        <w:t>active</w:t>
      </w:r>
      <w:r>
        <w:rPr>
          <w:spacing w:val="-3"/>
        </w:rPr>
        <w:t xml:space="preserve"> </w:t>
      </w:r>
      <w:r>
        <w:t>migraine</w:t>
      </w:r>
      <w:r>
        <w:rPr>
          <w:spacing w:val="-3"/>
        </w:rPr>
        <w:t xml:space="preserve"> </w:t>
      </w:r>
      <w:r>
        <w:t>in</w:t>
      </w:r>
      <w:r>
        <w:rPr>
          <w:spacing w:val="-3"/>
        </w:rPr>
        <w:t xml:space="preserve"> </w:t>
      </w:r>
      <w:r>
        <w:t>Figure</w:t>
      </w:r>
      <w:r>
        <w:rPr>
          <w:spacing w:val="-3"/>
        </w:rPr>
        <w:t xml:space="preserve"> </w:t>
      </w:r>
      <w:r>
        <w:t>1</w:t>
      </w:r>
      <w:r>
        <w:rPr>
          <w:spacing w:val="-3"/>
        </w:rPr>
        <w:t xml:space="preserve"> </w:t>
      </w:r>
      <w:r>
        <w:t>corresponds</w:t>
      </w:r>
      <w:r>
        <w:rPr>
          <w:spacing w:val="-3"/>
        </w:rPr>
        <w:t xml:space="preserve"> </w:t>
      </w:r>
      <w:r>
        <w:t>to</w:t>
      </w:r>
      <w:r>
        <w:rPr>
          <w:spacing w:val="-3"/>
        </w:rPr>
        <w:t xml:space="preserve"> </w:t>
      </w:r>
      <w:proofErr w:type="spellStart"/>
      <w:r>
        <w:rPr>
          <w:i/>
        </w:rPr>
        <w:t>p</w:t>
      </w:r>
      <w:r>
        <w:rPr>
          <w:vertAlign w:val="subscript"/>
        </w:rPr>
        <w:t>a</w:t>
      </w:r>
      <w:r>
        <w:rPr>
          <w:spacing w:val="-3"/>
        </w:rPr>
        <w:t xml:space="preserve"> </w:t>
      </w:r>
      <w:r>
        <w:t>in</w:t>
      </w:r>
      <w:proofErr w:type="spellEnd"/>
      <w:r>
        <w:rPr>
          <w:spacing w:val="-3"/>
        </w:rPr>
        <w:t xml:space="preserve"> </w:t>
      </w:r>
      <w:r>
        <w:t>Figure</w:t>
      </w:r>
      <w:r>
        <w:rPr>
          <w:spacing w:val="-3"/>
        </w:rPr>
        <w:t xml:space="preserve"> </w:t>
      </w:r>
      <w:r>
        <w:t>2. Therefore,</w:t>
      </w:r>
      <w:r>
        <w:rPr>
          <w:spacing w:val="40"/>
        </w:rPr>
        <w:t xml:space="preserve"> </w:t>
      </w:r>
      <w:r>
        <w:rPr>
          <w:i/>
        </w:rPr>
        <w:t>p</w:t>
      </w:r>
      <w:r>
        <w:rPr>
          <w:vertAlign w:val="subscript"/>
        </w:rPr>
        <w:t>a</w:t>
      </w:r>
      <w:r>
        <w:t xml:space="preserve"> = </w:t>
      </w:r>
      <w:r>
        <w:rPr>
          <w:i/>
        </w:rPr>
        <w:t>p</w:t>
      </w:r>
      <w:r>
        <w:t xml:space="preserve">. Moreover, by definition, since the rates </w:t>
      </w:r>
      <w:proofErr w:type="spellStart"/>
      <w:r>
        <w:rPr>
          <w:i/>
        </w:rPr>
        <w:t>r</w:t>
      </w:r>
      <w:r>
        <w:rPr>
          <w:vertAlign w:val="subscript"/>
        </w:rPr>
        <w:t>GBD</w:t>
      </w:r>
      <w:proofErr w:type="spellEnd"/>
      <w:r>
        <w:t xml:space="preserve"> and </w:t>
      </w:r>
      <w:r>
        <w:rPr>
          <w:i/>
        </w:rPr>
        <w:t>r</w:t>
      </w:r>
      <w:r>
        <w:rPr>
          <w:i/>
          <w:spacing w:val="40"/>
        </w:rPr>
        <w:t xml:space="preserve"> </w:t>
      </w:r>
      <w:r>
        <w:t>refer to the same type of events and the same population at risk, we find a further equivalence between the two models:</w:t>
      </w:r>
    </w:p>
    <w:p w:rsidR="002F1D4F" w:rsidRDefault="002F1D4F">
      <w:pPr>
        <w:pStyle w:val="BodyText"/>
        <w:spacing w:before="9"/>
        <w:rPr>
          <w:sz w:val="20"/>
        </w:rPr>
      </w:pPr>
    </w:p>
    <w:p w:rsidR="002F1D4F" w:rsidRDefault="008857D2">
      <w:pPr>
        <w:tabs>
          <w:tab w:val="left" w:pos="8839"/>
        </w:tabs>
        <w:spacing w:before="1"/>
        <w:ind w:left="3800"/>
      </w:pPr>
      <w:proofErr w:type="spellStart"/>
      <w:proofErr w:type="gramStart"/>
      <w:r>
        <w:rPr>
          <w:i/>
          <w:spacing w:val="-2"/>
        </w:rPr>
        <w:t>r</w:t>
      </w:r>
      <w:r>
        <w:rPr>
          <w:spacing w:val="-2"/>
          <w:vertAlign w:val="subscript"/>
        </w:rPr>
        <w:t>GBD</w:t>
      </w:r>
      <w:proofErr w:type="spellEnd"/>
      <w:proofErr w:type="gramEnd"/>
      <w:r>
        <w:rPr>
          <w:spacing w:val="-25"/>
        </w:rPr>
        <w:t xml:space="preserve"> </w:t>
      </w:r>
      <w:r>
        <w:rPr>
          <w:spacing w:val="-2"/>
        </w:rPr>
        <w:t>=</w:t>
      </w:r>
      <w:r>
        <w:rPr>
          <w:spacing w:val="-10"/>
        </w:rPr>
        <w:t xml:space="preserve"> </w:t>
      </w:r>
      <w:r>
        <w:rPr>
          <w:i/>
          <w:spacing w:val="-10"/>
        </w:rPr>
        <w:t>r</w:t>
      </w:r>
      <w:r>
        <w:rPr>
          <w:i/>
        </w:rPr>
        <w:tab/>
      </w:r>
      <w:r>
        <w:rPr>
          <w:spacing w:val="-5"/>
        </w:rPr>
        <w:t>(1)</w:t>
      </w:r>
    </w:p>
    <w:p w:rsidR="002F1D4F" w:rsidRDefault="002F1D4F">
      <w:pPr>
        <w:pStyle w:val="BodyText"/>
        <w:spacing w:before="1"/>
        <w:rPr>
          <w:sz w:val="24"/>
        </w:rPr>
      </w:pPr>
    </w:p>
    <w:p w:rsidR="002F1D4F" w:rsidRDefault="008857D2">
      <w:pPr>
        <w:pStyle w:val="BodyText"/>
        <w:spacing w:before="1" w:line="276" w:lineRule="auto"/>
        <w:ind w:left="200" w:right="107"/>
      </w:pPr>
      <w:r>
        <w:t>Another</w:t>
      </w:r>
      <w:r>
        <w:rPr>
          <w:spacing w:val="-4"/>
        </w:rPr>
        <w:t xml:space="preserve"> </w:t>
      </w:r>
      <w:r>
        <w:t>relationship</w:t>
      </w:r>
      <w:r>
        <w:rPr>
          <w:spacing w:val="-4"/>
        </w:rPr>
        <w:t xml:space="preserve"> </w:t>
      </w:r>
      <w:r>
        <w:t>between</w:t>
      </w:r>
      <w:r>
        <w:rPr>
          <w:spacing w:val="-4"/>
        </w:rPr>
        <w:t xml:space="preserve"> </w:t>
      </w:r>
      <w:r>
        <w:t>the</w:t>
      </w:r>
      <w:r>
        <w:rPr>
          <w:spacing w:val="-4"/>
        </w:rPr>
        <w:t xml:space="preserve"> </w:t>
      </w:r>
      <w:r>
        <w:t>rates</w:t>
      </w:r>
      <w:r>
        <w:rPr>
          <w:spacing w:val="-4"/>
        </w:rPr>
        <w:t xml:space="preserve"> </w:t>
      </w:r>
      <w:r>
        <w:t>in</w:t>
      </w:r>
      <w:r>
        <w:rPr>
          <w:spacing w:val="-4"/>
        </w:rPr>
        <w:t xml:space="preserve"> </w:t>
      </w:r>
      <w:r>
        <w:t>the</w:t>
      </w:r>
      <w:r>
        <w:rPr>
          <w:spacing w:val="-4"/>
        </w:rPr>
        <w:t xml:space="preserve"> </w:t>
      </w:r>
      <w:r>
        <w:t>GBD</w:t>
      </w:r>
      <w:r>
        <w:rPr>
          <w:spacing w:val="-4"/>
        </w:rPr>
        <w:t xml:space="preserve"> </w:t>
      </w:r>
      <w:r>
        <w:t>model</w:t>
      </w:r>
      <w:r>
        <w:rPr>
          <w:spacing w:val="-4"/>
        </w:rPr>
        <w:t xml:space="preserve"> </w:t>
      </w:r>
      <w:r>
        <w:t>(Figure</w:t>
      </w:r>
      <w:r>
        <w:rPr>
          <w:spacing w:val="-4"/>
        </w:rPr>
        <w:t xml:space="preserve"> </w:t>
      </w:r>
      <w:r>
        <w:t>1)</w:t>
      </w:r>
      <w:r>
        <w:rPr>
          <w:spacing w:val="-4"/>
        </w:rPr>
        <w:t xml:space="preserve"> </w:t>
      </w:r>
      <w:r>
        <w:t>and</w:t>
      </w:r>
      <w:r>
        <w:rPr>
          <w:spacing w:val="-4"/>
        </w:rPr>
        <w:t xml:space="preserve"> </w:t>
      </w:r>
      <w:r>
        <w:t>the</w:t>
      </w:r>
      <w:r>
        <w:rPr>
          <w:spacing w:val="-4"/>
        </w:rPr>
        <w:t xml:space="preserve"> </w:t>
      </w:r>
      <w:r>
        <w:t>Extended</w:t>
      </w:r>
      <w:r>
        <w:rPr>
          <w:spacing w:val="-4"/>
        </w:rPr>
        <w:t xml:space="preserve"> </w:t>
      </w:r>
      <w:r>
        <w:t>model (Figure 2) is:</w:t>
      </w:r>
    </w:p>
    <w:p w:rsidR="002F1D4F" w:rsidRDefault="002F1D4F">
      <w:pPr>
        <w:pStyle w:val="BodyText"/>
        <w:spacing w:before="7"/>
        <w:rPr>
          <w:sz w:val="9"/>
        </w:rPr>
      </w:pPr>
    </w:p>
    <w:p w:rsidR="002F1D4F" w:rsidRPr="00F80BBC" w:rsidRDefault="008857D2">
      <w:pPr>
        <w:tabs>
          <w:tab w:val="left" w:pos="8839"/>
        </w:tabs>
        <w:spacing w:before="98"/>
        <w:ind w:left="3141"/>
        <w:rPr>
          <w:lang w:val="it-IT"/>
        </w:rPr>
      </w:pPr>
      <w:proofErr w:type="spellStart"/>
      <w:r w:rsidRPr="00F80BBC">
        <w:rPr>
          <w:i/>
          <w:iCs/>
          <w:lang w:val="it-IT"/>
        </w:rPr>
        <w:t>i</w:t>
      </w:r>
      <w:r w:rsidRPr="00F80BBC">
        <w:rPr>
          <w:i/>
          <w:iCs/>
          <w:vertAlign w:val="subscript"/>
          <w:lang w:val="it-IT"/>
        </w:rPr>
        <w:t>GBD</w:t>
      </w:r>
      <w:proofErr w:type="spellEnd"/>
      <w:r w:rsidRPr="00F80BBC">
        <w:rPr>
          <w:i/>
          <w:iCs/>
          <w:spacing w:val="-5"/>
          <w:lang w:val="it-IT"/>
        </w:rPr>
        <w:t xml:space="preserve"> </w:t>
      </w:r>
      <w:r>
        <w:rPr>
          <w:rFonts w:ascii="Gadugi" w:eastAsia="Gadugi" w:hAnsi="Gadugi" w:cs="Gadugi"/>
        </w:rPr>
        <w:t>ᐧ</w:t>
      </w:r>
      <w:r w:rsidRPr="00F80BBC">
        <w:rPr>
          <w:rFonts w:ascii="Gadugi" w:eastAsia="Gadugi" w:hAnsi="Gadugi" w:cs="Gadugi"/>
          <w:spacing w:val="-4"/>
          <w:lang w:val="it-IT"/>
        </w:rPr>
        <w:t xml:space="preserve"> </w:t>
      </w:r>
      <w:r w:rsidRPr="00F80BBC">
        <w:rPr>
          <w:lang w:val="it-IT"/>
        </w:rPr>
        <w:t>(</w:t>
      </w:r>
      <w:r w:rsidRPr="00F80BBC">
        <w:rPr>
          <w:i/>
          <w:iCs/>
          <w:lang w:val="it-IT"/>
        </w:rPr>
        <w:t>p</w:t>
      </w:r>
      <w:r w:rsidRPr="00F80BBC">
        <w:rPr>
          <w:vertAlign w:val="subscript"/>
          <w:lang w:val="it-IT"/>
        </w:rPr>
        <w:t>0</w:t>
      </w:r>
      <w:r w:rsidRPr="00F80BBC">
        <w:rPr>
          <w:spacing w:val="-4"/>
          <w:lang w:val="it-IT"/>
        </w:rPr>
        <w:t xml:space="preserve"> </w:t>
      </w:r>
      <w:r w:rsidRPr="00F80BBC">
        <w:rPr>
          <w:lang w:val="it-IT"/>
        </w:rPr>
        <w:t>+</w:t>
      </w:r>
      <w:r w:rsidRPr="00F80BBC">
        <w:rPr>
          <w:spacing w:val="-5"/>
          <w:lang w:val="it-IT"/>
        </w:rPr>
        <w:t xml:space="preserve"> </w:t>
      </w:r>
      <w:proofErr w:type="spellStart"/>
      <w:r w:rsidRPr="00F80BBC">
        <w:rPr>
          <w:i/>
          <w:iCs/>
          <w:lang w:val="it-IT"/>
        </w:rPr>
        <w:t>p</w:t>
      </w:r>
      <w:r w:rsidRPr="00F80BBC">
        <w:rPr>
          <w:vertAlign w:val="subscript"/>
          <w:lang w:val="it-IT"/>
        </w:rPr>
        <w:t>i</w:t>
      </w:r>
      <w:proofErr w:type="spellEnd"/>
      <w:r w:rsidRPr="00F80BBC">
        <w:rPr>
          <w:lang w:val="it-IT"/>
        </w:rPr>
        <w:t>)</w:t>
      </w:r>
      <w:r w:rsidRPr="00F80BBC">
        <w:rPr>
          <w:spacing w:val="-4"/>
          <w:lang w:val="it-IT"/>
        </w:rPr>
        <w:t xml:space="preserve"> </w:t>
      </w:r>
      <w:r w:rsidRPr="00F80BBC">
        <w:rPr>
          <w:lang w:val="it-IT"/>
        </w:rPr>
        <w:t>=</w:t>
      </w:r>
      <w:r w:rsidRPr="00F80BBC">
        <w:rPr>
          <w:spacing w:val="-5"/>
          <w:lang w:val="it-IT"/>
        </w:rPr>
        <w:t xml:space="preserve"> </w:t>
      </w:r>
      <w:r w:rsidRPr="00F80BBC">
        <w:rPr>
          <w:i/>
          <w:iCs/>
          <w:lang w:val="it-IT"/>
        </w:rPr>
        <w:t>i</w:t>
      </w:r>
      <w:r w:rsidRPr="00F80BBC">
        <w:rPr>
          <w:vertAlign w:val="subscript"/>
          <w:lang w:val="it-IT"/>
        </w:rPr>
        <w:t>0</w:t>
      </w:r>
      <w:r w:rsidRPr="00F80BBC">
        <w:rPr>
          <w:spacing w:val="-4"/>
          <w:lang w:val="it-IT"/>
        </w:rPr>
        <w:t xml:space="preserve"> </w:t>
      </w:r>
      <w:r w:rsidRPr="00F80BBC">
        <w:rPr>
          <w:i/>
          <w:iCs/>
          <w:lang w:val="it-IT"/>
        </w:rPr>
        <w:t>p</w:t>
      </w:r>
      <w:r w:rsidRPr="00F80BBC">
        <w:rPr>
          <w:vertAlign w:val="subscript"/>
          <w:lang w:val="it-IT"/>
        </w:rPr>
        <w:t>0</w:t>
      </w:r>
      <w:r w:rsidRPr="00F80BBC">
        <w:rPr>
          <w:spacing w:val="-5"/>
          <w:lang w:val="it-IT"/>
        </w:rPr>
        <w:t xml:space="preserve"> </w:t>
      </w:r>
      <w:r w:rsidRPr="00F80BBC">
        <w:rPr>
          <w:lang w:val="it-IT"/>
        </w:rPr>
        <w:t>+</w:t>
      </w:r>
      <w:r w:rsidRPr="00F80BBC">
        <w:rPr>
          <w:spacing w:val="-5"/>
          <w:lang w:val="it-IT"/>
        </w:rPr>
        <w:t xml:space="preserve"> </w:t>
      </w:r>
      <w:r w:rsidRPr="00F80BBC">
        <w:rPr>
          <w:i/>
          <w:iCs/>
          <w:lang w:val="it-IT"/>
        </w:rPr>
        <w:t>i</w:t>
      </w:r>
      <w:r w:rsidRPr="00F80BBC">
        <w:rPr>
          <w:i/>
          <w:iCs/>
          <w:spacing w:val="-4"/>
          <w:lang w:val="it-IT"/>
        </w:rPr>
        <w:t xml:space="preserve"> </w:t>
      </w:r>
      <w:proofErr w:type="spellStart"/>
      <w:r w:rsidRPr="00F80BBC">
        <w:rPr>
          <w:i/>
          <w:iCs/>
          <w:spacing w:val="-5"/>
          <w:lang w:val="it-IT"/>
        </w:rPr>
        <w:t>p</w:t>
      </w:r>
      <w:r w:rsidRPr="00F80BBC">
        <w:rPr>
          <w:spacing w:val="-5"/>
          <w:vertAlign w:val="subscript"/>
          <w:lang w:val="it-IT"/>
        </w:rPr>
        <w:t>i</w:t>
      </w:r>
      <w:proofErr w:type="spellEnd"/>
      <w:r w:rsidRPr="00F80BBC">
        <w:rPr>
          <w:lang w:val="it-IT"/>
        </w:rPr>
        <w:tab/>
      </w:r>
      <w:r w:rsidRPr="00F80BBC">
        <w:rPr>
          <w:spacing w:val="-5"/>
          <w:lang w:val="it-IT"/>
        </w:rPr>
        <w:t>(2)</w:t>
      </w:r>
    </w:p>
    <w:p w:rsidR="002F1D4F" w:rsidRDefault="008857D2">
      <w:pPr>
        <w:pStyle w:val="BodyText"/>
        <w:spacing w:before="269" w:line="276" w:lineRule="auto"/>
        <w:ind w:left="200" w:right="218"/>
      </w:pPr>
      <w:r>
        <w:t>This follows intuitively from the fact that the number of individuals entering the pool of individuals with active migraine in the Extended model and the GBD model must be the same, even</w:t>
      </w:r>
      <w:r>
        <w:rPr>
          <w:spacing w:val="-3"/>
        </w:rPr>
        <w:t xml:space="preserve"> </w:t>
      </w:r>
      <w:r>
        <w:t>if</w:t>
      </w:r>
      <w:r>
        <w:rPr>
          <w:spacing w:val="-3"/>
        </w:rPr>
        <w:t xml:space="preserve"> </w:t>
      </w:r>
      <w:r>
        <w:t>in</w:t>
      </w:r>
      <w:r>
        <w:rPr>
          <w:spacing w:val="-3"/>
        </w:rPr>
        <w:t xml:space="preserve"> </w:t>
      </w:r>
      <w:r>
        <w:t>the</w:t>
      </w:r>
      <w:r>
        <w:rPr>
          <w:spacing w:val="-3"/>
        </w:rPr>
        <w:t xml:space="preserve"> </w:t>
      </w:r>
      <w:r>
        <w:t>GBD</w:t>
      </w:r>
      <w:r>
        <w:rPr>
          <w:spacing w:val="-3"/>
        </w:rPr>
        <w:t xml:space="preserve"> </w:t>
      </w:r>
      <w:r>
        <w:t>model,</w:t>
      </w:r>
      <w:r>
        <w:rPr>
          <w:spacing w:val="-3"/>
        </w:rPr>
        <w:t xml:space="preserve"> </w:t>
      </w:r>
      <w:r>
        <w:t>the</w:t>
      </w:r>
      <w:r>
        <w:rPr>
          <w:spacing w:val="-3"/>
        </w:rPr>
        <w:t xml:space="preserve"> </w:t>
      </w:r>
      <w:r>
        <w:t>individuals</w:t>
      </w:r>
      <w:r>
        <w:rPr>
          <w:spacing w:val="-3"/>
        </w:rPr>
        <w:t xml:space="preserve"> </w:t>
      </w:r>
      <w:r>
        <w:t>can</w:t>
      </w:r>
      <w:r>
        <w:rPr>
          <w:spacing w:val="-3"/>
        </w:rPr>
        <w:t xml:space="preserve"> </w:t>
      </w:r>
      <w:r>
        <w:t>only</w:t>
      </w:r>
      <w:r>
        <w:rPr>
          <w:spacing w:val="-3"/>
        </w:rPr>
        <w:t xml:space="preserve"> </w:t>
      </w:r>
      <w:r>
        <w:t>enter</w:t>
      </w:r>
      <w:r>
        <w:rPr>
          <w:spacing w:val="-3"/>
        </w:rPr>
        <w:t xml:space="preserve"> </w:t>
      </w:r>
      <w:r>
        <w:t>from</w:t>
      </w:r>
      <w:r>
        <w:rPr>
          <w:spacing w:val="-3"/>
        </w:rPr>
        <w:t xml:space="preserve"> </w:t>
      </w:r>
      <w:r>
        <w:t>one</w:t>
      </w:r>
      <w:r>
        <w:rPr>
          <w:spacing w:val="-3"/>
        </w:rPr>
        <w:t xml:space="preserve"> </w:t>
      </w:r>
      <w:r>
        <w:t>state</w:t>
      </w:r>
      <w:r>
        <w:rPr>
          <w:spacing w:val="-3"/>
        </w:rPr>
        <w:t xml:space="preserve"> </w:t>
      </w:r>
      <w:r>
        <w:t>(S),</w:t>
      </w:r>
      <w:r>
        <w:rPr>
          <w:spacing w:val="-3"/>
        </w:rPr>
        <w:t xml:space="preserve"> </w:t>
      </w:r>
      <w:r>
        <w:t>and</w:t>
      </w:r>
      <w:r>
        <w:rPr>
          <w:spacing w:val="-3"/>
        </w:rPr>
        <w:t xml:space="preserve"> </w:t>
      </w:r>
      <w:r>
        <w:t>in</w:t>
      </w:r>
      <w:r>
        <w:rPr>
          <w:spacing w:val="-3"/>
        </w:rPr>
        <w:t xml:space="preserve"> </w:t>
      </w:r>
      <w:r>
        <w:t>the</w:t>
      </w:r>
      <w:r>
        <w:rPr>
          <w:spacing w:val="-3"/>
        </w:rPr>
        <w:t xml:space="preserve"> </w:t>
      </w:r>
      <w:r>
        <w:t>Extended model, they can enter from two states (S</w:t>
      </w:r>
      <w:r>
        <w:rPr>
          <w:vertAlign w:val="subscript"/>
        </w:rPr>
        <w:t>0</w:t>
      </w:r>
      <w:r>
        <w:rPr>
          <w:spacing w:val="-22"/>
        </w:rPr>
        <w:t xml:space="preserve"> </w:t>
      </w:r>
      <w:r>
        <w:t>and C</w:t>
      </w:r>
      <w:r>
        <w:rPr>
          <w:vertAlign w:val="subscript"/>
        </w:rPr>
        <w:t>i</w:t>
      </w:r>
      <w:r>
        <w:t xml:space="preserve">). A formal proof of the equivalence (2) </w:t>
      </w:r>
      <w:proofErr w:type="gramStart"/>
      <w:r>
        <w:t>can be found</w:t>
      </w:r>
      <w:proofErr w:type="gramEnd"/>
      <w:r>
        <w:t xml:space="preserve"> below.</w:t>
      </w:r>
    </w:p>
    <w:p w:rsidR="002F1D4F" w:rsidRDefault="002F1D4F">
      <w:pPr>
        <w:pStyle w:val="BodyText"/>
        <w:rPr>
          <w:sz w:val="20"/>
        </w:rPr>
      </w:pPr>
    </w:p>
    <w:p w:rsidR="002F1D4F" w:rsidRDefault="00251823">
      <w:pPr>
        <w:pStyle w:val="BodyText"/>
        <w:spacing w:before="11"/>
        <w:rPr>
          <w:sz w:val="19"/>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161290</wp:posOffset>
                </wp:positionV>
                <wp:extent cx="5901055" cy="127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2 1440"/>
                            <a:gd name="T3" fmla="*/ T2 w 9293"/>
                          </a:gdLst>
                          <a:ahLst/>
                          <a:cxnLst>
                            <a:cxn ang="0">
                              <a:pos x="T1" y="0"/>
                            </a:cxn>
                            <a:cxn ang="0">
                              <a:pos x="T3" y="0"/>
                            </a:cxn>
                          </a:cxnLst>
                          <a:rect l="0" t="0" r="r" b="b"/>
                          <a:pathLst>
                            <a:path w="9293">
                              <a:moveTo>
                                <a:pt x="0" y="0"/>
                              </a:moveTo>
                              <a:lnTo>
                                <a:pt x="929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8520" id="docshape2" o:spid="_x0000_s1026" style="position:absolute;margin-left:1in;margin-top:12.7pt;width:464.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ZO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" path="m,l9292,e" filled="f" strokeweight=".24447mm">
                <v:path arrowok="t" o:connecttype="custom" o:connectlocs="0,0;5900420,0" o:connectangles="0,0"/>
                <w10:wrap type="topAndBottom" anchorx="page"/>
              </v:shape>
            </w:pict>
          </mc:Fallback>
        </mc:AlternateContent>
      </w:r>
    </w:p>
    <w:p w:rsidR="002F1D4F" w:rsidRDefault="002F1D4F">
      <w:pPr>
        <w:pStyle w:val="BodyText"/>
        <w:rPr>
          <w:sz w:val="13"/>
        </w:rPr>
      </w:pPr>
    </w:p>
    <w:p w:rsidR="002F1D4F" w:rsidRDefault="008857D2">
      <w:pPr>
        <w:pStyle w:val="BodyText"/>
        <w:spacing w:before="93" w:line="276" w:lineRule="auto"/>
        <w:ind w:left="200" w:right="183"/>
      </w:pPr>
      <w:r>
        <w:rPr>
          <w:i/>
        </w:rPr>
        <w:t>Proof</w:t>
      </w:r>
      <w:r>
        <w:rPr>
          <w:i/>
          <w:spacing w:val="-4"/>
        </w:rPr>
        <w:t xml:space="preserve"> </w:t>
      </w:r>
      <w:r>
        <w:rPr>
          <w:i/>
        </w:rPr>
        <w:t>of</w:t>
      </w:r>
      <w:r>
        <w:rPr>
          <w:i/>
          <w:spacing w:val="-4"/>
        </w:rPr>
        <w:t xml:space="preserve"> </w:t>
      </w:r>
      <w:r>
        <w:rPr>
          <w:i/>
        </w:rPr>
        <w:t>Equation</w:t>
      </w:r>
      <w:r>
        <w:rPr>
          <w:i/>
          <w:spacing w:val="-4"/>
        </w:rPr>
        <w:t xml:space="preserve"> </w:t>
      </w:r>
      <w:r>
        <w:rPr>
          <w:i/>
        </w:rPr>
        <w:t>(2).</w:t>
      </w:r>
      <w:r>
        <w:rPr>
          <w:i/>
          <w:spacing w:val="-4"/>
        </w:rPr>
        <w:t xml:space="preserve"> </w:t>
      </w:r>
      <w:r>
        <w:t>To</w:t>
      </w:r>
      <w:r>
        <w:rPr>
          <w:spacing w:val="-4"/>
        </w:rPr>
        <w:t xml:space="preserve"> </w:t>
      </w:r>
      <w:r>
        <w:t>see</w:t>
      </w:r>
      <w:r>
        <w:rPr>
          <w:spacing w:val="-4"/>
        </w:rPr>
        <w:t xml:space="preserve"> </w:t>
      </w:r>
      <w:r>
        <w:t>why</w:t>
      </w:r>
      <w:r>
        <w:rPr>
          <w:spacing w:val="-4"/>
        </w:rPr>
        <w:t xml:space="preserve"> </w:t>
      </w:r>
      <w:proofErr w:type="spellStart"/>
      <w:r>
        <w:t>Eq</w:t>
      </w:r>
      <w:proofErr w:type="spellEnd"/>
      <w:r>
        <w:rPr>
          <w:spacing w:val="-4"/>
        </w:rPr>
        <w:t xml:space="preserve"> </w:t>
      </w:r>
      <w:r>
        <w:t>(2)</w:t>
      </w:r>
      <w:r>
        <w:rPr>
          <w:spacing w:val="-4"/>
        </w:rPr>
        <w:t xml:space="preserve"> </w:t>
      </w:r>
      <w:r>
        <w:t>holds</w:t>
      </w:r>
      <w:r>
        <w:rPr>
          <w:spacing w:val="-4"/>
        </w:rPr>
        <w:t xml:space="preserve"> </w:t>
      </w:r>
      <w:r>
        <w:t>true,</w:t>
      </w:r>
      <w:r>
        <w:rPr>
          <w:spacing w:val="-4"/>
        </w:rPr>
        <w:t xml:space="preserve"> </w:t>
      </w:r>
      <w:r>
        <w:t>we</w:t>
      </w:r>
      <w:r>
        <w:rPr>
          <w:spacing w:val="-4"/>
        </w:rPr>
        <w:t xml:space="preserve"> </w:t>
      </w:r>
      <w:r>
        <w:t>notice</w:t>
      </w:r>
      <w:r>
        <w:rPr>
          <w:spacing w:val="-4"/>
        </w:rPr>
        <w:t xml:space="preserve"> </w:t>
      </w:r>
      <w:r>
        <w:t>that</w:t>
      </w:r>
      <w:r>
        <w:rPr>
          <w:spacing w:val="-4"/>
        </w:rPr>
        <w:t xml:space="preserve"> </w:t>
      </w:r>
      <w:r>
        <w:t>the</w:t>
      </w:r>
      <w:r>
        <w:rPr>
          <w:spacing w:val="-4"/>
        </w:rPr>
        <w:t xml:space="preserve"> </w:t>
      </w:r>
      <w:r>
        <w:t>"No</w:t>
      </w:r>
      <w:r>
        <w:rPr>
          <w:spacing w:val="-4"/>
        </w:rPr>
        <w:t xml:space="preserve"> </w:t>
      </w:r>
      <w:r>
        <w:t>active</w:t>
      </w:r>
      <w:r>
        <w:rPr>
          <w:spacing w:val="-4"/>
        </w:rPr>
        <w:t xml:space="preserve"> </w:t>
      </w:r>
      <w:r>
        <w:t>migraine"</w:t>
      </w:r>
      <w:r>
        <w:rPr>
          <w:spacing w:val="-4"/>
        </w:rPr>
        <w:t xml:space="preserve"> </w:t>
      </w:r>
      <w:r>
        <w:t>state in Figure 1 represents the pooled state of the two states "No migraine" and "Inactive migraine"</w:t>
      </w:r>
      <w:r>
        <w:rPr>
          <w:spacing w:val="40"/>
        </w:rPr>
        <w:t xml:space="preserve"> </w:t>
      </w:r>
      <w:r>
        <w:t>in</w:t>
      </w:r>
      <w:r>
        <w:rPr>
          <w:spacing w:val="-2"/>
        </w:rPr>
        <w:t xml:space="preserve"> </w:t>
      </w:r>
      <w:r>
        <w:t>Figure</w:t>
      </w:r>
      <w:r>
        <w:rPr>
          <w:spacing w:val="-2"/>
        </w:rPr>
        <w:t xml:space="preserve"> </w:t>
      </w:r>
      <w:r>
        <w:t>2.</w:t>
      </w:r>
      <w:r>
        <w:rPr>
          <w:spacing w:val="-2"/>
        </w:rPr>
        <w:t xml:space="preserve"> </w:t>
      </w:r>
      <w:r>
        <w:t>The</w:t>
      </w:r>
      <w:r>
        <w:rPr>
          <w:spacing w:val="-2"/>
        </w:rPr>
        <w:t xml:space="preserve"> </w:t>
      </w:r>
      <w:r>
        <w:t>rates</w:t>
      </w:r>
      <w:r>
        <w:rPr>
          <w:spacing w:val="-2"/>
        </w:rPr>
        <w:t xml:space="preserve"> </w:t>
      </w:r>
      <w:r>
        <w:rPr>
          <w:i/>
        </w:rPr>
        <w:t>i</w:t>
      </w:r>
      <w:r>
        <w:rPr>
          <w:vertAlign w:val="subscript"/>
        </w:rPr>
        <w:t>0</w:t>
      </w:r>
      <w:r>
        <w:rPr>
          <w:spacing w:val="-2"/>
        </w:rPr>
        <w:t xml:space="preserve"> </w:t>
      </w:r>
      <w:r>
        <w:t>and</w:t>
      </w:r>
      <w:r>
        <w:rPr>
          <w:spacing w:val="-2"/>
        </w:rPr>
        <w:t xml:space="preserve"> </w:t>
      </w:r>
      <w:proofErr w:type="spellStart"/>
      <w:r>
        <w:rPr>
          <w:i/>
        </w:rPr>
        <w:t>i</w:t>
      </w:r>
      <w:proofErr w:type="spellEnd"/>
      <w:r>
        <w:rPr>
          <w:i/>
          <w:spacing w:val="-2"/>
        </w:rPr>
        <w:t xml:space="preserve"> </w:t>
      </w:r>
      <w:r>
        <w:t>refer</w:t>
      </w:r>
      <w:r>
        <w:rPr>
          <w:spacing w:val="-2"/>
        </w:rPr>
        <w:t xml:space="preserve"> </w:t>
      </w:r>
      <w:r>
        <w:t>to</w:t>
      </w:r>
      <w:r>
        <w:rPr>
          <w:spacing w:val="-2"/>
        </w:rPr>
        <w:t xml:space="preserve"> </w:t>
      </w:r>
      <w:r>
        <w:t>the</w:t>
      </w:r>
      <w:r>
        <w:rPr>
          <w:spacing w:val="-2"/>
        </w:rPr>
        <w:t xml:space="preserve"> </w:t>
      </w:r>
      <w:r>
        <w:t>populations</w:t>
      </w:r>
      <w:r>
        <w:rPr>
          <w:spacing w:val="-2"/>
        </w:rPr>
        <w:t xml:space="preserve"> </w:t>
      </w:r>
      <w:r>
        <w:t>at</w:t>
      </w:r>
      <w:r>
        <w:rPr>
          <w:spacing w:val="-2"/>
        </w:rPr>
        <w:t xml:space="preserve"> </w:t>
      </w:r>
      <w:r>
        <w:t>risk</w:t>
      </w:r>
      <w:r>
        <w:rPr>
          <w:spacing w:val="-2"/>
        </w:rPr>
        <w:t xml:space="preserve"> </w:t>
      </w:r>
      <w:r>
        <w:rPr>
          <w:i/>
        </w:rPr>
        <w:t>N</w:t>
      </w:r>
      <w:r>
        <w:rPr>
          <w:i/>
          <w:spacing w:val="-2"/>
        </w:rPr>
        <w:t xml:space="preserve"> </w:t>
      </w:r>
      <w:r>
        <w:rPr>
          <w:i/>
        </w:rPr>
        <w:t>p</w:t>
      </w:r>
      <w:r>
        <w:rPr>
          <w:vertAlign w:val="subscript"/>
        </w:rPr>
        <w:t>0</w:t>
      </w:r>
      <w:r>
        <w:rPr>
          <w:spacing w:val="-2"/>
        </w:rPr>
        <w:t xml:space="preserve"> </w:t>
      </w:r>
      <w:r>
        <w:t>and</w:t>
      </w:r>
      <w:r>
        <w:rPr>
          <w:spacing w:val="-2"/>
        </w:rPr>
        <w:t xml:space="preserve"> </w:t>
      </w:r>
      <w:r>
        <w:rPr>
          <w:i/>
        </w:rPr>
        <w:t>N</w:t>
      </w:r>
      <w:r>
        <w:rPr>
          <w:i/>
          <w:spacing w:val="-2"/>
        </w:rPr>
        <w:t xml:space="preserve"> </w:t>
      </w:r>
      <w:r>
        <w:rPr>
          <w:i/>
        </w:rPr>
        <w:t>p</w:t>
      </w:r>
      <w:r>
        <w:rPr>
          <w:vertAlign w:val="subscript"/>
        </w:rPr>
        <w:t>i</w:t>
      </w:r>
      <w:r>
        <w:t>,</w:t>
      </w:r>
      <w:r>
        <w:rPr>
          <w:spacing w:val="-2"/>
        </w:rPr>
        <w:t xml:space="preserve"> </w:t>
      </w:r>
      <w:r>
        <w:t>respectively,</w:t>
      </w:r>
      <w:r>
        <w:rPr>
          <w:spacing w:val="-2"/>
        </w:rPr>
        <w:t xml:space="preserve"> </w:t>
      </w:r>
      <w:r>
        <w:t>where</w:t>
      </w:r>
      <w:r>
        <w:rPr>
          <w:spacing w:val="-2"/>
        </w:rPr>
        <w:t xml:space="preserve"> </w:t>
      </w:r>
      <w:r>
        <w:rPr>
          <w:i/>
        </w:rPr>
        <w:t xml:space="preserve">N </w:t>
      </w:r>
      <w:r>
        <w:t xml:space="preserve">is the overall population size. Hence, we have </w:t>
      </w:r>
      <w:r>
        <w:rPr>
          <w:i/>
        </w:rPr>
        <w:t>i</w:t>
      </w:r>
      <w:r>
        <w:rPr>
          <w:vertAlign w:val="subscript"/>
        </w:rPr>
        <w:t>0</w:t>
      </w:r>
      <w:r>
        <w:t xml:space="preserve"> ~ </w:t>
      </w:r>
      <w:proofErr w:type="gramStart"/>
      <w:r>
        <w:t>#(</w:t>
      </w:r>
      <w:proofErr w:type="gramEnd"/>
      <w:r>
        <w:t xml:space="preserve">transitions from </w:t>
      </w:r>
      <w:r>
        <w:rPr>
          <w:i/>
        </w:rPr>
        <w:t>S</w:t>
      </w:r>
      <w:r>
        <w:rPr>
          <w:vertAlign w:val="subscript"/>
        </w:rPr>
        <w:t>0</w:t>
      </w:r>
      <w:r>
        <w:t xml:space="preserve"> to </w:t>
      </w:r>
      <w:r>
        <w:rPr>
          <w:i/>
        </w:rPr>
        <w:t>C</w:t>
      </w:r>
      <w:r>
        <w:rPr>
          <w:vertAlign w:val="subscript"/>
        </w:rPr>
        <w:t>a</w:t>
      </w:r>
      <w:r>
        <w:t>)/(</w:t>
      </w:r>
      <w:r>
        <w:rPr>
          <w:i/>
        </w:rPr>
        <w:t>N p</w:t>
      </w:r>
      <w:r>
        <w:rPr>
          <w:vertAlign w:val="subscript"/>
        </w:rPr>
        <w:t>0</w:t>
      </w:r>
      <w:r>
        <w:t xml:space="preserve">) and </w:t>
      </w:r>
      <w:proofErr w:type="spellStart"/>
      <w:r>
        <w:rPr>
          <w:i/>
        </w:rPr>
        <w:t>i</w:t>
      </w:r>
      <w:proofErr w:type="spellEnd"/>
      <w:r>
        <w:rPr>
          <w:i/>
        </w:rPr>
        <w:t xml:space="preserve"> </w:t>
      </w:r>
      <w:r>
        <w:t xml:space="preserve">~ #(transitions from </w:t>
      </w:r>
      <w:r>
        <w:rPr>
          <w:i/>
        </w:rPr>
        <w:t>C</w:t>
      </w:r>
      <w:r>
        <w:rPr>
          <w:vertAlign w:val="subscript"/>
        </w:rPr>
        <w:t>i</w:t>
      </w:r>
      <w:r>
        <w:t xml:space="preserve"> to </w:t>
      </w:r>
      <w:r>
        <w:rPr>
          <w:i/>
        </w:rPr>
        <w:t>C</w:t>
      </w:r>
      <w:r>
        <w:rPr>
          <w:vertAlign w:val="subscript"/>
        </w:rPr>
        <w:t>a</w:t>
      </w:r>
      <w:r>
        <w:t>)/(</w:t>
      </w:r>
      <w:r>
        <w:rPr>
          <w:i/>
        </w:rPr>
        <w:t>N p</w:t>
      </w:r>
      <w:r>
        <w:rPr>
          <w:vertAlign w:val="subscript"/>
        </w:rPr>
        <w:t>i</w:t>
      </w:r>
      <w:r>
        <w:t xml:space="preserve">). The notation '# 'means "number of" and '~' means "during a small time interval, with a </w:t>
      </w:r>
      <w:proofErr w:type="gramStart"/>
      <w:r>
        <w:t>length approaching</w:t>
      </w:r>
      <w:proofErr w:type="gramEnd"/>
      <w:r>
        <w:t xml:space="preserve"> zero".</w:t>
      </w:r>
    </w:p>
    <w:p w:rsidR="002F1D4F" w:rsidRDefault="008857D2">
      <w:pPr>
        <w:pStyle w:val="BodyText"/>
        <w:spacing w:line="261" w:lineRule="exact"/>
        <w:ind w:left="200"/>
      </w:pPr>
      <w:r>
        <w:t>As</w:t>
      </w:r>
      <w:r>
        <w:rPr>
          <w:spacing w:val="-5"/>
        </w:rPr>
        <w:t xml:space="preserve"> </w:t>
      </w:r>
      <w:proofErr w:type="spellStart"/>
      <w:r>
        <w:rPr>
          <w:i/>
          <w:iCs/>
        </w:rPr>
        <w:t>i</w:t>
      </w:r>
      <w:r>
        <w:rPr>
          <w:vertAlign w:val="subscript"/>
        </w:rPr>
        <w:t>GBD</w:t>
      </w:r>
      <w:proofErr w:type="spellEnd"/>
      <w:r>
        <w:rPr>
          <w:spacing w:val="-5"/>
        </w:rPr>
        <w:t xml:space="preserve"> </w:t>
      </w:r>
      <w:r>
        <w:t>~</w:t>
      </w:r>
      <w:r>
        <w:rPr>
          <w:spacing w:val="-5"/>
        </w:rPr>
        <w:t xml:space="preserve"> </w:t>
      </w:r>
      <w:proofErr w:type="gramStart"/>
      <w:r>
        <w:t>#(</w:t>
      </w:r>
      <w:proofErr w:type="gramEnd"/>
      <w:r>
        <w:t>transitions</w:t>
      </w:r>
      <w:r>
        <w:rPr>
          <w:spacing w:val="-4"/>
        </w:rPr>
        <w:t xml:space="preserve"> </w:t>
      </w:r>
      <w:r>
        <w:t>into</w:t>
      </w:r>
      <w:r>
        <w:rPr>
          <w:spacing w:val="-5"/>
        </w:rPr>
        <w:t xml:space="preserve"> </w:t>
      </w:r>
      <w:r>
        <w:rPr>
          <w:i/>
          <w:iCs/>
        </w:rPr>
        <w:t>C</w:t>
      </w:r>
      <w:r>
        <w:t>)/[</w:t>
      </w:r>
      <w:r>
        <w:rPr>
          <w:i/>
          <w:iCs/>
        </w:rPr>
        <w:t>N</w:t>
      </w:r>
      <w:r>
        <w:rPr>
          <w:i/>
          <w:iCs/>
          <w:spacing w:val="-5"/>
        </w:rPr>
        <w:t xml:space="preserve"> </w:t>
      </w:r>
      <w:r>
        <w:rPr>
          <w:rFonts w:ascii="Gadugi" w:eastAsia="Gadugi" w:hAnsi="Gadugi" w:cs="Gadugi"/>
        </w:rPr>
        <w:t>ᐧ</w:t>
      </w:r>
      <w:r>
        <w:rPr>
          <w:rFonts w:ascii="Gadugi" w:eastAsia="Gadugi" w:hAnsi="Gadugi" w:cs="Gadugi"/>
          <w:spacing w:val="-3"/>
        </w:rPr>
        <w:t xml:space="preserve"> </w:t>
      </w:r>
      <w:r>
        <w:t>(1</w:t>
      </w:r>
      <w:r>
        <w:rPr>
          <w:spacing w:val="-5"/>
        </w:rPr>
        <w:t xml:space="preserve"> </w:t>
      </w:r>
      <w:r>
        <w:t>-</w:t>
      </w:r>
      <w:r>
        <w:rPr>
          <w:spacing w:val="-5"/>
        </w:rPr>
        <w:t xml:space="preserve"> </w:t>
      </w:r>
      <w:r>
        <w:rPr>
          <w:i/>
          <w:iCs/>
        </w:rPr>
        <w:t>p</w:t>
      </w:r>
      <w:r>
        <w:t>)],</w:t>
      </w:r>
      <w:r>
        <w:rPr>
          <w:spacing w:val="-4"/>
        </w:rPr>
        <w:t xml:space="preserve"> </w:t>
      </w:r>
      <w:r>
        <w:t>we</w:t>
      </w:r>
      <w:r>
        <w:rPr>
          <w:spacing w:val="-5"/>
        </w:rPr>
        <w:t xml:space="preserve"> </w:t>
      </w:r>
      <w:r>
        <w:t>have</w:t>
      </w:r>
      <w:r>
        <w:rPr>
          <w:spacing w:val="-5"/>
        </w:rPr>
        <w:t xml:space="preserve"> </w:t>
      </w:r>
      <w:r>
        <w:rPr>
          <w:i/>
          <w:iCs/>
        </w:rPr>
        <w:t>i</w:t>
      </w:r>
      <w:r>
        <w:rPr>
          <w:vertAlign w:val="subscript"/>
        </w:rPr>
        <w:t>0</w:t>
      </w:r>
      <w:r>
        <w:rPr>
          <w:spacing w:val="-4"/>
        </w:rPr>
        <w:t xml:space="preserve"> </w:t>
      </w:r>
      <w:r>
        <w:rPr>
          <w:i/>
          <w:iCs/>
        </w:rPr>
        <w:t>p</w:t>
      </w:r>
      <w:r>
        <w:rPr>
          <w:vertAlign w:val="subscript"/>
        </w:rPr>
        <w:t>0</w:t>
      </w:r>
      <w:r>
        <w:rPr>
          <w:spacing w:val="-5"/>
        </w:rPr>
        <w:t xml:space="preserve"> </w:t>
      </w:r>
      <w:r>
        <w:t>+</w:t>
      </w:r>
      <w:r>
        <w:rPr>
          <w:spacing w:val="-5"/>
        </w:rPr>
        <w:t xml:space="preserve"> </w:t>
      </w:r>
      <w:proofErr w:type="spellStart"/>
      <w:r>
        <w:rPr>
          <w:i/>
          <w:iCs/>
        </w:rPr>
        <w:t>i</w:t>
      </w:r>
      <w:proofErr w:type="spellEnd"/>
      <w:r>
        <w:rPr>
          <w:i/>
          <w:iCs/>
          <w:spacing w:val="-4"/>
        </w:rPr>
        <w:t xml:space="preserve"> </w:t>
      </w:r>
      <w:r>
        <w:rPr>
          <w:i/>
          <w:iCs/>
        </w:rPr>
        <w:t>p</w:t>
      </w:r>
      <w:r>
        <w:rPr>
          <w:vertAlign w:val="subscript"/>
        </w:rPr>
        <w:t>i</w:t>
      </w:r>
      <w:r>
        <w:rPr>
          <w:spacing w:val="-5"/>
        </w:rPr>
        <w:t xml:space="preserve"> </w:t>
      </w:r>
      <w:r>
        <w:t>~</w:t>
      </w:r>
      <w:r>
        <w:rPr>
          <w:spacing w:val="-5"/>
        </w:rPr>
        <w:t xml:space="preserve"> </w:t>
      </w:r>
      <w:r>
        <w:t>[#(transitions</w:t>
      </w:r>
      <w:r>
        <w:rPr>
          <w:spacing w:val="-4"/>
        </w:rPr>
        <w:t xml:space="preserve"> </w:t>
      </w:r>
      <w:r>
        <w:t>from</w:t>
      </w:r>
      <w:r>
        <w:rPr>
          <w:spacing w:val="-5"/>
        </w:rPr>
        <w:t xml:space="preserve"> </w:t>
      </w:r>
      <w:r>
        <w:rPr>
          <w:i/>
          <w:iCs/>
        </w:rPr>
        <w:t>S</w:t>
      </w:r>
      <w:r>
        <w:rPr>
          <w:vertAlign w:val="subscript"/>
        </w:rPr>
        <w:t>0</w:t>
      </w:r>
      <w:r>
        <w:rPr>
          <w:spacing w:val="-5"/>
        </w:rPr>
        <w:t xml:space="preserve"> </w:t>
      </w:r>
      <w:r>
        <w:t>to</w:t>
      </w:r>
      <w:r>
        <w:rPr>
          <w:spacing w:val="-4"/>
        </w:rPr>
        <w:t xml:space="preserve"> </w:t>
      </w:r>
      <w:r>
        <w:rPr>
          <w:i/>
          <w:iCs/>
        </w:rPr>
        <w:t>C</w:t>
      </w:r>
      <w:r>
        <w:rPr>
          <w:vertAlign w:val="subscript"/>
        </w:rPr>
        <w:t>a</w:t>
      </w:r>
      <w:r>
        <w:t>)</w:t>
      </w:r>
      <w:r>
        <w:rPr>
          <w:spacing w:val="-5"/>
        </w:rPr>
        <w:t xml:space="preserve"> </w:t>
      </w:r>
      <w:r>
        <w:rPr>
          <w:spacing w:val="-10"/>
        </w:rPr>
        <w:t>+</w:t>
      </w:r>
    </w:p>
    <w:p w:rsidR="002F1D4F" w:rsidRDefault="008857D2">
      <w:pPr>
        <w:pStyle w:val="BodyText"/>
        <w:spacing w:line="292" w:lineRule="exact"/>
        <w:ind w:left="200"/>
        <w:rPr>
          <w:i/>
          <w:iCs/>
        </w:rPr>
      </w:pPr>
      <w:proofErr w:type="gramStart"/>
      <w:r>
        <w:t>#(</w:t>
      </w:r>
      <w:proofErr w:type="gramEnd"/>
      <w:r>
        <w:t>transitions</w:t>
      </w:r>
      <w:r>
        <w:rPr>
          <w:spacing w:val="-6"/>
        </w:rPr>
        <w:t xml:space="preserve"> </w:t>
      </w:r>
      <w:r>
        <w:t>from</w:t>
      </w:r>
      <w:r>
        <w:rPr>
          <w:spacing w:val="-5"/>
        </w:rPr>
        <w:t xml:space="preserve"> </w:t>
      </w:r>
      <w:r>
        <w:rPr>
          <w:i/>
          <w:iCs/>
        </w:rPr>
        <w:t>C</w:t>
      </w:r>
      <w:r>
        <w:rPr>
          <w:vertAlign w:val="subscript"/>
        </w:rPr>
        <w:t>i</w:t>
      </w:r>
      <w:r>
        <w:rPr>
          <w:spacing w:val="-5"/>
        </w:rPr>
        <w:t xml:space="preserve"> </w:t>
      </w:r>
      <w:r>
        <w:t>to</w:t>
      </w:r>
      <w:r>
        <w:rPr>
          <w:spacing w:val="-5"/>
        </w:rPr>
        <w:t xml:space="preserve"> </w:t>
      </w:r>
      <w:r>
        <w:rPr>
          <w:i/>
          <w:iCs/>
        </w:rPr>
        <w:t>C</w:t>
      </w:r>
      <w:r>
        <w:rPr>
          <w:vertAlign w:val="subscript"/>
        </w:rPr>
        <w:t>a</w:t>
      </w:r>
      <w:r>
        <w:t>)]/</w:t>
      </w:r>
      <w:r>
        <w:rPr>
          <w:i/>
          <w:iCs/>
        </w:rPr>
        <w:t>N</w:t>
      </w:r>
      <w:r>
        <w:rPr>
          <w:i/>
          <w:iCs/>
          <w:spacing w:val="-5"/>
        </w:rPr>
        <w:t xml:space="preserve"> </w:t>
      </w:r>
      <w:r>
        <w:t>=</w:t>
      </w:r>
      <w:r>
        <w:rPr>
          <w:spacing w:val="-5"/>
        </w:rPr>
        <w:t xml:space="preserve"> </w:t>
      </w:r>
      <w:r>
        <w:t>#(transitions</w:t>
      </w:r>
      <w:r>
        <w:rPr>
          <w:spacing w:val="-5"/>
        </w:rPr>
        <w:t xml:space="preserve"> </w:t>
      </w:r>
      <w:r>
        <w:t>from</w:t>
      </w:r>
      <w:r>
        <w:rPr>
          <w:spacing w:val="-5"/>
        </w:rPr>
        <w:t xml:space="preserve"> </w:t>
      </w:r>
      <w:r>
        <w:t>anywhere</w:t>
      </w:r>
      <w:r>
        <w:rPr>
          <w:spacing w:val="-5"/>
        </w:rPr>
        <w:t xml:space="preserve"> </w:t>
      </w:r>
      <w:r>
        <w:t>to</w:t>
      </w:r>
      <w:r>
        <w:rPr>
          <w:spacing w:val="-5"/>
        </w:rPr>
        <w:t xml:space="preserve"> </w:t>
      </w:r>
      <w:r>
        <w:rPr>
          <w:i/>
          <w:iCs/>
        </w:rPr>
        <w:t>C</w:t>
      </w:r>
      <w:r>
        <w:rPr>
          <w:vertAlign w:val="subscript"/>
        </w:rPr>
        <w:t>a</w:t>
      </w:r>
      <w:r>
        <w:t>)/</w:t>
      </w:r>
      <w:r>
        <w:rPr>
          <w:i/>
          <w:iCs/>
        </w:rPr>
        <w:t>N</w:t>
      </w:r>
      <w:r>
        <w:rPr>
          <w:i/>
          <w:iCs/>
          <w:spacing w:val="-5"/>
        </w:rPr>
        <w:t xml:space="preserve"> </w:t>
      </w:r>
      <w:r>
        <w:t>~</w:t>
      </w:r>
      <w:r>
        <w:rPr>
          <w:spacing w:val="-5"/>
        </w:rPr>
        <w:t xml:space="preserve"> </w:t>
      </w:r>
      <w:proofErr w:type="spellStart"/>
      <w:r>
        <w:rPr>
          <w:i/>
          <w:iCs/>
        </w:rPr>
        <w:t>i</w:t>
      </w:r>
      <w:r>
        <w:rPr>
          <w:vertAlign w:val="subscript"/>
        </w:rPr>
        <w:t>GBD</w:t>
      </w:r>
      <w:proofErr w:type="spellEnd"/>
      <w:r>
        <w:rPr>
          <w:spacing w:val="-5"/>
        </w:rPr>
        <w:t xml:space="preserve"> </w:t>
      </w:r>
      <w:r>
        <w:rPr>
          <w:rFonts w:ascii="Gadugi" w:eastAsia="Gadugi" w:hAnsi="Gadugi" w:cs="Gadugi"/>
        </w:rPr>
        <w:t>ᐧ</w:t>
      </w:r>
      <w:r>
        <w:rPr>
          <w:rFonts w:ascii="Gadugi" w:eastAsia="Gadugi" w:hAnsi="Gadugi" w:cs="Gadugi"/>
          <w:spacing w:val="-4"/>
        </w:rPr>
        <w:t xml:space="preserve"> </w:t>
      </w:r>
      <w:r>
        <w:t>(1</w:t>
      </w:r>
      <w:r>
        <w:rPr>
          <w:spacing w:val="-5"/>
        </w:rPr>
        <w:t xml:space="preserve"> </w:t>
      </w:r>
      <w:r>
        <w:rPr>
          <w:color w:val="4D5056"/>
        </w:rPr>
        <w:t>–</w:t>
      </w:r>
      <w:r>
        <w:rPr>
          <w:color w:val="4D5056"/>
          <w:spacing w:val="-5"/>
        </w:rPr>
        <w:t xml:space="preserve"> </w:t>
      </w:r>
      <w:r>
        <w:rPr>
          <w:i/>
          <w:iCs/>
        </w:rPr>
        <w:t>p</w:t>
      </w:r>
      <w:r>
        <w:t>).</w:t>
      </w:r>
      <w:r>
        <w:rPr>
          <w:spacing w:val="-5"/>
        </w:rPr>
        <w:t xml:space="preserve"> </w:t>
      </w:r>
      <w:r>
        <w:t>From</w:t>
      </w:r>
      <w:r>
        <w:rPr>
          <w:spacing w:val="-5"/>
        </w:rPr>
        <w:t xml:space="preserve"> </w:t>
      </w:r>
      <w:r>
        <w:t>1</w:t>
      </w:r>
      <w:r>
        <w:rPr>
          <w:spacing w:val="-5"/>
        </w:rPr>
        <w:t xml:space="preserve"> </w:t>
      </w:r>
      <w:r>
        <w:rPr>
          <w:color w:val="4D5056"/>
        </w:rPr>
        <w:t>–</w:t>
      </w:r>
      <w:r>
        <w:rPr>
          <w:color w:val="4D5056"/>
          <w:spacing w:val="-5"/>
        </w:rPr>
        <w:t xml:space="preserve"> </w:t>
      </w:r>
      <w:r>
        <w:rPr>
          <w:i/>
          <w:iCs/>
          <w:spacing w:val="-10"/>
        </w:rPr>
        <w:t>p</w:t>
      </w:r>
    </w:p>
    <w:p w:rsidR="002F1D4F" w:rsidRDefault="008857D2">
      <w:pPr>
        <w:pStyle w:val="BodyText"/>
        <w:spacing w:before="29"/>
        <w:ind w:left="200"/>
      </w:pPr>
      <w:r>
        <w:t>=</w:t>
      </w:r>
      <w:r>
        <w:rPr>
          <w:spacing w:val="-3"/>
        </w:rPr>
        <w:t xml:space="preserve"> </w:t>
      </w:r>
      <w:r>
        <w:t>1</w:t>
      </w:r>
      <w:r>
        <w:rPr>
          <w:spacing w:val="-3"/>
        </w:rPr>
        <w:t xml:space="preserve"> </w:t>
      </w:r>
      <w:r>
        <w:t>–</w:t>
      </w:r>
      <w:r>
        <w:rPr>
          <w:spacing w:val="-3"/>
        </w:rPr>
        <w:t xml:space="preserve"> </w:t>
      </w:r>
      <w:r>
        <w:rPr>
          <w:i/>
        </w:rPr>
        <w:t>p</w:t>
      </w:r>
      <w:r>
        <w:rPr>
          <w:vertAlign w:val="subscript"/>
        </w:rPr>
        <w:t>a</w:t>
      </w:r>
      <w:r>
        <w:rPr>
          <w:spacing w:val="-3"/>
        </w:rPr>
        <w:t xml:space="preserve"> </w:t>
      </w:r>
      <w:r>
        <w:t>=</w:t>
      </w:r>
      <w:r>
        <w:rPr>
          <w:spacing w:val="-3"/>
        </w:rPr>
        <w:t xml:space="preserve"> </w:t>
      </w:r>
      <w:r>
        <w:rPr>
          <w:i/>
        </w:rPr>
        <w:t>p</w:t>
      </w:r>
      <w:r>
        <w:rPr>
          <w:vertAlign w:val="subscript"/>
        </w:rPr>
        <w:t>0</w:t>
      </w:r>
      <w:r>
        <w:rPr>
          <w:spacing w:val="-3"/>
        </w:rPr>
        <w:t xml:space="preserve"> </w:t>
      </w:r>
      <w:r>
        <w:t>+</w:t>
      </w:r>
      <w:r>
        <w:rPr>
          <w:spacing w:val="-2"/>
        </w:rPr>
        <w:t xml:space="preserve"> </w:t>
      </w:r>
      <w:r>
        <w:rPr>
          <w:i/>
        </w:rPr>
        <w:t>p</w:t>
      </w:r>
      <w:r>
        <w:rPr>
          <w:vertAlign w:val="subscript"/>
        </w:rPr>
        <w:t>i</w:t>
      </w:r>
      <w:r>
        <w:t>,</w:t>
      </w:r>
      <w:r>
        <w:rPr>
          <w:spacing w:val="-3"/>
        </w:rPr>
        <w:t xml:space="preserve"> </w:t>
      </w:r>
      <w:r>
        <w:t>we</w:t>
      </w:r>
      <w:r>
        <w:rPr>
          <w:spacing w:val="-3"/>
        </w:rPr>
        <w:t xml:space="preserve"> </w:t>
      </w:r>
      <w:r>
        <w:t>obtain</w:t>
      </w:r>
      <w:r>
        <w:rPr>
          <w:spacing w:val="-3"/>
        </w:rPr>
        <w:t xml:space="preserve"> </w:t>
      </w:r>
      <w:proofErr w:type="spellStart"/>
      <w:r>
        <w:t>Eq</w:t>
      </w:r>
      <w:proofErr w:type="spellEnd"/>
      <w:r>
        <w:rPr>
          <w:spacing w:val="-3"/>
        </w:rPr>
        <w:t xml:space="preserve"> </w:t>
      </w:r>
      <w:r>
        <w:rPr>
          <w:spacing w:val="-4"/>
        </w:rPr>
        <w:t>(2).</w:t>
      </w:r>
    </w:p>
    <w:p w:rsidR="002F1D4F" w:rsidRDefault="00251823">
      <w:pPr>
        <w:pStyle w:val="BodyText"/>
        <w:spacing w:before="4"/>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178435</wp:posOffset>
                </wp:positionV>
                <wp:extent cx="590105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2 1440"/>
                            <a:gd name="T3" fmla="*/ T2 w 9293"/>
                          </a:gdLst>
                          <a:ahLst/>
                          <a:cxnLst>
                            <a:cxn ang="0">
                              <a:pos x="T1" y="0"/>
                            </a:cxn>
                            <a:cxn ang="0">
                              <a:pos x="T3" y="0"/>
                            </a:cxn>
                          </a:cxnLst>
                          <a:rect l="0" t="0" r="r" b="b"/>
                          <a:pathLst>
                            <a:path w="9293">
                              <a:moveTo>
                                <a:pt x="0" y="0"/>
                              </a:moveTo>
                              <a:lnTo>
                                <a:pt x="929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926A9" id="docshape3" o:spid="_x0000_s1026" style="position:absolute;margin-left:1in;margin-top:14.05pt;width:464.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nXBQ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" path="m,l9292,e" filled="f" strokeweight=".24447mm">
                <v:path arrowok="t" o:connecttype="custom" o:connectlocs="0,0;5900420,0" o:connectangles="0,0"/>
                <w10:wrap type="topAndBottom" anchorx="page"/>
              </v:shape>
            </w:pict>
          </mc:Fallback>
        </mc:AlternateContent>
      </w:r>
    </w:p>
    <w:p w:rsidR="002F1D4F" w:rsidRDefault="002F1D4F">
      <w:pPr>
        <w:sectPr w:rsidR="002F1D4F">
          <w:footerReference w:type="default" r:id="rId7"/>
          <w:type w:val="continuous"/>
          <w:pgSz w:w="12240" w:h="15840"/>
          <w:pgMar w:top="1400" w:right="1280" w:bottom="1000" w:left="1240" w:header="0" w:footer="804" w:gutter="0"/>
          <w:pgNumType w:start="1"/>
          <w:cols w:space="720"/>
        </w:sectPr>
      </w:pPr>
    </w:p>
    <w:p w:rsidR="002F1D4F" w:rsidRDefault="008857D2">
      <w:pPr>
        <w:pStyle w:val="Heading1"/>
        <w:rPr>
          <w:i/>
        </w:rPr>
      </w:pPr>
      <w:r>
        <w:lastRenderedPageBreak/>
        <w:t>Details</w:t>
      </w:r>
      <w:r>
        <w:rPr>
          <w:spacing w:val="-5"/>
        </w:rPr>
        <w:t xml:space="preserve"> </w:t>
      </w:r>
      <w:r>
        <w:t>about</w:t>
      </w:r>
      <w:r>
        <w:rPr>
          <w:spacing w:val="-4"/>
        </w:rPr>
        <w:t xml:space="preserve"> </w:t>
      </w:r>
      <w:r>
        <w:t>the</w:t>
      </w:r>
      <w:r>
        <w:rPr>
          <w:spacing w:val="-4"/>
        </w:rPr>
        <w:t xml:space="preserve"> </w:t>
      </w:r>
      <w:r>
        <w:t>modeling</w:t>
      </w:r>
      <w:r>
        <w:rPr>
          <w:spacing w:val="-4"/>
        </w:rPr>
        <w:t xml:space="preserve"> </w:t>
      </w:r>
      <w:r>
        <w:t>of</w:t>
      </w:r>
      <w:r>
        <w:rPr>
          <w:spacing w:val="-4"/>
        </w:rPr>
        <w:t xml:space="preserve"> </w:t>
      </w:r>
      <w:r>
        <w:rPr>
          <w:i/>
        </w:rPr>
        <w:t>p</w:t>
      </w:r>
      <w:r>
        <w:rPr>
          <w:i/>
          <w:spacing w:val="-4"/>
        </w:rPr>
        <w:t xml:space="preserve"> </w:t>
      </w:r>
      <w:r>
        <w:t>and</w:t>
      </w:r>
      <w:r>
        <w:rPr>
          <w:spacing w:val="-4"/>
        </w:rPr>
        <w:t xml:space="preserve"> </w:t>
      </w:r>
      <w:proofErr w:type="spellStart"/>
      <w:r>
        <w:rPr>
          <w:i/>
          <w:spacing w:val="-4"/>
        </w:rPr>
        <w:t>i</w:t>
      </w:r>
      <w:r>
        <w:rPr>
          <w:i/>
          <w:spacing w:val="-4"/>
          <w:vertAlign w:val="subscript"/>
        </w:rPr>
        <w:t>GBD</w:t>
      </w:r>
      <w:proofErr w:type="spellEnd"/>
    </w:p>
    <w:p w:rsidR="002F1D4F" w:rsidRDefault="002F1D4F">
      <w:pPr>
        <w:pStyle w:val="BodyText"/>
        <w:rPr>
          <w:b/>
          <w:i/>
        </w:rPr>
      </w:pPr>
    </w:p>
    <w:p w:rsidR="002F1D4F" w:rsidRDefault="008857D2" w:rsidP="00F80BBC">
      <w:pPr>
        <w:pStyle w:val="BodyText"/>
        <w:spacing w:line="480" w:lineRule="auto"/>
        <w:ind w:left="200" w:right="218"/>
        <w:sectPr w:rsidR="002F1D4F">
          <w:pgSz w:w="12240" w:h="15840"/>
          <w:pgMar w:top="1360" w:right="1280" w:bottom="1000" w:left="1240" w:header="0" w:footer="804" w:gutter="0"/>
          <w:cols w:space="720"/>
        </w:sectPr>
      </w:pPr>
      <w:r>
        <w:t>The</w:t>
      </w:r>
      <w:r>
        <w:rPr>
          <w:spacing w:val="-2"/>
        </w:rPr>
        <w:t xml:space="preserve"> </w:t>
      </w:r>
      <w:r>
        <w:t>prevalence</w:t>
      </w:r>
      <w:r>
        <w:rPr>
          <w:spacing w:val="-2"/>
        </w:rPr>
        <w:t xml:space="preserve"> </w:t>
      </w:r>
      <w:r>
        <w:t>was</w:t>
      </w:r>
      <w:r>
        <w:rPr>
          <w:spacing w:val="-2"/>
        </w:rPr>
        <w:t xml:space="preserve"> </w:t>
      </w:r>
      <w:r>
        <w:t>obtained</w:t>
      </w:r>
      <w:r>
        <w:rPr>
          <w:spacing w:val="-2"/>
        </w:rPr>
        <w:t xml:space="preserve"> </w:t>
      </w:r>
      <w:r>
        <w:t>as</w:t>
      </w:r>
      <w:r>
        <w:rPr>
          <w:spacing w:val="-2"/>
        </w:rPr>
        <w:t xml:space="preserve"> </w:t>
      </w:r>
      <w:r>
        <w:t>a</w:t>
      </w:r>
      <w:r>
        <w:rPr>
          <w:spacing w:val="-2"/>
        </w:rPr>
        <w:t xml:space="preserve"> </w:t>
      </w:r>
      <w:r>
        <w:t>convex</w:t>
      </w:r>
      <w:r>
        <w:rPr>
          <w:spacing w:val="-2"/>
        </w:rPr>
        <w:t xml:space="preserve"> </w:t>
      </w:r>
      <w:r>
        <w:t>combination</w:t>
      </w:r>
      <w:r>
        <w:rPr>
          <w:spacing w:val="-2"/>
        </w:rPr>
        <w:t xml:space="preserve"> </w:t>
      </w:r>
      <w:r>
        <w:t>of</w:t>
      </w:r>
      <w:r>
        <w:rPr>
          <w:spacing w:val="-2"/>
        </w:rPr>
        <w:t xml:space="preserve"> </w:t>
      </w:r>
      <w:r>
        <w:t>the</w:t>
      </w:r>
      <w:r>
        <w:rPr>
          <w:spacing w:val="-2"/>
        </w:rPr>
        <w:t xml:space="preserve"> </w:t>
      </w:r>
      <w:r>
        <w:t>constant</w:t>
      </w:r>
      <w:r>
        <w:rPr>
          <w:spacing w:val="-2"/>
        </w:rPr>
        <w:t xml:space="preserve"> </w:t>
      </w:r>
      <w:proofErr w:type="gramStart"/>
      <w:r>
        <w:t>0</w:t>
      </w:r>
      <w:proofErr w:type="gramEnd"/>
      <w:r>
        <w:rPr>
          <w:spacing w:val="-2"/>
        </w:rPr>
        <w:t xml:space="preserve"> </w:t>
      </w:r>
      <w:r>
        <w:t>and</w:t>
      </w:r>
      <w:r>
        <w:rPr>
          <w:spacing w:val="-2"/>
        </w:rPr>
        <w:t xml:space="preserve"> </w:t>
      </w:r>
      <w:r>
        <w:t>the</w:t>
      </w:r>
      <w:r>
        <w:rPr>
          <w:spacing w:val="-2"/>
        </w:rPr>
        <w:t xml:space="preserve"> </w:t>
      </w:r>
      <w:r>
        <w:t>prediction</w:t>
      </w:r>
      <w:r>
        <w:rPr>
          <w:spacing w:val="-2"/>
        </w:rPr>
        <w:t xml:space="preserve"> </w:t>
      </w:r>
      <w:r>
        <w:t>of</w:t>
      </w:r>
      <w:r>
        <w:rPr>
          <w:spacing w:val="-2"/>
        </w:rPr>
        <w:t xml:space="preserve"> </w:t>
      </w:r>
      <w:r>
        <w:t>a polynomial</w:t>
      </w:r>
      <w:r>
        <w:rPr>
          <w:spacing w:val="-3"/>
        </w:rPr>
        <w:t xml:space="preserve"> </w:t>
      </w:r>
      <w:r>
        <w:t>model</w:t>
      </w:r>
      <w:r>
        <w:rPr>
          <w:spacing w:val="-3"/>
        </w:rPr>
        <w:t xml:space="preserve"> </w:t>
      </w:r>
      <w:r>
        <w:t>fit</w:t>
      </w:r>
      <w:r>
        <w:rPr>
          <w:spacing w:val="-3"/>
        </w:rPr>
        <w:t xml:space="preserve"> </w:t>
      </w:r>
      <w:r>
        <w:t>on</w:t>
      </w:r>
      <w:r>
        <w:rPr>
          <w:spacing w:val="-3"/>
        </w:rPr>
        <w:t xml:space="preserve"> </w:t>
      </w:r>
      <w:r>
        <w:t>the</w:t>
      </w:r>
      <w:r>
        <w:rPr>
          <w:spacing w:val="-3"/>
        </w:rPr>
        <w:t xml:space="preserve"> </w:t>
      </w:r>
      <w:r>
        <w:t>GBD</w:t>
      </w:r>
      <w:r>
        <w:rPr>
          <w:spacing w:val="-3"/>
        </w:rPr>
        <w:t xml:space="preserve"> </w:t>
      </w:r>
      <w:r>
        <w:t>data.</w:t>
      </w:r>
      <w:r>
        <w:rPr>
          <w:spacing w:val="-3"/>
        </w:rPr>
        <w:t xml:space="preserve"> </w:t>
      </w:r>
      <w:r>
        <w:t>In</w:t>
      </w:r>
      <w:r>
        <w:rPr>
          <w:spacing w:val="-3"/>
        </w:rPr>
        <w:t xml:space="preserve"> </w:t>
      </w:r>
      <w:r>
        <w:t>the</w:t>
      </w:r>
      <w:r>
        <w:rPr>
          <w:spacing w:val="-3"/>
        </w:rPr>
        <w:t xml:space="preserve"> </w:t>
      </w:r>
      <w:r>
        <w:t>polynomial</w:t>
      </w:r>
      <w:r>
        <w:rPr>
          <w:spacing w:val="-3"/>
        </w:rPr>
        <w:t xml:space="preserve"> </w:t>
      </w:r>
      <w:r>
        <w:t>model,</w:t>
      </w:r>
      <w:r>
        <w:rPr>
          <w:spacing w:val="-3"/>
        </w:rPr>
        <w:t xml:space="preserve"> </w:t>
      </w:r>
      <w:r>
        <w:t>the</w:t>
      </w:r>
      <w:r>
        <w:rPr>
          <w:spacing w:val="-3"/>
        </w:rPr>
        <w:t xml:space="preserve"> </w:t>
      </w:r>
      <w:r>
        <w:t>prevalence</w:t>
      </w:r>
      <w:r>
        <w:rPr>
          <w:spacing w:val="-3"/>
        </w:rPr>
        <w:t xml:space="preserve"> </w:t>
      </w:r>
      <w:proofErr w:type="gramStart"/>
      <w:r>
        <w:t>was</w:t>
      </w:r>
      <w:r>
        <w:rPr>
          <w:spacing w:val="-3"/>
        </w:rPr>
        <w:t xml:space="preserve"> </w:t>
      </w:r>
      <w:r>
        <w:t>modeled</w:t>
      </w:r>
      <w:proofErr w:type="gramEnd"/>
      <w:r>
        <w:rPr>
          <w:spacing w:val="-3"/>
        </w:rPr>
        <w:t xml:space="preserve"> </w:t>
      </w:r>
      <w:r>
        <w:t xml:space="preserve">as a </w:t>
      </w:r>
      <w:proofErr w:type="spellStart"/>
      <w:r>
        <w:t>sextic</w:t>
      </w:r>
      <w:proofErr w:type="spellEnd"/>
      <w:r>
        <w:t xml:space="preserve"> function (polynomial of sixth order) of age and interaction terms between the chronological year and each polynomial term of the </w:t>
      </w:r>
      <w:proofErr w:type="spellStart"/>
      <w:r>
        <w:t>sextic</w:t>
      </w:r>
      <w:proofErr w:type="spellEnd"/>
      <w:r>
        <w:t xml:space="preserve"> function. The weight of the convex combination was fixed to </w:t>
      </w:r>
      <w:proofErr w:type="gramStart"/>
      <w:r>
        <w:t>1</w:t>
      </w:r>
      <w:proofErr w:type="gramEnd"/>
      <w:r>
        <w:t xml:space="preserve"> before the age of 5. For ages above </w:t>
      </w:r>
      <w:proofErr w:type="gramStart"/>
      <w:r>
        <w:t>5</w:t>
      </w:r>
      <w:proofErr w:type="gramEnd"/>
      <w:r>
        <w:t xml:space="preserve">, the weight was fixed to the reciprocal of the age minus 5. This mathematical strategy was introduced to force the prevalence to be equal to zero before the age of </w:t>
      </w:r>
      <w:proofErr w:type="gramStart"/>
      <w:r>
        <w:t>5</w:t>
      </w:r>
      <w:proofErr w:type="gramEnd"/>
      <w:r>
        <w:t xml:space="preserve">, an assumption of the GBD data, as well as to avoid unnatural jump discontinuity in the function. The incidence was obtained using the same method, but the weight of the convex combination at age above </w:t>
      </w:r>
      <w:proofErr w:type="gramStart"/>
      <w:r>
        <w:t>5</w:t>
      </w:r>
      <w:proofErr w:type="gramEnd"/>
      <w:r>
        <w:t xml:space="preserve"> was fixed to be the reciprocal of the age minus 5, raised to the power of five. Goodness of fit of the prevalence and incidence prediction methods were graphically evaluated using the GBD data.</w:t>
      </w:r>
      <w:r w:rsidR="00F80BBC">
        <w:t xml:space="preserve"> The described procedure </w:t>
      </w:r>
      <w:proofErr w:type="gramStart"/>
      <w:r w:rsidR="00F80BBC">
        <w:t>was repeated</w:t>
      </w:r>
      <w:proofErr w:type="gramEnd"/>
      <w:r w:rsidR="00F80BBC">
        <w:t xml:space="preserve"> separately for each sex and location combination.</w:t>
      </w:r>
    </w:p>
    <w:p w:rsidR="002F1D4F" w:rsidRDefault="008857D2">
      <w:pPr>
        <w:pStyle w:val="Heading1"/>
        <w:rPr>
          <w:i/>
        </w:rPr>
      </w:pPr>
      <w:r>
        <w:lastRenderedPageBreak/>
        <w:t>Estimation</w:t>
      </w:r>
      <w:r>
        <w:rPr>
          <w:spacing w:val="-6"/>
        </w:rPr>
        <w:t xml:space="preserve"> </w:t>
      </w:r>
      <w:r>
        <w:t>of</w:t>
      </w:r>
      <w:r>
        <w:rPr>
          <w:spacing w:val="-6"/>
        </w:rPr>
        <w:t xml:space="preserve"> </w:t>
      </w:r>
      <w:r>
        <w:t>the</w:t>
      </w:r>
      <w:r>
        <w:rPr>
          <w:spacing w:val="-6"/>
        </w:rPr>
        <w:t xml:space="preserve"> </w:t>
      </w:r>
      <w:r>
        <w:t>transition</w:t>
      </w:r>
      <w:r>
        <w:rPr>
          <w:spacing w:val="-6"/>
        </w:rPr>
        <w:t xml:space="preserve"> </w:t>
      </w:r>
      <w:r>
        <w:t>rate</w:t>
      </w:r>
      <w:r>
        <w:rPr>
          <w:spacing w:val="-5"/>
        </w:rPr>
        <w:t xml:space="preserve"> </w:t>
      </w:r>
      <w:proofErr w:type="spellStart"/>
      <w:r>
        <w:rPr>
          <w:i/>
          <w:spacing w:val="-4"/>
        </w:rPr>
        <w:t>r</w:t>
      </w:r>
      <w:r>
        <w:rPr>
          <w:i/>
          <w:spacing w:val="-4"/>
          <w:vertAlign w:val="subscript"/>
        </w:rPr>
        <w:t>GBD</w:t>
      </w:r>
      <w:proofErr w:type="spellEnd"/>
    </w:p>
    <w:p w:rsidR="002F1D4F" w:rsidRDefault="002F1D4F">
      <w:pPr>
        <w:pStyle w:val="BodyText"/>
        <w:rPr>
          <w:b/>
          <w:i/>
        </w:rPr>
      </w:pPr>
    </w:p>
    <w:p w:rsidR="002F1D4F" w:rsidRDefault="008857D2">
      <w:pPr>
        <w:pStyle w:val="BodyText"/>
        <w:spacing w:line="480" w:lineRule="auto"/>
        <w:ind w:left="200" w:right="107"/>
      </w:pPr>
      <w:r>
        <w:t>Under</w:t>
      </w:r>
      <w:r>
        <w:rPr>
          <w:spacing w:val="-5"/>
        </w:rPr>
        <w:t xml:space="preserve"> </w:t>
      </w:r>
      <w:r>
        <w:t>the</w:t>
      </w:r>
      <w:r>
        <w:rPr>
          <w:spacing w:val="-5"/>
        </w:rPr>
        <w:t xml:space="preserve"> </w:t>
      </w:r>
      <w:r>
        <w:t>assumption</w:t>
      </w:r>
      <w:r>
        <w:rPr>
          <w:spacing w:val="-5"/>
        </w:rPr>
        <w:t xml:space="preserve"> </w:t>
      </w:r>
      <w:r>
        <w:t>of</w:t>
      </w:r>
      <w:r>
        <w:rPr>
          <w:spacing w:val="-5"/>
        </w:rPr>
        <w:t xml:space="preserve"> </w:t>
      </w:r>
      <w:r>
        <w:t>no</w:t>
      </w:r>
      <w:r>
        <w:rPr>
          <w:spacing w:val="-5"/>
        </w:rPr>
        <w:t xml:space="preserve"> </w:t>
      </w:r>
      <w:r>
        <w:t>excess</w:t>
      </w:r>
      <w:r>
        <w:rPr>
          <w:spacing w:val="-5"/>
        </w:rPr>
        <w:t xml:space="preserve"> </w:t>
      </w:r>
      <w:r>
        <w:t>mortality,</w:t>
      </w:r>
      <w:r>
        <w:rPr>
          <w:spacing w:val="-5"/>
        </w:rPr>
        <w:t xml:space="preserve"> </w:t>
      </w:r>
      <w:r>
        <w:t>remission</w:t>
      </w:r>
      <w:r>
        <w:rPr>
          <w:spacing w:val="-5"/>
        </w:rPr>
        <w:t xml:space="preserve"> </w:t>
      </w:r>
      <w:r>
        <w:t>rates</w:t>
      </w:r>
      <w:r>
        <w:rPr>
          <w:spacing w:val="-5"/>
        </w:rPr>
        <w:t xml:space="preserve"> </w:t>
      </w:r>
      <w:r>
        <w:t>by</w:t>
      </w:r>
      <w:r>
        <w:rPr>
          <w:spacing w:val="-5"/>
        </w:rPr>
        <w:t xml:space="preserve"> </w:t>
      </w:r>
      <w:r>
        <w:t>age</w:t>
      </w:r>
      <w:r>
        <w:rPr>
          <w:spacing w:val="-5"/>
        </w:rPr>
        <w:t xml:space="preserve"> </w:t>
      </w:r>
      <w:r>
        <w:t>and</w:t>
      </w:r>
      <w:r>
        <w:rPr>
          <w:spacing w:val="-5"/>
        </w:rPr>
        <w:t xml:space="preserve"> </w:t>
      </w:r>
      <w:r>
        <w:t>year</w:t>
      </w:r>
      <w:r>
        <w:rPr>
          <w:spacing w:val="-5"/>
        </w:rPr>
        <w:t xml:space="preserve"> </w:t>
      </w:r>
      <w:proofErr w:type="gramStart"/>
      <w:r>
        <w:t>were</w:t>
      </w:r>
      <w:r>
        <w:rPr>
          <w:spacing w:val="-5"/>
        </w:rPr>
        <w:t xml:space="preserve"> </w:t>
      </w:r>
      <w:r>
        <w:t>estimated</w:t>
      </w:r>
      <w:proofErr w:type="gramEnd"/>
      <w:r>
        <w:t xml:space="preserve"> using the following formula:</w:t>
      </w:r>
    </w:p>
    <w:p w:rsidR="002F1D4F" w:rsidRDefault="002F1D4F">
      <w:pPr>
        <w:pStyle w:val="BodyText"/>
        <w:rPr>
          <w:sz w:val="24"/>
        </w:rPr>
      </w:pPr>
    </w:p>
    <w:p w:rsidR="002F1D4F" w:rsidRDefault="008857D2">
      <w:pPr>
        <w:spacing w:before="199"/>
        <w:ind w:left="2451"/>
      </w:pPr>
      <w:proofErr w:type="spellStart"/>
      <w:r>
        <w:rPr>
          <w:i/>
          <w:iCs/>
        </w:rPr>
        <w:t>r</w:t>
      </w:r>
      <w:r>
        <w:rPr>
          <w:vertAlign w:val="subscript"/>
        </w:rPr>
        <w:t>GBD</w:t>
      </w:r>
      <w:proofErr w:type="spellEnd"/>
      <w:r>
        <w:t>(</w:t>
      </w:r>
      <w:proofErr w:type="spellStart"/>
      <w:r>
        <w:rPr>
          <w:i/>
          <w:iCs/>
        </w:rPr>
        <w:t>t,a</w:t>
      </w:r>
      <w:proofErr w:type="spellEnd"/>
      <w:r>
        <w:t>)</w:t>
      </w:r>
      <w:r>
        <w:rPr>
          <w:spacing w:val="-8"/>
        </w:rPr>
        <w:t xml:space="preserve"> </w:t>
      </w:r>
      <w:r>
        <w:t>=</w:t>
      </w:r>
      <w:r>
        <w:rPr>
          <w:spacing w:val="-8"/>
        </w:rPr>
        <w:t xml:space="preserve"> </w:t>
      </w:r>
      <w:r>
        <w:t>(</w:t>
      </w:r>
      <w:r>
        <w:rPr>
          <w:spacing w:val="-7"/>
        </w:rPr>
        <w:t xml:space="preserve"> </w:t>
      </w:r>
      <w:r>
        <w:t>(1</w:t>
      </w:r>
      <w:r>
        <w:rPr>
          <w:spacing w:val="-8"/>
        </w:rPr>
        <w:t xml:space="preserve"> </w:t>
      </w:r>
      <w:r>
        <w:rPr>
          <w:color w:val="4D5056"/>
        </w:rPr>
        <w:t>–</w:t>
      </w:r>
      <w:r>
        <w:rPr>
          <w:color w:val="4D5056"/>
          <w:spacing w:val="-8"/>
        </w:rPr>
        <w:t xml:space="preserve"> </w:t>
      </w:r>
      <w:r>
        <w:rPr>
          <w:i/>
          <w:iCs/>
        </w:rPr>
        <w:t>p</w:t>
      </w:r>
      <w:r>
        <w:t>(</w:t>
      </w:r>
      <w:proofErr w:type="spellStart"/>
      <w:r>
        <w:rPr>
          <w:i/>
          <w:iCs/>
        </w:rPr>
        <w:t>t,a</w:t>
      </w:r>
      <w:proofErr w:type="spellEnd"/>
      <w:r>
        <w:t>))</w:t>
      </w:r>
      <w:r>
        <w:rPr>
          <w:spacing w:val="-7"/>
        </w:rPr>
        <w:t xml:space="preserve"> </w:t>
      </w:r>
      <w:r>
        <w:rPr>
          <w:rFonts w:ascii="Gadugi" w:eastAsia="Gadugi" w:hAnsi="Gadugi" w:cs="Gadugi"/>
        </w:rPr>
        <w:t>ᐧ</w:t>
      </w:r>
      <w:r>
        <w:rPr>
          <w:rFonts w:ascii="Gadugi" w:eastAsia="Gadugi" w:hAnsi="Gadugi" w:cs="Gadugi"/>
          <w:spacing w:val="-7"/>
        </w:rPr>
        <w:t xml:space="preserve"> </w:t>
      </w:r>
      <w:proofErr w:type="spellStart"/>
      <w:r>
        <w:rPr>
          <w:i/>
          <w:iCs/>
        </w:rPr>
        <w:t>i</w:t>
      </w:r>
      <w:r>
        <w:rPr>
          <w:vertAlign w:val="subscript"/>
        </w:rPr>
        <w:t>GBD</w:t>
      </w:r>
      <w:proofErr w:type="spellEnd"/>
      <w:r>
        <w:t>(</w:t>
      </w:r>
      <w:proofErr w:type="spellStart"/>
      <w:r>
        <w:rPr>
          <w:i/>
          <w:iCs/>
        </w:rPr>
        <w:t>t,a</w:t>
      </w:r>
      <w:proofErr w:type="spellEnd"/>
      <w:r>
        <w:t>)</w:t>
      </w:r>
      <w:r>
        <w:rPr>
          <w:spacing w:val="-8"/>
        </w:rPr>
        <w:t xml:space="preserve"> </w:t>
      </w:r>
      <w:r>
        <w:t>–</w:t>
      </w:r>
      <w:r>
        <w:rPr>
          <w:spacing w:val="-7"/>
        </w:rPr>
        <w:t xml:space="preserve"> </w:t>
      </w:r>
      <w:r>
        <w:rPr>
          <w:rFonts w:ascii="Cambria" w:eastAsia="Cambria" w:hAnsi="Cambria" w:cs="Cambria"/>
        </w:rPr>
        <w:t>𝜕</w:t>
      </w:r>
      <w:r>
        <w:rPr>
          <w:i/>
          <w:iCs/>
        </w:rPr>
        <w:t>p</w:t>
      </w:r>
      <w:r>
        <w:t>(</w:t>
      </w:r>
      <w:proofErr w:type="spellStart"/>
      <w:r>
        <w:rPr>
          <w:i/>
          <w:iCs/>
        </w:rPr>
        <w:t>t,a</w:t>
      </w:r>
      <w:proofErr w:type="spellEnd"/>
      <w:r>
        <w:t>)</w:t>
      </w:r>
      <w:r>
        <w:rPr>
          <w:spacing w:val="-8"/>
        </w:rPr>
        <w:t xml:space="preserve"> </w:t>
      </w:r>
      <w:r>
        <w:t>)</w:t>
      </w:r>
      <w:r>
        <w:rPr>
          <w:spacing w:val="-8"/>
        </w:rPr>
        <w:t xml:space="preserve"> </w:t>
      </w:r>
      <w:r>
        <w:rPr>
          <w:rFonts w:ascii="Gadugi" w:eastAsia="Gadugi" w:hAnsi="Gadugi" w:cs="Gadugi"/>
        </w:rPr>
        <w:t>ᐧ</w:t>
      </w:r>
      <w:r>
        <w:rPr>
          <w:rFonts w:ascii="Gadugi" w:eastAsia="Gadugi" w:hAnsi="Gadugi" w:cs="Gadugi"/>
          <w:spacing w:val="-6"/>
        </w:rPr>
        <w:t xml:space="preserve"> </w:t>
      </w:r>
      <w:r>
        <w:rPr>
          <w:i/>
          <w:iCs/>
        </w:rPr>
        <w:t>p</w:t>
      </w:r>
      <w:r>
        <w:t>(</w:t>
      </w:r>
      <w:proofErr w:type="spellStart"/>
      <w:r>
        <w:rPr>
          <w:i/>
          <w:iCs/>
        </w:rPr>
        <w:t>t,a</w:t>
      </w:r>
      <w:proofErr w:type="spellEnd"/>
      <w:r>
        <w:t>)</w:t>
      </w:r>
      <w:r>
        <w:rPr>
          <w:vertAlign w:val="superscript"/>
        </w:rPr>
        <w:t>-</w:t>
      </w:r>
      <w:r>
        <w:rPr>
          <w:spacing w:val="-10"/>
          <w:vertAlign w:val="superscript"/>
        </w:rPr>
        <w:t>1</w:t>
      </w:r>
    </w:p>
    <w:p w:rsidR="002F1D4F" w:rsidRDefault="008857D2">
      <w:pPr>
        <w:pStyle w:val="BodyText"/>
        <w:spacing w:before="244" w:line="477" w:lineRule="auto"/>
        <w:ind w:left="200" w:right="278"/>
      </w:pPr>
      <w:r>
        <w:t>Which</w:t>
      </w:r>
      <w:r>
        <w:rPr>
          <w:spacing w:val="-4"/>
        </w:rPr>
        <w:t xml:space="preserve"> </w:t>
      </w:r>
      <w:r>
        <w:t>derives</w:t>
      </w:r>
      <w:r>
        <w:rPr>
          <w:spacing w:val="-4"/>
        </w:rPr>
        <w:t xml:space="preserve"> </w:t>
      </w:r>
      <w:r>
        <w:t>from</w:t>
      </w:r>
      <w:r>
        <w:rPr>
          <w:spacing w:val="-4"/>
        </w:rPr>
        <w:t xml:space="preserve"> </w:t>
      </w:r>
      <w:r>
        <w:t>Equation</w:t>
      </w:r>
      <w:r>
        <w:rPr>
          <w:spacing w:val="-4"/>
        </w:rPr>
        <w:t xml:space="preserve"> </w:t>
      </w:r>
      <w:r>
        <w:t>3</w:t>
      </w:r>
      <w:r>
        <w:rPr>
          <w:spacing w:val="-4"/>
        </w:rPr>
        <w:t xml:space="preserve"> </w:t>
      </w:r>
      <w:r>
        <w:t>in</w:t>
      </w:r>
      <w:r>
        <w:rPr>
          <w:spacing w:val="-4"/>
        </w:rPr>
        <w:t xml:space="preserve"> </w:t>
      </w:r>
      <w:r>
        <w:t>Brinks</w:t>
      </w:r>
      <w:r>
        <w:rPr>
          <w:spacing w:val="-4"/>
        </w:rPr>
        <w:t xml:space="preserve"> </w:t>
      </w:r>
      <w:r>
        <w:t>et</w:t>
      </w:r>
      <w:r>
        <w:rPr>
          <w:spacing w:val="-4"/>
        </w:rPr>
        <w:t xml:space="preserve"> </w:t>
      </w:r>
      <w:r>
        <w:t>al.</w:t>
      </w:r>
      <w:r>
        <w:rPr>
          <w:spacing w:val="-4"/>
        </w:rPr>
        <w:t xml:space="preserve"> </w:t>
      </w:r>
      <w:hyperlink r:id="rId8">
        <w:r>
          <w:t>[1]</w:t>
        </w:r>
      </w:hyperlink>
      <w:r>
        <w:rPr>
          <w:spacing w:val="-4"/>
        </w:rPr>
        <w:t xml:space="preserve"> </w:t>
      </w:r>
      <w:r>
        <w:t>when</w:t>
      </w:r>
      <w:r>
        <w:rPr>
          <w:spacing w:val="-4"/>
        </w:rPr>
        <w:t xml:space="preserve"> </w:t>
      </w:r>
      <w:r>
        <w:t>no</w:t>
      </w:r>
      <w:r>
        <w:rPr>
          <w:spacing w:val="-4"/>
        </w:rPr>
        <w:t xml:space="preserve"> </w:t>
      </w:r>
      <w:r>
        <w:t>differential</w:t>
      </w:r>
      <w:r>
        <w:rPr>
          <w:spacing w:val="-4"/>
        </w:rPr>
        <w:t xml:space="preserve"> </w:t>
      </w:r>
      <w:r>
        <w:t>mortality</w:t>
      </w:r>
      <w:r>
        <w:rPr>
          <w:spacing w:val="-4"/>
        </w:rPr>
        <w:t xml:space="preserve"> </w:t>
      </w:r>
      <w:r>
        <w:t>is</w:t>
      </w:r>
      <w:r>
        <w:rPr>
          <w:spacing w:val="-4"/>
        </w:rPr>
        <w:t xml:space="preserve"> </w:t>
      </w:r>
      <w:r>
        <w:t xml:space="preserve">present. Where </w:t>
      </w:r>
      <w:r>
        <w:rPr>
          <w:rFonts w:ascii="Cambria" w:eastAsia="Cambria"/>
        </w:rPr>
        <w:t>𝜕</w:t>
      </w:r>
      <w:proofErr w:type="gramStart"/>
      <w:r>
        <w:rPr>
          <w:i/>
        </w:rPr>
        <w:t>p</w:t>
      </w:r>
      <w:r>
        <w:t>(</w:t>
      </w:r>
      <w:proofErr w:type="spellStart"/>
      <w:proofErr w:type="gramEnd"/>
      <w:r>
        <w:rPr>
          <w:i/>
        </w:rPr>
        <w:t>t,a</w:t>
      </w:r>
      <w:proofErr w:type="spellEnd"/>
      <w:r>
        <w:t>), the partial derivative, was approximated by:</w:t>
      </w:r>
    </w:p>
    <w:p w:rsidR="002F1D4F" w:rsidRDefault="002F1D4F">
      <w:pPr>
        <w:pStyle w:val="BodyText"/>
        <w:rPr>
          <w:sz w:val="26"/>
        </w:rPr>
      </w:pPr>
    </w:p>
    <w:p w:rsidR="002F1D4F" w:rsidRDefault="008857D2">
      <w:pPr>
        <w:pStyle w:val="BodyText"/>
        <w:spacing w:before="171"/>
        <w:ind w:left="1640"/>
      </w:pPr>
      <w:r>
        <w:rPr>
          <w:rFonts w:ascii="Cambria" w:eastAsia="Cambria" w:hAnsi="Cambria" w:cs="Cambria"/>
        </w:rPr>
        <w:t>𝜕</w:t>
      </w:r>
      <w:proofErr w:type="gramStart"/>
      <w:r>
        <w:rPr>
          <w:i/>
          <w:iCs/>
        </w:rPr>
        <w:t>p</w:t>
      </w:r>
      <w:r>
        <w:t>(</w:t>
      </w:r>
      <w:proofErr w:type="spellStart"/>
      <w:proofErr w:type="gramEnd"/>
      <w:r>
        <w:rPr>
          <w:i/>
          <w:iCs/>
        </w:rPr>
        <w:t>t,a</w:t>
      </w:r>
      <w:proofErr w:type="spellEnd"/>
      <w:r>
        <w:t>)</w:t>
      </w:r>
      <w:r>
        <w:rPr>
          <w:spacing w:val="-4"/>
        </w:rPr>
        <w:t xml:space="preserve"> </w:t>
      </w:r>
      <w:r>
        <w:t>=</w:t>
      </w:r>
      <w:r>
        <w:rPr>
          <w:spacing w:val="-3"/>
        </w:rPr>
        <w:t xml:space="preserve"> </w:t>
      </w:r>
      <w:r>
        <w:t>(</w:t>
      </w:r>
      <w:r>
        <w:rPr>
          <w:spacing w:val="-3"/>
        </w:rPr>
        <w:t xml:space="preserve"> </w:t>
      </w:r>
      <w:r>
        <w:rPr>
          <w:i/>
          <w:iCs/>
        </w:rPr>
        <w:t>p</w:t>
      </w:r>
      <w:r>
        <w:t>(t</w:t>
      </w:r>
      <w:r>
        <w:rPr>
          <w:spacing w:val="-3"/>
        </w:rPr>
        <w:t xml:space="preserve"> </w:t>
      </w:r>
      <w:r>
        <w:t>+</w:t>
      </w:r>
      <w:r>
        <w:rPr>
          <w:spacing w:val="-3"/>
        </w:rPr>
        <w:t xml:space="preserve"> </w:t>
      </w:r>
      <w:r>
        <w:t>0.1,</w:t>
      </w:r>
      <w:r>
        <w:rPr>
          <w:spacing w:val="-3"/>
        </w:rPr>
        <w:t xml:space="preserve"> </w:t>
      </w:r>
      <w:r>
        <w:rPr>
          <w:i/>
          <w:iCs/>
        </w:rPr>
        <w:t>a</w:t>
      </w:r>
      <w:r>
        <w:rPr>
          <w:i/>
          <w:iCs/>
          <w:spacing w:val="-3"/>
        </w:rPr>
        <w:t xml:space="preserve"> </w:t>
      </w:r>
      <w:r>
        <w:t>+</w:t>
      </w:r>
      <w:r>
        <w:rPr>
          <w:spacing w:val="-3"/>
        </w:rPr>
        <w:t xml:space="preserve"> </w:t>
      </w:r>
      <w:r>
        <w:t>0.1)</w:t>
      </w:r>
      <w:r>
        <w:rPr>
          <w:spacing w:val="-3"/>
        </w:rPr>
        <w:t xml:space="preserve"> </w:t>
      </w:r>
      <w:r>
        <w:rPr>
          <w:color w:val="4D5056"/>
        </w:rPr>
        <w:t>–</w:t>
      </w:r>
      <w:r>
        <w:rPr>
          <w:color w:val="4D5056"/>
          <w:spacing w:val="-3"/>
        </w:rPr>
        <w:t xml:space="preserve"> </w:t>
      </w:r>
      <w:r>
        <w:rPr>
          <w:i/>
          <w:iCs/>
        </w:rPr>
        <w:t>p</w:t>
      </w:r>
      <w:r>
        <w:t>(t</w:t>
      </w:r>
      <w:r>
        <w:rPr>
          <w:spacing w:val="-3"/>
        </w:rPr>
        <w:t xml:space="preserve"> </w:t>
      </w:r>
      <w:r>
        <w:t>-</w:t>
      </w:r>
      <w:r>
        <w:rPr>
          <w:spacing w:val="-3"/>
        </w:rPr>
        <w:t xml:space="preserve"> </w:t>
      </w:r>
      <w:r>
        <w:t>0.1,</w:t>
      </w:r>
      <w:r>
        <w:rPr>
          <w:spacing w:val="-3"/>
        </w:rPr>
        <w:t xml:space="preserve"> </w:t>
      </w:r>
      <w:r>
        <w:rPr>
          <w:i/>
          <w:iCs/>
        </w:rPr>
        <w:t>a</w:t>
      </w:r>
      <w:r>
        <w:rPr>
          <w:i/>
          <w:iCs/>
          <w:spacing w:val="-3"/>
        </w:rPr>
        <w:t xml:space="preserve"> </w:t>
      </w:r>
      <w:r>
        <w:t>-</w:t>
      </w:r>
      <w:r>
        <w:rPr>
          <w:spacing w:val="-4"/>
        </w:rPr>
        <w:t xml:space="preserve"> </w:t>
      </w:r>
      <w:r>
        <w:t>0.1)</w:t>
      </w:r>
      <w:r>
        <w:rPr>
          <w:spacing w:val="-3"/>
        </w:rPr>
        <w:t xml:space="preserve"> </w:t>
      </w:r>
      <w:r>
        <w:t>)</w:t>
      </w:r>
      <w:r>
        <w:rPr>
          <w:spacing w:val="-3"/>
        </w:rPr>
        <w:t xml:space="preserve"> </w:t>
      </w:r>
      <w:r>
        <w:rPr>
          <w:rFonts w:ascii="Gadugi" w:eastAsia="Gadugi" w:hAnsi="Gadugi" w:cs="Gadugi"/>
        </w:rPr>
        <w:t>ᐧ</w:t>
      </w:r>
      <w:r>
        <w:rPr>
          <w:rFonts w:ascii="Gadugi" w:eastAsia="Gadugi" w:hAnsi="Gadugi" w:cs="Gadugi"/>
          <w:spacing w:val="-2"/>
        </w:rPr>
        <w:t xml:space="preserve"> </w:t>
      </w:r>
      <w:r>
        <w:t>(2</w:t>
      </w:r>
      <w:r>
        <w:rPr>
          <w:spacing w:val="-3"/>
        </w:rPr>
        <w:t xml:space="preserve"> </w:t>
      </w:r>
      <w:r>
        <w:rPr>
          <w:rFonts w:ascii="Gadugi" w:eastAsia="Gadugi" w:hAnsi="Gadugi" w:cs="Gadugi"/>
        </w:rPr>
        <w:t>ᐧ</w:t>
      </w:r>
      <w:r>
        <w:rPr>
          <w:rFonts w:ascii="Gadugi" w:eastAsia="Gadugi" w:hAnsi="Gadugi" w:cs="Gadugi"/>
          <w:spacing w:val="-2"/>
        </w:rPr>
        <w:t xml:space="preserve"> </w:t>
      </w:r>
      <w:r>
        <w:t>0.1)</w:t>
      </w:r>
      <w:r>
        <w:rPr>
          <w:vertAlign w:val="superscript"/>
        </w:rPr>
        <w:t>-</w:t>
      </w:r>
      <w:r>
        <w:rPr>
          <w:spacing w:val="-10"/>
          <w:vertAlign w:val="superscript"/>
        </w:rPr>
        <w:t>1</w:t>
      </w:r>
    </w:p>
    <w:p w:rsidR="002F1D4F" w:rsidRDefault="002F1D4F">
      <w:pPr>
        <w:pStyle w:val="BodyText"/>
        <w:rPr>
          <w:sz w:val="30"/>
        </w:rPr>
      </w:pPr>
    </w:p>
    <w:p w:rsidR="002F1D4F" w:rsidRDefault="002F1D4F">
      <w:pPr>
        <w:pStyle w:val="BodyText"/>
        <w:spacing w:before="3"/>
        <w:rPr>
          <w:sz w:val="35"/>
        </w:rPr>
      </w:pPr>
    </w:p>
    <w:p w:rsidR="002F1D4F" w:rsidRDefault="008857D2" w:rsidP="00F80BBC">
      <w:pPr>
        <w:pStyle w:val="BodyText"/>
        <w:spacing w:line="480" w:lineRule="auto"/>
        <w:ind w:left="200" w:right="218"/>
        <w:sectPr w:rsidR="002F1D4F">
          <w:pgSz w:w="12240" w:h="15840"/>
          <w:pgMar w:top="1360" w:right="1280" w:bottom="1000" w:left="1240" w:header="0" w:footer="804" w:gutter="0"/>
          <w:cols w:space="720"/>
        </w:sectPr>
      </w:pPr>
      <w:r>
        <w:t xml:space="preserve">The functions </w:t>
      </w:r>
      <w:proofErr w:type="gramStart"/>
      <w:r>
        <w:rPr>
          <w:i/>
        </w:rPr>
        <w:t>p</w:t>
      </w:r>
      <w:r>
        <w:t>(</w:t>
      </w:r>
      <w:proofErr w:type="gramEnd"/>
      <w:r>
        <w:t xml:space="preserve">) and </w:t>
      </w:r>
      <w:proofErr w:type="spellStart"/>
      <w:r>
        <w:rPr>
          <w:i/>
        </w:rPr>
        <w:t>i</w:t>
      </w:r>
      <w:r>
        <w:rPr>
          <w:vertAlign w:val="subscript"/>
        </w:rPr>
        <w:t>GBD</w:t>
      </w:r>
      <w:proofErr w:type="spellEnd"/>
      <w:r>
        <w:t xml:space="preserve">() were approximated using the prediction methods described in the section “Details about the modeling of </w:t>
      </w:r>
      <w:r>
        <w:rPr>
          <w:i/>
        </w:rPr>
        <w:t xml:space="preserve">p </w:t>
      </w:r>
      <w:r>
        <w:t xml:space="preserve">and </w:t>
      </w:r>
      <w:proofErr w:type="spellStart"/>
      <w:r>
        <w:rPr>
          <w:i/>
        </w:rPr>
        <w:t>i</w:t>
      </w:r>
      <w:r>
        <w:rPr>
          <w:i/>
          <w:vertAlign w:val="subscript"/>
        </w:rPr>
        <w:t>GBD</w:t>
      </w:r>
      <w:proofErr w:type="spellEnd"/>
      <w:r>
        <w:rPr>
          <w:i/>
        </w:rPr>
        <w:t>”</w:t>
      </w:r>
      <w:r>
        <w:t xml:space="preserve">. The migraine remission rates for prevalence estimates lower than zero were assumed </w:t>
      </w:r>
      <w:proofErr w:type="gramStart"/>
      <w:r>
        <w:t>to be zero</w:t>
      </w:r>
      <w:proofErr w:type="gramEnd"/>
      <w:r>
        <w:t>. In order to produce 95% confidence intervals</w:t>
      </w:r>
      <w:r>
        <w:rPr>
          <w:spacing w:val="-3"/>
        </w:rPr>
        <w:t xml:space="preserve"> </w:t>
      </w:r>
      <w:r>
        <w:t>(CI)</w:t>
      </w:r>
      <w:r>
        <w:rPr>
          <w:spacing w:val="-3"/>
        </w:rPr>
        <w:t xml:space="preserve"> </w:t>
      </w:r>
      <w:r>
        <w:t>for</w:t>
      </w:r>
      <w:r>
        <w:rPr>
          <w:spacing w:val="-3"/>
        </w:rPr>
        <w:t xml:space="preserve"> </w:t>
      </w:r>
      <w:r>
        <w:t>the</w:t>
      </w:r>
      <w:r>
        <w:rPr>
          <w:spacing w:val="-3"/>
        </w:rPr>
        <w:t xml:space="preserve"> </w:t>
      </w:r>
      <w:r>
        <w:t>remission</w:t>
      </w:r>
      <w:r>
        <w:rPr>
          <w:spacing w:val="-3"/>
        </w:rPr>
        <w:t xml:space="preserve"> </w:t>
      </w:r>
      <w:r>
        <w:t>rate</w:t>
      </w:r>
      <w:r>
        <w:rPr>
          <w:spacing w:val="-3"/>
        </w:rPr>
        <w:t xml:space="preserve"> </w:t>
      </w:r>
      <w:r>
        <w:t>estimates,</w:t>
      </w:r>
      <w:r>
        <w:rPr>
          <w:spacing w:val="-3"/>
        </w:rPr>
        <w:t xml:space="preserve"> </w:t>
      </w:r>
      <w:r>
        <w:t>we</w:t>
      </w:r>
      <w:r>
        <w:rPr>
          <w:spacing w:val="-3"/>
        </w:rPr>
        <w:t xml:space="preserve"> </w:t>
      </w:r>
      <w:r>
        <w:t>repeated</w:t>
      </w:r>
      <w:r>
        <w:rPr>
          <w:spacing w:val="-3"/>
        </w:rPr>
        <w:t xml:space="preserve"> </w:t>
      </w:r>
      <w:r>
        <w:t>the</w:t>
      </w:r>
      <w:r>
        <w:rPr>
          <w:spacing w:val="-3"/>
        </w:rPr>
        <w:t xml:space="preserve"> </w:t>
      </w:r>
      <w:r>
        <w:t>procedure</w:t>
      </w:r>
      <w:r>
        <w:rPr>
          <w:spacing w:val="-3"/>
        </w:rPr>
        <w:t xml:space="preserve"> </w:t>
      </w:r>
      <w:r>
        <w:t>described</w:t>
      </w:r>
      <w:r>
        <w:rPr>
          <w:spacing w:val="-3"/>
        </w:rPr>
        <w:t xml:space="preserve"> </w:t>
      </w:r>
      <w:r>
        <w:t>above</w:t>
      </w:r>
      <w:r>
        <w:rPr>
          <w:spacing w:val="-3"/>
        </w:rPr>
        <w:t xml:space="preserve"> </w:t>
      </w:r>
      <w:r>
        <w:t xml:space="preserve">and computed the remission rates from 5,000 </w:t>
      </w:r>
      <w:proofErr w:type="spellStart"/>
      <w:r>
        <w:t>resamplings</w:t>
      </w:r>
      <w:proofErr w:type="spellEnd"/>
      <w:r>
        <w:t xml:space="preserve"> of the original GBD prevalence and incidence data.</w:t>
      </w:r>
      <w:r>
        <w:rPr>
          <w:spacing w:val="40"/>
        </w:rPr>
        <w:t xml:space="preserve"> </w:t>
      </w:r>
      <w:r>
        <w:t>In each resampling, variability was induced by drawing the value of the prevalence (or incidence) for an age</w:t>
      </w:r>
      <w:r w:rsidR="00F80BBC">
        <w:t>-year</w:t>
      </w:r>
      <w:r>
        <w:t xml:space="preserve"> group from a normal distribution with mean equal</w:t>
      </w:r>
      <w:r>
        <w:rPr>
          <w:spacing w:val="-4"/>
        </w:rPr>
        <w:t xml:space="preserve"> </w:t>
      </w:r>
      <w:r>
        <w:t>to</w:t>
      </w:r>
      <w:r>
        <w:rPr>
          <w:spacing w:val="-4"/>
        </w:rPr>
        <w:t xml:space="preserve"> </w:t>
      </w:r>
      <w:r>
        <w:t>the</w:t>
      </w:r>
      <w:r>
        <w:rPr>
          <w:spacing w:val="-4"/>
        </w:rPr>
        <w:t xml:space="preserve"> </w:t>
      </w:r>
      <w:r>
        <w:t>GBD-reported</w:t>
      </w:r>
      <w:r>
        <w:rPr>
          <w:spacing w:val="-4"/>
        </w:rPr>
        <w:t xml:space="preserve"> </w:t>
      </w:r>
      <w:r>
        <w:t>prevalence</w:t>
      </w:r>
      <w:r>
        <w:rPr>
          <w:spacing w:val="-4"/>
        </w:rPr>
        <w:t xml:space="preserve"> </w:t>
      </w:r>
      <w:r>
        <w:t>(or</w:t>
      </w:r>
      <w:r>
        <w:rPr>
          <w:spacing w:val="-4"/>
        </w:rPr>
        <w:t xml:space="preserve"> </w:t>
      </w:r>
      <w:r>
        <w:t>incidence)</w:t>
      </w:r>
      <w:r>
        <w:rPr>
          <w:spacing w:val="-4"/>
        </w:rPr>
        <w:t xml:space="preserve"> </w:t>
      </w:r>
      <w:r>
        <w:t>value</w:t>
      </w:r>
      <w:r>
        <w:rPr>
          <w:spacing w:val="-4"/>
        </w:rPr>
        <w:t xml:space="preserve"> </w:t>
      </w:r>
      <w:r>
        <w:t>and</w:t>
      </w:r>
      <w:r>
        <w:rPr>
          <w:spacing w:val="-4"/>
        </w:rPr>
        <w:t xml:space="preserve"> </w:t>
      </w:r>
      <w:r>
        <w:t>standard</w:t>
      </w:r>
      <w:r>
        <w:rPr>
          <w:spacing w:val="-4"/>
        </w:rPr>
        <w:t xml:space="preserve"> </w:t>
      </w:r>
      <w:r>
        <w:t>deviation</w:t>
      </w:r>
      <w:r>
        <w:rPr>
          <w:spacing w:val="-4"/>
        </w:rPr>
        <w:t xml:space="preserve"> </w:t>
      </w:r>
      <w:r>
        <w:t>equal</w:t>
      </w:r>
      <w:r>
        <w:rPr>
          <w:spacing w:val="-4"/>
        </w:rPr>
        <w:t xml:space="preserve"> </w:t>
      </w:r>
      <w:r>
        <w:t>to</w:t>
      </w:r>
      <w:r>
        <w:rPr>
          <w:spacing w:val="-4"/>
        </w:rPr>
        <w:t xml:space="preserve"> </w:t>
      </w:r>
      <w:r>
        <w:t xml:space="preserve">half of the difference between the upper and the lower UI limits divided by 1.96. The 2.5%, 97.5%, and 50% percentiles of the </w:t>
      </w:r>
      <w:proofErr w:type="gramStart"/>
      <w:r>
        <w:t>remission rate estimate distribution</w:t>
      </w:r>
      <w:proofErr w:type="gramEnd"/>
      <w:r>
        <w:t xml:space="preserve"> for each age</w:t>
      </w:r>
      <w:r w:rsidR="00F80BBC">
        <w:t xml:space="preserve"> and year</w:t>
      </w:r>
      <w:r>
        <w:t xml:space="preserve"> were used as lower limits of the CI, upper limits of the CI, and point estimates, respectively.</w:t>
      </w:r>
      <w:r w:rsidR="00F80BBC">
        <w:t xml:space="preserve"> The described procedure </w:t>
      </w:r>
      <w:proofErr w:type="gramStart"/>
      <w:r w:rsidR="00F80BBC">
        <w:t>was repeated</w:t>
      </w:r>
      <w:proofErr w:type="gramEnd"/>
      <w:r w:rsidR="00F80BBC">
        <w:t xml:space="preserve"> separately for each sex and location combination.</w:t>
      </w:r>
    </w:p>
    <w:p w:rsidR="002F1D4F" w:rsidRDefault="008857D2">
      <w:pPr>
        <w:spacing w:before="80" w:line="480" w:lineRule="auto"/>
        <w:ind w:left="200" w:right="278"/>
      </w:pPr>
      <w:r>
        <w:rPr>
          <w:b/>
        </w:rPr>
        <w:lastRenderedPageBreak/>
        <w:t xml:space="preserve">Justification for the integration of additional, external information to quantify all rates </w:t>
      </w:r>
      <w:proofErr w:type="gramStart"/>
      <w:r>
        <w:t>The</w:t>
      </w:r>
      <w:proofErr w:type="gramEnd"/>
      <w:r>
        <w:rPr>
          <w:spacing w:val="-4"/>
        </w:rPr>
        <w:t xml:space="preserve"> </w:t>
      </w:r>
      <w:r>
        <w:t>lifetime</w:t>
      </w:r>
      <w:r>
        <w:rPr>
          <w:spacing w:val="-4"/>
        </w:rPr>
        <w:t xml:space="preserve"> </w:t>
      </w:r>
      <w:r>
        <w:t>prevalence</w:t>
      </w:r>
      <w:r>
        <w:rPr>
          <w:spacing w:val="-4"/>
        </w:rPr>
        <w:t xml:space="preserve"> </w:t>
      </w:r>
      <w:r>
        <w:rPr>
          <w:i/>
        </w:rPr>
        <w:t>q</w:t>
      </w:r>
      <w:r>
        <w:rPr>
          <w:vertAlign w:val="subscript"/>
        </w:rPr>
        <w:t>0</w:t>
      </w:r>
      <w:r>
        <w:rPr>
          <w:spacing w:val="-4"/>
        </w:rPr>
        <w:t xml:space="preserve"> </w:t>
      </w:r>
      <w:r>
        <w:t>is</w:t>
      </w:r>
      <w:r>
        <w:rPr>
          <w:spacing w:val="-4"/>
        </w:rPr>
        <w:t xml:space="preserve"> </w:t>
      </w:r>
      <w:r>
        <w:t>equal</w:t>
      </w:r>
      <w:r>
        <w:rPr>
          <w:spacing w:val="-4"/>
        </w:rPr>
        <w:t xml:space="preserve"> </w:t>
      </w:r>
      <w:r>
        <w:t>to</w:t>
      </w:r>
      <w:r>
        <w:rPr>
          <w:spacing w:val="-4"/>
        </w:rPr>
        <w:t xml:space="preserve"> </w:t>
      </w:r>
      <w:r>
        <w:t>the</w:t>
      </w:r>
      <w:r>
        <w:rPr>
          <w:spacing w:val="-4"/>
        </w:rPr>
        <w:t xml:space="preserve"> </w:t>
      </w:r>
      <w:r>
        <w:t>proportion</w:t>
      </w:r>
      <w:r>
        <w:rPr>
          <w:spacing w:val="-4"/>
        </w:rPr>
        <w:t xml:space="preserve"> </w:t>
      </w:r>
      <w:r>
        <w:t>of</w:t>
      </w:r>
      <w:r>
        <w:rPr>
          <w:spacing w:val="-4"/>
        </w:rPr>
        <w:t xml:space="preserve"> </w:t>
      </w:r>
      <w:r>
        <w:t>individuals</w:t>
      </w:r>
      <w:r>
        <w:rPr>
          <w:spacing w:val="-4"/>
        </w:rPr>
        <w:t xml:space="preserve"> </w:t>
      </w:r>
      <w:r>
        <w:t>who</w:t>
      </w:r>
      <w:r>
        <w:rPr>
          <w:spacing w:val="-4"/>
        </w:rPr>
        <w:t xml:space="preserve"> </w:t>
      </w:r>
      <w:r>
        <w:t>experienced</w:t>
      </w:r>
      <w:r>
        <w:rPr>
          <w:spacing w:val="-4"/>
        </w:rPr>
        <w:t xml:space="preserve"> </w:t>
      </w:r>
      <w:r>
        <w:t xml:space="preserve">migraine thus far in their lifespan at a given moment. Therefore, </w:t>
      </w:r>
      <w:r>
        <w:rPr>
          <w:i/>
        </w:rPr>
        <w:t>q</w:t>
      </w:r>
      <w:r>
        <w:rPr>
          <w:vertAlign w:val="subscript"/>
        </w:rPr>
        <w:t>0</w:t>
      </w:r>
      <w:r>
        <w:t xml:space="preserve"> represents the proportion of individuals who, at a given moment, are not in the state S</w:t>
      </w:r>
      <w:r>
        <w:rPr>
          <w:vertAlign w:val="subscript"/>
        </w:rPr>
        <w:t>0</w:t>
      </w:r>
      <w:r>
        <w:t>. From this follows the equality:</w:t>
      </w:r>
    </w:p>
    <w:p w:rsidR="002F1D4F" w:rsidRDefault="008857D2">
      <w:pPr>
        <w:pStyle w:val="BodyText"/>
        <w:ind w:left="200"/>
      </w:pPr>
      <w:r>
        <w:rPr>
          <w:i/>
        </w:rPr>
        <w:t>q</w:t>
      </w:r>
      <w:r>
        <w:rPr>
          <w:vertAlign w:val="subscript"/>
        </w:rPr>
        <w:t>0</w:t>
      </w:r>
      <w:r>
        <w:rPr>
          <w:spacing w:val="-25"/>
        </w:rPr>
        <w:t xml:space="preserve"> </w:t>
      </w:r>
      <w:r>
        <w:t>=</w:t>
      </w:r>
      <w:r>
        <w:rPr>
          <w:spacing w:val="-4"/>
        </w:rPr>
        <w:t xml:space="preserve"> </w:t>
      </w:r>
      <w:proofErr w:type="gramStart"/>
      <w:r>
        <w:t>1</w:t>
      </w:r>
      <w:proofErr w:type="gramEnd"/>
      <w:r>
        <w:rPr>
          <w:spacing w:val="-2"/>
        </w:rPr>
        <w:t xml:space="preserve"> </w:t>
      </w:r>
      <w:r>
        <w:rPr>
          <w:color w:val="4D5056"/>
        </w:rPr>
        <w:t>–</w:t>
      </w:r>
      <w:r>
        <w:rPr>
          <w:color w:val="4D5056"/>
          <w:spacing w:val="-2"/>
        </w:rPr>
        <w:t xml:space="preserve"> </w:t>
      </w:r>
      <w:r>
        <w:rPr>
          <w:i/>
          <w:spacing w:val="-5"/>
        </w:rPr>
        <w:t>p</w:t>
      </w:r>
      <w:r>
        <w:rPr>
          <w:spacing w:val="-5"/>
          <w:vertAlign w:val="subscript"/>
        </w:rPr>
        <w:t>0</w:t>
      </w:r>
      <w:r>
        <w:rPr>
          <w:spacing w:val="-5"/>
        </w:rPr>
        <w:t>.</w:t>
      </w:r>
    </w:p>
    <w:p w:rsidR="002F1D4F" w:rsidRDefault="002F1D4F">
      <w:pPr>
        <w:pStyle w:val="BodyText"/>
        <w:rPr>
          <w:sz w:val="26"/>
        </w:rPr>
      </w:pPr>
    </w:p>
    <w:p w:rsidR="002F1D4F" w:rsidRDefault="002F1D4F">
      <w:pPr>
        <w:pStyle w:val="BodyText"/>
        <w:rPr>
          <w:sz w:val="26"/>
        </w:rPr>
      </w:pPr>
    </w:p>
    <w:p w:rsidR="002F1D4F" w:rsidRDefault="008857D2">
      <w:pPr>
        <w:pStyle w:val="BodyText"/>
        <w:spacing w:before="161" w:line="480" w:lineRule="auto"/>
        <w:ind w:left="200"/>
      </w:pPr>
      <w:r>
        <w:rPr>
          <w:noProof/>
        </w:rPr>
        <w:drawing>
          <wp:anchor distT="0" distB="0" distL="0" distR="0" simplePos="0" relativeHeight="15730176" behindDoc="0" locked="0" layoutInCell="1" allowOverlap="1">
            <wp:simplePos x="0" y="0"/>
            <wp:positionH relativeFrom="page">
              <wp:posOffset>2442582</wp:posOffset>
            </wp:positionH>
            <wp:positionV relativeFrom="paragraph">
              <wp:posOffset>1200793</wp:posOffset>
            </wp:positionV>
            <wp:extent cx="2621783" cy="5442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21783" cy="544285"/>
                    </a:xfrm>
                    <a:prstGeom prst="rect">
                      <a:avLst/>
                    </a:prstGeom>
                  </pic:spPr>
                </pic:pic>
              </a:graphicData>
            </a:graphic>
          </wp:anchor>
        </w:drawing>
      </w:r>
      <w:r>
        <w:t>Moreover,</w:t>
      </w:r>
      <w:r>
        <w:rPr>
          <w:spacing w:val="-6"/>
        </w:rPr>
        <w:t xml:space="preserve"> </w:t>
      </w:r>
      <w:r>
        <w:t>lifetime</w:t>
      </w:r>
      <w:r>
        <w:rPr>
          <w:spacing w:val="-6"/>
        </w:rPr>
        <w:t xml:space="preserve"> </w:t>
      </w:r>
      <w:r>
        <w:t>prevalence</w:t>
      </w:r>
      <w:r>
        <w:rPr>
          <w:spacing w:val="-6"/>
        </w:rPr>
        <w:t xml:space="preserve"> </w:t>
      </w:r>
      <w:r>
        <w:t>at</w:t>
      </w:r>
      <w:r>
        <w:rPr>
          <w:spacing w:val="-6"/>
        </w:rPr>
        <w:t xml:space="preserve"> </w:t>
      </w:r>
      <w:r>
        <w:t>a</w:t>
      </w:r>
      <w:r>
        <w:rPr>
          <w:spacing w:val="-6"/>
        </w:rPr>
        <w:t xml:space="preserve"> </w:t>
      </w:r>
      <w:r>
        <w:t>specific</w:t>
      </w:r>
      <w:r>
        <w:rPr>
          <w:spacing w:val="-6"/>
        </w:rPr>
        <w:t xml:space="preserve"> </w:t>
      </w:r>
      <w:r>
        <w:t>age</w:t>
      </w:r>
      <w:r>
        <w:rPr>
          <w:spacing w:val="-6"/>
        </w:rPr>
        <w:t xml:space="preserve"> </w:t>
      </w:r>
      <w:r>
        <w:rPr>
          <w:i/>
        </w:rPr>
        <w:t>a,</w:t>
      </w:r>
      <w:r>
        <w:rPr>
          <w:i/>
          <w:spacing w:val="-6"/>
        </w:rPr>
        <w:t xml:space="preserve"> </w:t>
      </w:r>
      <w:proofErr w:type="gramStart"/>
      <w:r>
        <w:rPr>
          <w:i/>
        </w:rPr>
        <w:t>q</w:t>
      </w:r>
      <w:r>
        <w:rPr>
          <w:vertAlign w:val="subscript"/>
        </w:rPr>
        <w:t>0</w:t>
      </w:r>
      <w:r>
        <w:t>(</w:t>
      </w:r>
      <w:proofErr w:type="gramEnd"/>
      <w:r>
        <w:rPr>
          <w:i/>
        </w:rPr>
        <w:t>a</w:t>
      </w:r>
      <w:r>
        <w:t>),</w:t>
      </w:r>
      <w:r>
        <w:rPr>
          <w:spacing w:val="-6"/>
        </w:rPr>
        <w:t xml:space="preserve"> </w:t>
      </w:r>
      <w:r>
        <w:t>and</w:t>
      </w:r>
      <w:r>
        <w:rPr>
          <w:spacing w:val="-6"/>
        </w:rPr>
        <w:t xml:space="preserve"> </w:t>
      </w:r>
      <w:r>
        <w:t>ever-migraine</w:t>
      </w:r>
      <w:r>
        <w:rPr>
          <w:spacing w:val="-6"/>
        </w:rPr>
        <w:t xml:space="preserve"> </w:t>
      </w:r>
      <w:r>
        <w:t>incidence</w:t>
      </w:r>
      <w:r>
        <w:rPr>
          <w:spacing w:val="-6"/>
        </w:rPr>
        <w:t xml:space="preserve"> </w:t>
      </w:r>
      <w:r>
        <w:rPr>
          <w:i/>
        </w:rPr>
        <w:t>i</w:t>
      </w:r>
      <w:r>
        <w:rPr>
          <w:vertAlign w:val="subscript"/>
        </w:rPr>
        <w:t>0</w:t>
      </w:r>
      <w:r>
        <w:rPr>
          <w:i/>
        </w:rPr>
        <w:t>(a</w:t>
      </w:r>
      <w:r>
        <w:t>)</w:t>
      </w:r>
      <w:r>
        <w:rPr>
          <w:spacing w:val="-6"/>
        </w:rPr>
        <w:t xml:space="preserve"> </w:t>
      </w:r>
      <w:r>
        <w:t>are mathematically related as follows:</w:t>
      </w:r>
    </w:p>
    <w:p w:rsidR="002F1D4F" w:rsidRDefault="002F1D4F">
      <w:pPr>
        <w:pStyle w:val="BodyText"/>
        <w:rPr>
          <w:sz w:val="24"/>
        </w:rPr>
      </w:pPr>
    </w:p>
    <w:p w:rsidR="002F1D4F" w:rsidRDefault="002F1D4F">
      <w:pPr>
        <w:pStyle w:val="BodyText"/>
        <w:rPr>
          <w:sz w:val="24"/>
        </w:rPr>
      </w:pPr>
    </w:p>
    <w:p w:rsidR="002F1D4F" w:rsidRDefault="002F1D4F">
      <w:pPr>
        <w:pStyle w:val="BodyText"/>
        <w:rPr>
          <w:sz w:val="24"/>
        </w:rPr>
      </w:pPr>
    </w:p>
    <w:p w:rsidR="002F1D4F" w:rsidRDefault="002F1D4F">
      <w:pPr>
        <w:pStyle w:val="BodyText"/>
        <w:rPr>
          <w:sz w:val="24"/>
        </w:rPr>
      </w:pPr>
    </w:p>
    <w:p w:rsidR="002F1D4F" w:rsidRDefault="002F1D4F">
      <w:pPr>
        <w:pStyle w:val="BodyText"/>
        <w:spacing w:before="11"/>
        <w:rPr>
          <w:sz w:val="35"/>
        </w:rPr>
      </w:pPr>
    </w:p>
    <w:p w:rsidR="002F1D4F" w:rsidRDefault="008857D2">
      <w:pPr>
        <w:ind w:right="609"/>
        <w:jc w:val="right"/>
        <w:rPr>
          <w:i/>
        </w:rPr>
      </w:pPr>
      <w:r>
        <w:rPr>
          <w:i/>
          <w:spacing w:val="-5"/>
        </w:rPr>
        <w:t>(3)</w:t>
      </w:r>
    </w:p>
    <w:p w:rsidR="002F1D4F" w:rsidRDefault="002F1D4F">
      <w:pPr>
        <w:pStyle w:val="BodyText"/>
        <w:rPr>
          <w:i/>
          <w:sz w:val="24"/>
        </w:rPr>
      </w:pPr>
    </w:p>
    <w:p w:rsidR="002F1D4F" w:rsidRDefault="002F1D4F">
      <w:pPr>
        <w:pStyle w:val="BodyText"/>
        <w:rPr>
          <w:i/>
          <w:sz w:val="24"/>
        </w:rPr>
      </w:pPr>
    </w:p>
    <w:p w:rsidR="002F1D4F" w:rsidRDefault="008857D2">
      <w:pPr>
        <w:pStyle w:val="BodyText"/>
        <w:spacing w:before="207"/>
        <w:ind w:left="200"/>
      </w:pPr>
      <w:proofErr w:type="gramStart"/>
      <w:r>
        <w:t>where</w:t>
      </w:r>
      <w:proofErr w:type="gramEnd"/>
      <w:r>
        <w:rPr>
          <w:spacing w:val="-5"/>
        </w:rPr>
        <w:t xml:space="preserve"> </w:t>
      </w:r>
      <w:r>
        <w:rPr>
          <w:i/>
        </w:rPr>
        <w:t>q</w:t>
      </w:r>
      <w:r>
        <w:rPr>
          <w:vertAlign w:val="subscript"/>
        </w:rPr>
        <w:t>0,s</w:t>
      </w:r>
      <w:r>
        <w:rPr>
          <w:spacing w:val="-5"/>
        </w:rPr>
        <w:t xml:space="preserve"> </w:t>
      </w:r>
      <w:r>
        <w:t>is</w:t>
      </w:r>
      <w:r>
        <w:rPr>
          <w:spacing w:val="-5"/>
        </w:rPr>
        <w:t xml:space="preserve"> </w:t>
      </w:r>
      <w:r>
        <w:t>the</w:t>
      </w:r>
      <w:r>
        <w:rPr>
          <w:spacing w:val="-5"/>
        </w:rPr>
        <w:t xml:space="preserve"> </w:t>
      </w:r>
      <w:r>
        <w:t>lifetime</w:t>
      </w:r>
      <w:r>
        <w:rPr>
          <w:spacing w:val="-5"/>
        </w:rPr>
        <w:t xml:space="preserve"> </w:t>
      </w:r>
      <w:r>
        <w:t>prevalence</w:t>
      </w:r>
      <w:r>
        <w:rPr>
          <w:spacing w:val="-5"/>
        </w:rPr>
        <w:t xml:space="preserve"> </w:t>
      </w:r>
      <w:r>
        <w:t>at</w:t>
      </w:r>
      <w:r>
        <w:rPr>
          <w:spacing w:val="-5"/>
        </w:rPr>
        <w:t xml:space="preserve"> </w:t>
      </w:r>
      <w:r>
        <w:t>the</w:t>
      </w:r>
      <w:r>
        <w:rPr>
          <w:spacing w:val="-5"/>
        </w:rPr>
        <w:t xml:space="preserve"> </w:t>
      </w:r>
      <w:r>
        <w:t>start</w:t>
      </w:r>
      <w:r>
        <w:rPr>
          <w:spacing w:val="-5"/>
        </w:rPr>
        <w:t xml:space="preserve"> </w:t>
      </w:r>
      <w:r>
        <w:rPr>
          <w:i/>
        </w:rPr>
        <w:t>a</w:t>
      </w:r>
      <w:r>
        <w:rPr>
          <w:vertAlign w:val="subscript"/>
        </w:rPr>
        <w:t>s</w:t>
      </w:r>
      <w:r>
        <w:rPr>
          <w:spacing w:val="-5"/>
        </w:rPr>
        <w:t xml:space="preserve"> </w:t>
      </w:r>
      <w:r>
        <w:t>of</w:t>
      </w:r>
      <w:r>
        <w:rPr>
          <w:spacing w:val="-5"/>
        </w:rPr>
        <w:t xml:space="preserve"> </w:t>
      </w:r>
      <w:r>
        <w:t>the</w:t>
      </w:r>
      <w:r>
        <w:rPr>
          <w:spacing w:val="-5"/>
        </w:rPr>
        <w:t xml:space="preserve"> </w:t>
      </w:r>
      <w:r>
        <w:t>first</w:t>
      </w:r>
      <w:r>
        <w:rPr>
          <w:spacing w:val="-5"/>
        </w:rPr>
        <w:t xml:space="preserve"> </w:t>
      </w:r>
      <w:r>
        <w:t>age</w:t>
      </w:r>
      <w:r>
        <w:rPr>
          <w:spacing w:val="-5"/>
        </w:rPr>
        <w:t xml:space="preserve"> </w:t>
      </w:r>
      <w:r>
        <w:t>group.</w:t>
      </w:r>
      <w:r>
        <w:rPr>
          <w:spacing w:val="-5"/>
        </w:rPr>
        <w:t xml:space="preserve"> </w:t>
      </w:r>
      <w:r>
        <w:t>The</w:t>
      </w:r>
      <w:r>
        <w:rPr>
          <w:spacing w:val="-4"/>
        </w:rPr>
        <w:t xml:space="preserve"> </w:t>
      </w:r>
      <w:r>
        <w:t>integral</w:t>
      </w:r>
      <w:r>
        <w:rPr>
          <w:spacing w:val="-5"/>
        </w:rPr>
        <w:t xml:space="preserve"> </w:t>
      </w:r>
      <w:r>
        <w:t>in</w:t>
      </w:r>
      <w:r>
        <w:rPr>
          <w:spacing w:val="-5"/>
        </w:rPr>
        <w:t xml:space="preserve"> </w:t>
      </w:r>
      <w:r>
        <w:rPr>
          <w:spacing w:val="-2"/>
        </w:rPr>
        <w:t>Equation</w:t>
      </w:r>
    </w:p>
    <w:p w:rsidR="002F1D4F" w:rsidRDefault="002F1D4F">
      <w:pPr>
        <w:pStyle w:val="BodyText"/>
      </w:pPr>
    </w:p>
    <w:p w:rsidR="002F1D4F" w:rsidRDefault="008857D2">
      <w:pPr>
        <w:pStyle w:val="BodyText"/>
        <w:spacing w:line="480" w:lineRule="auto"/>
        <w:ind w:left="200" w:right="67"/>
      </w:pPr>
      <w:r>
        <w:t xml:space="preserve">(3) </w:t>
      </w:r>
      <w:proofErr w:type="gramStart"/>
      <w:r>
        <w:t>is</w:t>
      </w:r>
      <w:proofErr w:type="gramEnd"/>
      <w:r>
        <w:t xml:space="preserve"> usually called the “cumulative incidence”. </w:t>
      </w:r>
      <w:proofErr w:type="gramStart"/>
      <w:r>
        <w:t>The intuition behind this relationship is that the proportion</w:t>
      </w:r>
      <w:r>
        <w:rPr>
          <w:spacing w:val="-3"/>
        </w:rPr>
        <w:t xml:space="preserve"> </w:t>
      </w:r>
      <w:r>
        <w:t>of</w:t>
      </w:r>
      <w:r>
        <w:rPr>
          <w:spacing w:val="-3"/>
        </w:rPr>
        <w:t xml:space="preserve"> </w:t>
      </w:r>
      <w:r>
        <w:t>individuals</w:t>
      </w:r>
      <w:r>
        <w:rPr>
          <w:spacing w:val="-3"/>
        </w:rPr>
        <w:t xml:space="preserve"> </w:t>
      </w:r>
      <w:r>
        <w:rPr>
          <w:i/>
        </w:rPr>
        <w:t>not</w:t>
      </w:r>
      <w:r>
        <w:rPr>
          <w:i/>
          <w:spacing w:val="-3"/>
        </w:rPr>
        <w:t xml:space="preserve"> </w:t>
      </w:r>
      <w:r>
        <w:t>in</w:t>
      </w:r>
      <w:r>
        <w:rPr>
          <w:spacing w:val="-3"/>
        </w:rPr>
        <w:t xml:space="preserve"> </w:t>
      </w:r>
      <w:r>
        <w:t>the</w:t>
      </w:r>
      <w:r>
        <w:rPr>
          <w:spacing w:val="-3"/>
        </w:rPr>
        <w:t xml:space="preserve"> </w:t>
      </w:r>
      <w:r>
        <w:t>state</w:t>
      </w:r>
      <w:r>
        <w:rPr>
          <w:spacing w:val="-3"/>
        </w:rPr>
        <w:t xml:space="preserve"> </w:t>
      </w:r>
      <w:r>
        <w:t>S</w:t>
      </w:r>
      <w:r>
        <w:rPr>
          <w:vertAlign w:val="subscript"/>
        </w:rPr>
        <w:t>0</w:t>
      </w:r>
      <w:r>
        <w:rPr>
          <w:spacing w:val="-3"/>
        </w:rPr>
        <w:t xml:space="preserve"> </w:t>
      </w:r>
      <w:r>
        <w:t>at</w:t>
      </w:r>
      <w:r>
        <w:rPr>
          <w:spacing w:val="-3"/>
        </w:rPr>
        <w:t xml:space="preserve"> </w:t>
      </w:r>
      <w:r>
        <w:t>a</w:t>
      </w:r>
      <w:r>
        <w:rPr>
          <w:spacing w:val="-3"/>
        </w:rPr>
        <w:t xml:space="preserve"> </w:t>
      </w:r>
      <w:r>
        <w:t>given</w:t>
      </w:r>
      <w:r>
        <w:rPr>
          <w:spacing w:val="-3"/>
        </w:rPr>
        <w:t xml:space="preserve"> </w:t>
      </w:r>
      <w:r>
        <w:t>age,</w:t>
      </w:r>
      <w:r>
        <w:rPr>
          <w:spacing w:val="-3"/>
        </w:rPr>
        <w:t xml:space="preserve"> </w:t>
      </w:r>
      <w:r>
        <w:t>(</w:t>
      </w:r>
      <w:r>
        <w:rPr>
          <w:spacing w:val="-3"/>
        </w:rPr>
        <w:t xml:space="preserve"> </w:t>
      </w:r>
      <w:r>
        <w:rPr>
          <w:i/>
        </w:rPr>
        <w:t>q</w:t>
      </w:r>
      <w:r>
        <w:rPr>
          <w:vertAlign w:val="subscript"/>
        </w:rPr>
        <w:t>0</w:t>
      </w:r>
      <w:r>
        <w:t>(</w:t>
      </w:r>
      <w:r>
        <w:rPr>
          <w:i/>
        </w:rPr>
        <w:t>a</w:t>
      </w:r>
      <w:r>
        <w:t>)</w:t>
      </w:r>
      <w:r>
        <w:rPr>
          <w:spacing w:val="-3"/>
        </w:rPr>
        <w:t xml:space="preserve"> </w:t>
      </w:r>
      <w:r>
        <w:t>),</w:t>
      </w:r>
      <w:r>
        <w:rPr>
          <w:spacing w:val="-3"/>
        </w:rPr>
        <w:t xml:space="preserve"> </w:t>
      </w:r>
      <w:r>
        <w:t>is</w:t>
      </w:r>
      <w:r>
        <w:rPr>
          <w:spacing w:val="-3"/>
        </w:rPr>
        <w:t xml:space="preserve"> </w:t>
      </w:r>
      <w:r>
        <w:t>purely</w:t>
      </w:r>
      <w:r>
        <w:rPr>
          <w:spacing w:val="-3"/>
        </w:rPr>
        <w:t xml:space="preserve"> </w:t>
      </w:r>
      <w:r>
        <w:t>the</w:t>
      </w:r>
      <w:r>
        <w:rPr>
          <w:spacing w:val="-3"/>
        </w:rPr>
        <w:t xml:space="preserve"> </w:t>
      </w:r>
      <w:r>
        <w:t>consequence</w:t>
      </w:r>
      <w:r>
        <w:rPr>
          <w:spacing w:val="-3"/>
        </w:rPr>
        <w:t xml:space="preserve"> </w:t>
      </w:r>
      <w:r>
        <w:t>of how many individuals were not in the state S</w:t>
      </w:r>
      <w:r>
        <w:rPr>
          <w:vertAlign w:val="subscript"/>
        </w:rPr>
        <w:t>0</w:t>
      </w:r>
      <w:r>
        <w:t xml:space="preserve"> at the first available value of age (</w:t>
      </w:r>
      <w:r>
        <w:rPr>
          <w:i/>
        </w:rPr>
        <w:t>a</w:t>
      </w:r>
      <w:r>
        <w:rPr>
          <w:vertAlign w:val="subscript"/>
        </w:rPr>
        <w:t>s</w:t>
      </w:r>
      <w:r>
        <w:t>) and with which intensity the individuals left the state S</w:t>
      </w:r>
      <w:r>
        <w:rPr>
          <w:vertAlign w:val="subscript"/>
        </w:rPr>
        <w:t>0</w:t>
      </w:r>
      <w:r>
        <w:rPr>
          <w:spacing w:val="-23"/>
        </w:rPr>
        <w:t xml:space="preserve"> </w:t>
      </w:r>
      <w:r>
        <w:t>(</w:t>
      </w:r>
      <w:r>
        <w:rPr>
          <w:i/>
        </w:rPr>
        <w:t>i</w:t>
      </w:r>
      <w:r>
        <w:rPr>
          <w:vertAlign w:val="subscript"/>
        </w:rPr>
        <w:t>0</w:t>
      </w:r>
      <w:r>
        <w:t>)</w:t>
      </w:r>
      <w:r>
        <w:rPr>
          <w:spacing w:val="-23"/>
        </w:rPr>
        <w:t xml:space="preserve"> </w:t>
      </w:r>
      <w:r>
        <w:t xml:space="preserve">for all the years from </w:t>
      </w:r>
      <w:r>
        <w:rPr>
          <w:i/>
        </w:rPr>
        <w:t>a</w:t>
      </w:r>
      <w:r>
        <w:rPr>
          <w:i/>
          <w:vertAlign w:val="subscript"/>
        </w:rPr>
        <w:t>s</w:t>
      </w:r>
      <w:r>
        <w:rPr>
          <w:i/>
        </w:rPr>
        <w:t xml:space="preserve"> </w:t>
      </w:r>
      <w:r>
        <w:t xml:space="preserve">to </w:t>
      </w:r>
      <w:r>
        <w:rPr>
          <w:i/>
        </w:rPr>
        <w:t>a</w:t>
      </w:r>
      <w:r>
        <w:t>.</w:t>
      </w:r>
      <w:proofErr w:type="gramEnd"/>
      <w:r>
        <w:t xml:space="preserve"> A more formal proof </w:t>
      </w:r>
      <w:proofErr w:type="gramStart"/>
      <w:r>
        <w:t>is reported</w:t>
      </w:r>
      <w:proofErr w:type="gramEnd"/>
      <w:r>
        <w:t xml:space="preserve"> below. From </w:t>
      </w:r>
      <w:proofErr w:type="spellStart"/>
      <w:r>
        <w:t>Eq</w:t>
      </w:r>
      <w:proofErr w:type="spellEnd"/>
      <w:r>
        <w:t xml:space="preserve"> (3), we see that the lifetime prevalence </w:t>
      </w:r>
      <w:r>
        <w:rPr>
          <w:i/>
        </w:rPr>
        <w:t>q</w:t>
      </w:r>
      <w:r>
        <w:rPr>
          <w:vertAlign w:val="subscript"/>
        </w:rPr>
        <w:t>0</w:t>
      </w:r>
      <w:r>
        <w:t xml:space="preserve"> is always a</w:t>
      </w:r>
    </w:p>
    <w:p w:rsidR="002F1D4F" w:rsidRDefault="008857D2">
      <w:pPr>
        <w:pStyle w:val="BodyText"/>
        <w:spacing w:line="480" w:lineRule="auto"/>
        <w:ind w:left="200"/>
      </w:pPr>
      <w:proofErr w:type="gramStart"/>
      <w:r>
        <w:t>non-decreasing</w:t>
      </w:r>
      <w:proofErr w:type="gramEnd"/>
      <w:r>
        <w:rPr>
          <w:spacing w:val="-4"/>
        </w:rPr>
        <w:t xml:space="preserve"> </w:t>
      </w:r>
      <w:r>
        <w:t>function</w:t>
      </w:r>
      <w:r>
        <w:rPr>
          <w:spacing w:val="-4"/>
        </w:rPr>
        <w:t xml:space="preserve"> </w:t>
      </w:r>
      <w:r>
        <w:t>of</w:t>
      </w:r>
      <w:r>
        <w:rPr>
          <w:spacing w:val="-4"/>
        </w:rPr>
        <w:t xml:space="preserve"> </w:t>
      </w:r>
      <w:r>
        <w:t>age</w:t>
      </w:r>
      <w:r>
        <w:rPr>
          <w:spacing w:val="-4"/>
        </w:rPr>
        <w:t xml:space="preserve"> </w:t>
      </w:r>
      <w:r>
        <w:rPr>
          <w:i/>
        </w:rPr>
        <w:t>a</w:t>
      </w:r>
      <w:r>
        <w:t>.</w:t>
      </w:r>
      <w:r>
        <w:rPr>
          <w:spacing w:val="-4"/>
        </w:rPr>
        <w:t xml:space="preserve"> </w:t>
      </w:r>
      <w:r>
        <w:t>Given</w:t>
      </w:r>
      <w:r>
        <w:rPr>
          <w:spacing w:val="-4"/>
        </w:rPr>
        <w:t xml:space="preserve"> </w:t>
      </w:r>
      <w:r>
        <w:t>the</w:t>
      </w:r>
      <w:r>
        <w:rPr>
          <w:spacing w:val="-4"/>
        </w:rPr>
        <w:t xml:space="preserve"> </w:t>
      </w:r>
      <w:r>
        <w:t>no</w:t>
      </w:r>
      <w:r>
        <w:rPr>
          <w:spacing w:val="-4"/>
        </w:rPr>
        <w:t xml:space="preserve"> </w:t>
      </w:r>
      <w:r>
        <w:t>excess</w:t>
      </w:r>
      <w:r>
        <w:rPr>
          <w:spacing w:val="-4"/>
        </w:rPr>
        <w:t xml:space="preserve"> </w:t>
      </w:r>
      <w:r>
        <w:t>mortality</w:t>
      </w:r>
      <w:r>
        <w:rPr>
          <w:spacing w:val="-4"/>
        </w:rPr>
        <w:t xml:space="preserve"> </w:t>
      </w:r>
      <w:r>
        <w:t>assumption</w:t>
      </w:r>
      <w:r>
        <w:rPr>
          <w:spacing w:val="-4"/>
        </w:rPr>
        <w:t xml:space="preserve"> </w:t>
      </w:r>
      <w:r>
        <w:t>(also</w:t>
      </w:r>
      <w:r>
        <w:rPr>
          <w:spacing w:val="-4"/>
        </w:rPr>
        <w:t xml:space="preserve"> </w:t>
      </w:r>
      <w:r>
        <w:t>made</w:t>
      </w:r>
      <w:r>
        <w:rPr>
          <w:spacing w:val="-4"/>
        </w:rPr>
        <w:t xml:space="preserve"> </w:t>
      </w:r>
      <w:r>
        <w:t>by</w:t>
      </w:r>
      <w:r>
        <w:rPr>
          <w:spacing w:val="-4"/>
        </w:rPr>
        <w:t xml:space="preserve"> </w:t>
      </w:r>
      <w:r>
        <w:t>the GBD), any decreasing function is mathematically not possible (not admissible).</w:t>
      </w:r>
    </w:p>
    <w:p w:rsidR="002F1D4F" w:rsidRDefault="00251823">
      <w:pPr>
        <w:pStyle w:val="BodyText"/>
        <w:spacing w:before="1"/>
        <w:rPr>
          <w:sz w:val="19"/>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154940</wp:posOffset>
                </wp:positionV>
                <wp:extent cx="5901055"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2 1440"/>
                            <a:gd name="T3" fmla="*/ T2 w 9293"/>
                          </a:gdLst>
                          <a:ahLst/>
                          <a:cxnLst>
                            <a:cxn ang="0">
                              <a:pos x="T1" y="0"/>
                            </a:cxn>
                            <a:cxn ang="0">
                              <a:pos x="T3" y="0"/>
                            </a:cxn>
                          </a:cxnLst>
                          <a:rect l="0" t="0" r="r" b="b"/>
                          <a:pathLst>
                            <a:path w="9293">
                              <a:moveTo>
                                <a:pt x="0" y="0"/>
                              </a:moveTo>
                              <a:lnTo>
                                <a:pt x="929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CA2E" id="docshape4" o:spid="_x0000_s1026" style="position:absolute;margin-left:1in;margin-top:12.2pt;width:464.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t3Ag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" path="m,l9292,e" filled="f" strokeweight=".24447mm">
                <v:path arrowok="t" o:connecttype="custom" o:connectlocs="0,0;5900420,0" o:connectangles="0,0"/>
                <w10:wrap type="topAndBottom" anchorx="page"/>
              </v:shape>
            </w:pict>
          </mc:Fallback>
        </mc:AlternateContent>
      </w:r>
    </w:p>
    <w:p w:rsidR="002F1D4F" w:rsidRDefault="002F1D4F">
      <w:pPr>
        <w:pStyle w:val="BodyText"/>
        <w:rPr>
          <w:sz w:val="20"/>
        </w:rPr>
      </w:pPr>
    </w:p>
    <w:p w:rsidR="002F1D4F" w:rsidRDefault="002F1D4F">
      <w:pPr>
        <w:pStyle w:val="BodyText"/>
        <w:spacing w:before="1"/>
        <w:rPr>
          <w:sz w:val="23"/>
        </w:rPr>
      </w:pPr>
    </w:p>
    <w:p w:rsidR="002F1D4F" w:rsidRDefault="008857D2">
      <w:pPr>
        <w:pStyle w:val="BodyText"/>
        <w:spacing w:line="480" w:lineRule="auto"/>
        <w:ind w:left="200" w:right="278"/>
      </w:pPr>
      <w:r>
        <w:rPr>
          <w:i/>
        </w:rPr>
        <w:t>Proof</w:t>
      </w:r>
      <w:r>
        <w:rPr>
          <w:i/>
          <w:spacing w:val="-4"/>
        </w:rPr>
        <w:t xml:space="preserve"> </w:t>
      </w:r>
      <w:r>
        <w:rPr>
          <w:i/>
        </w:rPr>
        <w:t>of</w:t>
      </w:r>
      <w:r>
        <w:rPr>
          <w:i/>
          <w:spacing w:val="-4"/>
        </w:rPr>
        <w:t xml:space="preserve"> </w:t>
      </w:r>
      <w:r>
        <w:rPr>
          <w:i/>
        </w:rPr>
        <w:t>Equation</w:t>
      </w:r>
      <w:r>
        <w:rPr>
          <w:i/>
          <w:spacing w:val="-4"/>
        </w:rPr>
        <w:t xml:space="preserve"> </w:t>
      </w:r>
      <w:r>
        <w:rPr>
          <w:i/>
        </w:rPr>
        <w:t>(3)</w:t>
      </w:r>
      <w:r>
        <w:t>.</w:t>
      </w:r>
      <w:r>
        <w:rPr>
          <w:spacing w:val="-4"/>
        </w:rPr>
        <w:t xml:space="preserve"> </w:t>
      </w:r>
      <w:r>
        <w:t>With</w:t>
      </w:r>
      <w:r>
        <w:rPr>
          <w:spacing w:val="-4"/>
        </w:rPr>
        <w:t xml:space="preserve"> </w:t>
      </w:r>
      <w:r>
        <w:t>the</w:t>
      </w:r>
      <w:r>
        <w:rPr>
          <w:spacing w:val="-4"/>
        </w:rPr>
        <w:t xml:space="preserve"> </w:t>
      </w:r>
      <w:r>
        <w:t>assumption</w:t>
      </w:r>
      <w:r>
        <w:rPr>
          <w:spacing w:val="-4"/>
        </w:rPr>
        <w:t xml:space="preserve"> </w:t>
      </w:r>
      <w:r>
        <w:t>of</w:t>
      </w:r>
      <w:r>
        <w:rPr>
          <w:spacing w:val="-4"/>
        </w:rPr>
        <w:t xml:space="preserve"> </w:t>
      </w:r>
      <w:r>
        <w:t>no</w:t>
      </w:r>
      <w:r>
        <w:rPr>
          <w:spacing w:val="-4"/>
        </w:rPr>
        <w:t xml:space="preserve"> </w:t>
      </w:r>
      <w:r>
        <w:t>excess</w:t>
      </w:r>
      <w:r>
        <w:rPr>
          <w:spacing w:val="-4"/>
        </w:rPr>
        <w:t xml:space="preserve"> </w:t>
      </w:r>
      <w:r>
        <w:t>mortality</w:t>
      </w:r>
      <w:r>
        <w:rPr>
          <w:spacing w:val="-4"/>
        </w:rPr>
        <w:t xml:space="preserve"> </w:t>
      </w:r>
      <w:r>
        <w:t>due</w:t>
      </w:r>
      <w:r>
        <w:rPr>
          <w:spacing w:val="-4"/>
        </w:rPr>
        <w:t xml:space="preserve"> </w:t>
      </w:r>
      <w:r>
        <w:t>to</w:t>
      </w:r>
      <w:r>
        <w:rPr>
          <w:spacing w:val="-4"/>
        </w:rPr>
        <w:t xml:space="preserve"> </w:t>
      </w:r>
      <w:r>
        <w:t>the</w:t>
      </w:r>
      <w:r>
        <w:rPr>
          <w:spacing w:val="-4"/>
        </w:rPr>
        <w:t xml:space="preserve"> </w:t>
      </w:r>
      <w:r>
        <w:t xml:space="preserve">ever-migraine state, the relation between </w:t>
      </w:r>
      <w:r>
        <w:rPr>
          <w:i/>
        </w:rPr>
        <w:t>q</w:t>
      </w:r>
      <w:r>
        <w:rPr>
          <w:vertAlign w:val="subscript"/>
        </w:rPr>
        <w:t>0</w:t>
      </w:r>
      <w:r>
        <w:t xml:space="preserve"> and </w:t>
      </w:r>
      <w:r>
        <w:rPr>
          <w:i/>
        </w:rPr>
        <w:t>i</w:t>
      </w:r>
      <w:r>
        <w:rPr>
          <w:vertAlign w:val="subscript"/>
        </w:rPr>
        <w:t>0</w:t>
      </w:r>
      <w:r>
        <w:t xml:space="preserve"> </w:t>
      </w:r>
      <w:proofErr w:type="gramStart"/>
      <w:r>
        <w:t>is given</w:t>
      </w:r>
      <w:proofErr w:type="gramEnd"/>
      <w:r>
        <w:t xml:space="preserve"> by the ordinary differential equation:</w:t>
      </w:r>
    </w:p>
    <w:p w:rsidR="002F1D4F" w:rsidRDefault="002F1D4F">
      <w:pPr>
        <w:pStyle w:val="BodyText"/>
        <w:spacing w:before="7"/>
        <w:rPr>
          <w:sz w:val="20"/>
        </w:rPr>
      </w:pPr>
    </w:p>
    <w:p w:rsidR="002F1D4F" w:rsidRDefault="008857D2">
      <w:pPr>
        <w:pStyle w:val="BodyText"/>
        <w:tabs>
          <w:tab w:val="left" w:pos="8839"/>
        </w:tabs>
        <w:ind w:left="3800"/>
      </w:pPr>
      <w:r>
        <w:rPr>
          <w:rFonts w:ascii="Cambria" w:eastAsia="Cambria" w:hAnsi="Cambria"/>
        </w:rPr>
        <w:t>𝜕</w:t>
      </w:r>
      <w:r>
        <w:rPr>
          <w:i/>
        </w:rPr>
        <w:t>q</w:t>
      </w:r>
      <w:r>
        <w:rPr>
          <w:vertAlign w:val="subscript"/>
        </w:rPr>
        <w:t>0</w:t>
      </w:r>
      <w:r>
        <w:t>/</w:t>
      </w:r>
      <w:r>
        <w:rPr>
          <w:rFonts w:ascii="Cambria" w:eastAsia="Cambria" w:hAnsi="Cambria"/>
        </w:rPr>
        <w:t>𝜕</w:t>
      </w:r>
      <w:r>
        <w:rPr>
          <w:i/>
        </w:rPr>
        <w:t>a</w:t>
      </w:r>
      <w:r>
        <w:rPr>
          <w:i/>
          <w:spacing w:val="-11"/>
        </w:rPr>
        <w:t xml:space="preserve"> </w:t>
      </w:r>
      <w:r>
        <w:t>=</w:t>
      </w:r>
      <w:r>
        <w:rPr>
          <w:spacing w:val="-10"/>
        </w:rPr>
        <w:t xml:space="preserve"> </w:t>
      </w:r>
      <w:r>
        <w:t>(1</w:t>
      </w:r>
      <w:r>
        <w:rPr>
          <w:spacing w:val="-10"/>
        </w:rPr>
        <w:t xml:space="preserve"> </w:t>
      </w:r>
      <w:r>
        <w:rPr>
          <w:color w:val="4D5056"/>
        </w:rPr>
        <w:t>–</w:t>
      </w:r>
      <w:r>
        <w:rPr>
          <w:color w:val="4D5056"/>
          <w:spacing w:val="-10"/>
        </w:rPr>
        <w:t xml:space="preserve"> </w:t>
      </w:r>
      <w:r>
        <w:rPr>
          <w:i/>
        </w:rPr>
        <w:t>q</w:t>
      </w:r>
      <w:r>
        <w:rPr>
          <w:vertAlign w:val="subscript"/>
        </w:rPr>
        <w:t>0</w:t>
      </w:r>
      <w:r>
        <w:t>)</w:t>
      </w:r>
      <w:r>
        <w:rPr>
          <w:spacing w:val="-10"/>
        </w:rPr>
        <w:t xml:space="preserve"> </w:t>
      </w:r>
      <w:r>
        <w:rPr>
          <w:i/>
          <w:spacing w:val="-5"/>
        </w:rPr>
        <w:t>i</w:t>
      </w:r>
      <w:r>
        <w:rPr>
          <w:spacing w:val="-5"/>
          <w:vertAlign w:val="subscript"/>
        </w:rPr>
        <w:t>0</w:t>
      </w:r>
      <w:r>
        <w:rPr>
          <w:spacing w:val="-5"/>
        </w:rPr>
        <w:t>.</w:t>
      </w:r>
      <w:r>
        <w:tab/>
      </w:r>
      <w:r>
        <w:rPr>
          <w:spacing w:val="-5"/>
        </w:rPr>
        <w:t>(4)</w:t>
      </w:r>
    </w:p>
    <w:p w:rsidR="002F1D4F" w:rsidRDefault="002F1D4F">
      <w:pPr>
        <w:sectPr w:rsidR="002F1D4F">
          <w:pgSz w:w="12240" w:h="15840"/>
          <w:pgMar w:top="1360" w:right="1280" w:bottom="1000" w:left="1240" w:header="0" w:footer="804" w:gutter="0"/>
          <w:cols w:space="720"/>
        </w:sectPr>
      </w:pPr>
    </w:p>
    <w:p w:rsidR="002F1D4F" w:rsidRDefault="008857D2">
      <w:pPr>
        <w:pStyle w:val="BodyText"/>
        <w:spacing w:before="80"/>
        <w:ind w:left="200"/>
      </w:pPr>
      <w:r>
        <w:lastRenderedPageBreak/>
        <w:t>Integrating</w:t>
      </w:r>
      <w:r>
        <w:rPr>
          <w:spacing w:val="-7"/>
        </w:rPr>
        <w:t xml:space="preserve"> </w:t>
      </w:r>
      <w:r>
        <w:t>the</w:t>
      </w:r>
      <w:r>
        <w:rPr>
          <w:spacing w:val="-7"/>
        </w:rPr>
        <w:t xml:space="preserve"> </w:t>
      </w:r>
      <w:r>
        <w:t>linear</w:t>
      </w:r>
      <w:r>
        <w:rPr>
          <w:spacing w:val="-7"/>
        </w:rPr>
        <w:t xml:space="preserve"> </w:t>
      </w:r>
      <w:r>
        <w:t>ordinary</w:t>
      </w:r>
      <w:r>
        <w:rPr>
          <w:spacing w:val="-7"/>
        </w:rPr>
        <w:t xml:space="preserve"> </w:t>
      </w:r>
      <w:r>
        <w:t>differential</w:t>
      </w:r>
      <w:r>
        <w:rPr>
          <w:spacing w:val="-7"/>
        </w:rPr>
        <w:t xml:space="preserve"> </w:t>
      </w:r>
      <w:r>
        <w:t>equation</w:t>
      </w:r>
      <w:r>
        <w:rPr>
          <w:spacing w:val="-7"/>
        </w:rPr>
        <w:t xml:space="preserve"> </w:t>
      </w:r>
      <w:r>
        <w:t>(4)</w:t>
      </w:r>
      <w:r>
        <w:rPr>
          <w:spacing w:val="-7"/>
        </w:rPr>
        <w:t xml:space="preserve"> </w:t>
      </w:r>
      <w:r>
        <w:t>and</w:t>
      </w:r>
      <w:r>
        <w:rPr>
          <w:spacing w:val="-7"/>
        </w:rPr>
        <w:t xml:space="preserve"> </w:t>
      </w:r>
      <w:r>
        <w:t>using</w:t>
      </w:r>
      <w:r>
        <w:rPr>
          <w:spacing w:val="-6"/>
        </w:rPr>
        <w:t xml:space="preserve"> </w:t>
      </w:r>
      <w:r>
        <w:t>the</w:t>
      </w:r>
      <w:r>
        <w:rPr>
          <w:spacing w:val="-7"/>
        </w:rPr>
        <w:t xml:space="preserve"> </w:t>
      </w:r>
      <w:r>
        <w:t>initial</w:t>
      </w:r>
      <w:r>
        <w:rPr>
          <w:spacing w:val="-7"/>
        </w:rPr>
        <w:t xml:space="preserve"> </w:t>
      </w:r>
      <w:r>
        <w:t>condition</w:t>
      </w:r>
      <w:r>
        <w:rPr>
          <w:spacing w:val="-7"/>
        </w:rPr>
        <w:t xml:space="preserve"> </w:t>
      </w:r>
      <w:proofErr w:type="gramStart"/>
      <w:r>
        <w:rPr>
          <w:i/>
        </w:rPr>
        <w:t>q</w:t>
      </w:r>
      <w:r>
        <w:rPr>
          <w:vertAlign w:val="subscript"/>
        </w:rPr>
        <w:t>0</w:t>
      </w:r>
      <w:r>
        <w:t>(</w:t>
      </w:r>
      <w:proofErr w:type="gramEnd"/>
      <w:r>
        <w:rPr>
          <w:i/>
        </w:rPr>
        <w:t>a</w:t>
      </w:r>
      <w:r>
        <w:rPr>
          <w:vertAlign w:val="subscript"/>
        </w:rPr>
        <w:t>s</w:t>
      </w:r>
      <w:r>
        <w:t>)</w:t>
      </w:r>
      <w:r>
        <w:rPr>
          <w:spacing w:val="-7"/>
        </w:rPr>
        <w:t xml:space="preserve"> </w:t>
      </w:r>
      <w:r>
        <w:t>=</w:t>
      </w:r>
      <w:r>
        <w:rPr>
          <w:spacing w:val="-7"/>
        </w:rPr>
        <w:t xml:space="preserve"> </w:t>
      </w:r>
      <w:r>
        <w:rPr>
          <w:i/>
          <w:spacing w:val="-4"/>
        </w:rPr>
        <w:t>q</w:t>
      </w:r>
      <w:r>
        <w:rPr>
          <w:spacing w:val="-4"/>
          <w:vertAlign w:val="subscript"/>
        </w:rPr>
        <w:t>0,s</w:t>
      </w:r>
    </w:p>
    <w:p w:rsidR="002F1D4F" w:rsidRDefault="002F1D4F">
      <w:pPr>
        <w:pStyle w:val="BodyText"/>
      </w:pPr>
    </w:p>
    <w:p w:rsidR="002F1D4F" w:rsidRDefault="008857D2">
      <w:pPr>
        <w:pStyle w:val="BodyText"/>
        <w:ind w:left="200"/>
      </w:pPr>
      <w:proofErr w:type="gramStart"/>
      <w:r>
        <w:t>yields</w:t>
      </w:r>
      <w:proofErr w:type="gramEnd"/>
      <w:r>
        <w:rPr>
          <w:spacing w:val="-4"/>
        </w:rPr>
        <w:t xml:space="preserve"> </w:t>
      </w:r>
      <w:proofErr w:type="spellStart"/>
      <w:r>
        <w:t>Eq</w:t>
      </w:r>
      <w:proofErr w:type="spellEnd"/>
      <w:r>
        <w:rPr>
          <w:spacing w:val="-4"/>
        </w:rPr>
        <w:t xml:space="preserve"> (3).</w:t>
      </w:r>
    </w:p>
    <w:p w:rsidR="002F1D4F" w:rsidRDefault="002F1D4F">
      <w:pPr>
        <w:pStyle w:val="BodyText"/>
        <w:rPr>
          <w:sz w:val="20"/>
        </w:rPr>
      </w:pPr>
    </w:p>
    <w:p w:rsidR="002F1D4F" w:rsidRDefault="00251823">
      <w:pPr>
        <w:pStyle w:val="BodyText"/>
        <w:rPr>
          <w:sz w:val="21"/>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168910</wp:posOffset>
                </wp:positionV>
                <wp:extent cx="5901055"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2 1440"/>
                            <a:gd name="T3" fmla="*/ T2 w 9293"/>
                          </a:gdLst>
                          <a:ahLst/>
                          <a:cxnLst>
                            <a:cxn ang="0">
                              <a:pos x="T1" y="0"/>
                            </a:cxn>
                            <a:cxn ang="0">
                              <a:pos x="T3" y="0"/>
                            </a:cxn>
                          </a:cxnLst>
                          <a:rect l="0" t="0" r="r" b="b"/>
                          <a:pathLst>
                            <a:path w="9293">
                              <a:moveTo>
                                <a:pt x="0" y="0"/>
                              </a:moveTo>
                              <a:lnTo>
                                <a:pt x="929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0569" id="docshape5" o:spid="_x0000_s1026" style="position:absolute;margin-left:1in;margin-top:13.3pt;width:464.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Tu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" path="m,l9292,e" filled="f" strokeweight=".24447mm">
                <v:path arrowok="t" o:connecttype="custom" o:connectlocs="0,0;5900420,0" o:connectangles="0,0"/>
                <w10:wrap type="topAndBottom" anchorx="page"/>
              </v:shape>
            </w:pict>
          </mc:Fallback>
        </mc:AlternateContent>
      </w:r>
    </w:p>
    <w:p w:rsidR="002F1D4F" w:rsidRDefault="002F1D4F">
      <w:pPr>
        <w:pStyle w:val="BodyText"/>
        <w:rPr>
          <w:sz w:val="20"/>
        </w:rPr>
      </w:pPr>
    </w:p>
    <w:p w:rsidR="002F1D4F" w:rsidRDefault="002F1D4F">
      <w:pPr>
        <w:pStyle w:val="BodyText"/>
        <w:rPr>
          <w:sz w:val="20"/>
        </w:rPr>
      </w:pPr>
    </w:p>
    <w:p w:rsidR="002F1D4F" w:rsidRDefault="002F1D4F">
      <w:pPr>
        <w:pStyle w:val="BodyText"/>
        <w:spacing w:before="2"/>
        <w:rPr>
          <w:sz w:val="18"/>
        </w:rPr>
      </w:pPr>
    </w:p>
    <w:p w:rsidR="002F1D4F" w:rsidRDefault="008857D2">
      <w:pPr>
        <w:pStyle w:val="BodyText"/>
        <w:spacing w:before="93" w:line="480" w:lineRule="auto"/>
        <w:ind w:left="200" w:right="688"/>
        <w:jc w:val="both"/>
      </w:pPr>
      <w:r>
        <w:t xml:space="preserve">It has been proven useful to model </w:t>
      </w:r>
      <w:proofErr w:type="spellStart"/>
      <w:r>
        <w:t>prevalences</w:t>
      </w:r>
      <w:proofErr w:type="spellEnd"/>
      <w:r>
        <w:t xml:space="preserve"> as the inverse of logit, i.e., </w:t>
      </w:r>
      <w:proofErr w:type="spellStart"/>
      <w:r>
        <w:t>expit</w:t>
      </w:r>
      <w:proofErr w:type="spellEnd"/>
      <w:r>
        <w:t>-functions, which</w:t>
      </w:r>
      <w:r>
        <w:rPr>
          <w:spacing w:val="-4"/>
        </w:rPr>
        <w:t xml:space="preserve"> </w:t>
      </w:r>
      <w:r>
        <w:t>are</w:t>
      </w:r>
      <w:r>
        <w:rPr>
          <w:spacing w:val="-4"/>
        </w:rPr>
        <w:t xml:space="preserve"> </w:t>
      </w:r>
      <w:r>
        <w:t>defined</w:t>
      </w:r>
      <w:r>
        <w:rPr>
          <w:spacing w:val="-4"/>
        </w:rPr>
        <w:t xml:space="preserve"> </w:t>
      </w:r>
      <w:r>
        <w:t>by</w:t>
      </w:r>
      <w:r>
        <w:rPr>
          <w:spacing w:val="-4"/>
        </w:rPr>
        <w:t xml:space="preserve"> </w:t>
      </w:r>
      <w:proofErr w:type="spellStart"/>
      <w:r>
        <w:t>expit</w:t>
      </w:r>
      <w:proofErr w:type="spellEnd"/>
      <w:r>
        <w:t>(</w:t>
      </w:r>
      <w:r>
        <w:rPr>
          <w:i/>
        </w:rPr>
        <w:t>x</w:t>
      </w:r>
      <w:r>
        <w:t>)</w:t>
      </w:r>
      <w:r>
        <w:rPr>
          <w:spacing w:val="-4"/>
        </w:rPr>
        <w:t xml:space="preserve"> </w:t>
      </w:r>
      <w:r>
        <w:t>=</w:t>
      </w:r>
      <w:r>
        <w:rPr>
          <w:spacing w:val="-4"/>
        </w:rPr>
        <w:t xml:space="preserve"> </w:t>
      </w:r>
      <w:proofErr w:type="spellStart"/>
      <w:r>
        <w:t>exp</w:t>
      </w:r>
      <w:proofErr w:type="spellEnd"/>
      <w:r>
        <w:t>(</w:t>
      </w:r>
      <w:r>
        <w:rPr>
          <w:i/>
        </w:rPr>
        <w:t>x</w:t>
      </w:r>
      <w:proofErr w:type="gramStart"/>
      <w:r>
        <w:t>){</w:t>
      </w:r>
      <w:proofErr w:type="spellStart"/>
      <w:proofErr w:type="gramEnd"/>
      <w:r>
        <w:t>exp</w:t>
      </w:r>
      <w:proofErr w:type="spellEnd"/>
      <w:r>
        <w:t>(</w:t>
      </w:r>
      <w:r>
        <w:rPr>
          <w:i/>
        </w:rPr>
        <w:t>x</w:t>
      </w:r>
      <w:r>
        <w:t>)</w:t>
      </w:r>
      <w:r>
        <w:rPr>
          <w:spacing w:val="-4"/>
        </w:rPr>
        <w:t xml:space="preserve"> </w:t>
      </w:r>
      <w:r>
        <w:t>+</w:t>
      </w:r>
      <w:r>
        <w:rPr>
          <w:spacing w:val="-4"/>
        </w:rPr>
        <w:t xml:space="preserve"> </w:t>
      </w:r>
      <w:r>
        <w:t>1}</w:t>
      </w:r>
      <w:r>
        <w:rPr>
          <w:vertAlign w:val="superscript"/>
        </w:rPr>
        <w:t>-1</w:t>
      </w:r>
      <w:r>
        <w:t>.</w:t>
      </w:r>
      <w:r>
        <w:rPr>
          <w:spacing w:val="-4"/>
        </w:rPr>
        <w:t xml:space="preserve"> </w:t>
      </w:r>
      <w:r>
        <w:t>The</w:t>
      </w:r>
      <w:r>
        <w:rPr>
          <w:spacing w:val="-4"/>
        </w:rPr>
        <w:t xml:space="preserve"> </w:t>
      </w:r>
      <w:r>
        <w:t>derivative</w:t>
      </w:r>
      <w:r>
        <w:rPr>
          <w:spacing w:val="-4"/>
        </w:rPr>
        <w:t xml:space="preserve"> </w:t>
      </w:r>
      <w:r>
        <w:t>of</w:t>
      </w:r>
      <w:r>
        <w:rPr>
          <w:spacing w:val="-4"/>
        </w:rPr>
        <w:t xml:space="preserve"> </w:t>
      </w:r>
      <w:proofErr w:type="spellStart"/>
      <w:r>
        <w:t>expit</w:t>
      </w:r>
      <w:proofErr w:type="spellEnd"/>
      <w:r>
        <w:t>(</w:t>
      </w:r>
      <w:r>
        <w:rPr>
          <w:i/>
        </w:rPr>
        <w:t>x</w:t>
      </w:r>
      <w:r>
        <w:t>)</w:t>
      </w:r>
      <w:r>
        <w:rPr>
          <w:spacing w:val="-4"/>
        </w:rPr>
        <w:t xml:space="preserve"> </w:t>
      </w:r>
      <w:r>
        <w:t>has</w:t>
      </w:r>
      <w:r>
        <w:rPr>
          <w:spacing w:val="-4"/>
        </w:rPr>
        <w:t xml:space="preserve"> </w:t>
      </w:r>
      <w:r>
        <w:t>a</w:t>
      </w:r>
      <w:r>
        <w:rPr>
          <w:spacing w:val="-4"/>
        </w:rPr>
        <w:t xml:space="preserve"> </w:t>
      </w:r>
      <w:r>
        <w:t xml:space="preserve">specific </w:t>
      </w:r>
      <w:r>
        <w:rPr>
          <w:spacing w:val="-2"/>
        </w:rPr>
        <w:t>form:</w:t>
      </w:r>
    </w:p>
    <w:p w:rsidR="002F1D4F" w:rsidRDefault="008857D2">
      <w:pPr>
        <w:pStyle w:val="BodyText"/>
        <w:ind w:left="200"/>
        <w:jc w:val="both"/>
      </w:pPr>
      <w:proofErr w:type="spellStart"/>
      <w:proofErr w:type="gramStart"/>
      <w:r>
        <w:t>expit</w:t>
      </w:r>
      <w:proofErr w:type="spellEnd"/>
      <w:proofErr w:type="gramEnd"/>
      <w:r>
        <w:rPr>
          <w:i/>
        </w:rPr>
        <w:t>'</w:t>
      </w:r>
      <w:r>
        <w:rPr>
          <w:i/>
          <w:spacing w:val="-4"/>
        </w:rPr>
        <w:t xml:space="preserve"> </w:t>
      </w:r>
      <w:r>
        <w:t>(</w:t>
      </w:r>
      <w:r>
        <w:rPr>
          <w:i/>
        </w:rPr>
        <w:t>x</w:t>
      </w:r>
      <w:r>
        <w:t>)</w:t>
      </w:r>
      <w:r>
        <w:rPr>
          <w:spacing w:val="-3"/>
        </w:rPr>
        <w:t xml:space="preserve"> </w:t>
      </w:r>
      <w:r>
        <w:t>=</w:t>
      </w:r>
      <w:r>
        <w:rPr>
          <w:spacing w:val="-4"/>
        </w:rPr>
        <w:t xml:space="preserve"> </w:t>
      </w:r>
      <w:proofErr w:type="spellStart"/>
      <w:r>
        <w:t>expit</w:t>
      </w:r>
      <w:proofErr w:type="spellEnd"/>
      <w:r>
        <w:t>(</w:t>
      </w:r>
      <w:r>
        <w:rPr>
          <w:i/>
        </w:rPr>
        <w:t>x</w:t>
      </w:r>
      <w:r>
        <w:t>)</w:t>
      </w:r>
      <w:r>
        <w:rPr>
          <w:spacing w:val="-3"/>
        </w:rPr>
        <w:t xml:space="preserve"> </w:t>
      </w:r>
      <w:r>
        <w:t>{1</w:t>
      </w:r>
      <w:r>
        <w:rPr>
          <w:spacing w:val="-4"/>
        </w:rPr>
        <w:t xml:space="preserve"> </w:t>
      </w:r>
      <w:r>
        <w:rPr>
          <w:color w:val="4D5056"/>
        </w:rPr>
        <w:t>–</w:t>
      </w:r>
      <w:r>
        <w:rPr>
          <w:color w:val="4D5056"/>
          <w:spacing w:val="-3"/>
        </w:rPr>
        <w:t xml:space="preserve"> </w:t>
      </w:r>
      <w:proofErr w:type="spellStart"/>
      <w:r>
        <w:rPr>
          <w:spacing w:val="-2"/>
        </w:rPr>
        <w:t>expit</w:t>
      </w:r>
      <w:proofErr w:type="spellEnd"/>
      <w:r>
        <w:rPr>
          <w:spacing w:val="-2"/>
        </w:rPr>
        <w:t>(</w:t>
      </w:r>
      <w:r>
        <w:rPr>
          <w:i/>
          <w:spacing w:val="-2"/>
        </w:rPr>
        <w:t>x</w:t>
      </w:r>
      <w:r>
        <w:rPr>
          <w:spacing w:val="-2"/>
        </w:rPr>
        <w:t>)}.</w:t>
      </w:r>
    </w:p>
    <w:p w:rsidR="002F1D4F" w:rsidRDefault="002F1D4F">
      <w:pPr>
        <w:pStyle w:val="BodyText"/>
        <w:rPr>
          <w:sz w:val="24"/>
        </w:rPr>
      </w:pPr>
    </w:p>
    <w:p w:rsidR="002F1D4F" w:rsidRDefault="002F1D4F">
      <w:pPr>
        <w:pStyle w:val="BodyText"/>
        <w:rPr>
          <w:sz w:val="24"/>
        </w:rPr>
      </w:pPr>
    </w:p>
    <w:p w:rsidR="002F1D4F" w:rsidRDefault="008857D2">
      <w:pPr>
        <w:pStyle w:val="BodyText"/>
        <w:spacing w:before="207" w:line="480" w:lineRule="auto"/>
        <w:ind w:left="200" w:right="291"/>
        <w:jc w:val="both"/>
      </w:pPr>
      <w:r>
        <w:t>Therefore,</w:t>
      </w:r>
      <w:r>
        <w:rPr>
          <w:spacing w:val="-4"/>
        </w:rPr>
        <w:t xml:space="preserve"> </w:t>
      </w:r>
      <w:r>
        <w:t>if</w:t>
      </w:r>
      <w:r>
        <w:rPr>
          <w:spacing w:val="-4"/>
        </w:rPr>
        <w:t xml:space="preserve"> </w:t>
      </w:r>
      <w:r>
        <w:t>we</w:t>
      </w:r>
      <w:r>
        <w:rPr>
          <w:spacing w:val="-4"/>
        </w:rPr>
        <w:t xml:space="preserve"> </w:t>
      </w:r>
      <w:r>
        <w:t>can</w:t>
      </w:r>
      <w:r>
        <w:rPr>
          <w:spacing w:val="-4"/>
        </w:rPr>
        <w:t xml:space="preserve"> </w:t>
      </w:r>
      <w:r>
        <w:t>model</w:t>
      </w:r>
      <w:r>
        <w:rPr>
          <w:spacing w:val="-4"/>
        </w:rPr>
        <w:t xml:space="preserve"> </w:t>
      </w:r>
      <w:r>
        <w:t>the</w:t>
      </w:r>
      <w:r>
        <w:rPr>
          <w:spacing w:val="-4"/>
        </w:rPr>
        <w:t xml:space="preserve"> </w:t>
      </w:r>
      <w:r>
        <w:t>proportion</w:t>
      </w:r>
      <w:r>
        <w:rPr>
          <w:spacing w:val="-4"/>
        </w:rPr>
        <w:t xml:space="preserve"> </w:t>
      </w:r>
      <w:proofErr w:type="gramStart"/>
      <w:r>
        <w:rPr>
          <w:i/>
        </w:rPr>
        <w:t>q</w:t>
      </w:r>
      <w:r>
        <w:rPr>
          <w:vertAlign w:val="subscript"/>
        </w:rPr>
        <w:t>0</w:t>
      </w:r>
      <w:r>
        <w:t>(</w:t>
      </w:r>
      <w:proofErr w:type="gramEnd"/>
      <w:r>
        <w:rPr>
          <w:i/>
        </w:rPr>
        <w:t>a</w:t>
      </w:r>
      <w:r>
        <w:t>)</w:t>
      </w:r>
      <w:r>
        <w:rPr>
          <w:spacing w:val="-4"/>
        </w:rPr>
        <w:t xml:space="preserve"> </w:t>
      </w:r>
      <w:r>
        <w:t>as</w:t>
      </w:r>
      <w:r>
        <w:rPr>
          <w:spacing w:val="-4"/>
        </w:rPr>
        <w:t xml:space="preserve"> </w:t>
      </w:r>
      <w:r>
        <w:t>the</w:t>
      </w:r>
      <w:r>
        <w:rPr>
          <w:spacing w:val="-4"/>
        </w:rPr>
        <w:t xml:space="preserve"> </w:t>
      </w:r>
      <w:proofErr w:type="spellStart"/>
      <w:r>
        <w:t>expit</w:t>
      </w:r>
      <w:proofErr w:type="spellEnd"/>
      <w:r>
        <w:rPr>
          <w:spacing w:val="-4"/>
        </w:rPr>
        <w:t xml:space="preserve"> </w:t>
      </w:r>
      <w:r>
        <w:t>of</w:t>
      </w:r>
      <w:r>
        <w:rPr>
          <w:spacing w:val="-4"/>
        </w:rPr>
        <w:t xml:space="preserve"> </w:t>
      </w:r>
      <w:r>
        <w:t>an</w:t>
      </w:r>
      <w:r>
        <w:rPr>
          <w:spacing w:val="-4"/>
        </w:rPr>
        <w:t xml:space="preserve"> </w:t>
      </w:r>
      <w:r>
        <w:t>appropriate</w:t>
      </w:r>
      <w:r>
        <w:rPr>
          <w:spacing w:val="-4"/>
        </w:rPr>
        <w:t xml:space="preserve"> </w:t>
      </w:r>
      <w:r>
        <w:t>known</w:t>
      </w:r>
      <w:r>
        <w:rPr>
          <w:spacing w:val="-4"/>
        </w:rPr>
        <w:t xml:space="preserve"> </w:t>
      </w:r>
      <w:r>
        <w:t>function</w:t>
      </w:r>
      <w:r>
        <w:rPr>
          <w:spacing w:val="-4"/>
        </w:rPr>
        <w:t xml:space="preserve"> </w:t>
      </w:r>
      <w:r>
        <w:t>of age,</w:t>
      </w:r>
      <w:r>
        <w:rPr>
          <w:spacing w:val="40"/>
        </w:rPr>
        <w:t xml:space="preserve"> </w:t>
      </w:r>
      <w:r>
        <w:rPr>
          <w:i/>
        </w:rPr>
        <w:t>q</w:t>
      </w:r>
      <w:r>
        <w:rPr>
          <w:i/>
          <w:vertAlign w:val="subscript"/>
        </w:rPr>
        <w:t>0</w:t>
      </w:r>
      <w:r>
        <w:t>(</w:t>
      </w:r>
      <w:r>
        <w:rPr>
          <w:i/>
        </w:rPr>
        <w:t>a</w:t>
      </w:r>
      <w:r>
        <w:t xml:space="preserve">) = </w:t>
      </w:r>
      <w:proofErr w:type="spellStart"/>
      <w:r>
        <w:t>expit</w:t>
      </w:r>
      <w:proofErr w:type="spellEnd"/>
      <w:r>
        <w:t xml:space="preserve">( </w:t>
      </w:r>
      <w:r>
        <w:rPr>
          <w:i/>
        </w:rPr>
        <w:t>f</w:t>
      </w:r>
      <w:r>
        <w:rPr>
          <w:i/>
          <w:vertAlign w:val="subscript"/>
        </w:rPr>
        <w:t>0</w:t>
      </w:r>
      <w:r>
        <w:t>(</w:t>
      </w:r>
      <w:r>
        <w:rPr>
          <w:i/>
        </w:rPr>
        <w:t>a</w:t>
      </w:r>
      <w:r>
        <w:t xml:space="preserve">) ), we know immediately the derivative of </w:t>
      </w:r>
      <w:r>
        <w:rPr>
          <w:i/>
        </w:rPr>
        <w:t>q</w:t>
      </w:r>
      <w:r>
        <w:rPr>
          <w:vertAlign w:val="subscript"/>
        </w:rPr>
        <w:t>0</w:t>
      </w:r>
      <w:r>
        <w:t>(</w:t>
      </w:r>
      <w:r>
        <w:rPr>
          <w:i/>
        </w:rPr>
        <w:t>a</w:t>
      </w:r>
      <w:r>
        <w:t>):</w:t>
      </w:r>
    </w:p>
    <w:p w:rsidR="002F1D4F" w:rsidRDefault="002F1D4F">
      <w:pPr>
        <w:pStyle w:val="BodyText"/>
        <w:rPr>
          <w:sz w:val="26"/>
        </w:rPr>
      </w:pPr>
    </w:p>
    <w:p w:rsidR="002F1D4F" w:rsidRDefault="008857D2">
      <w:pPr>
        <w:spacing w:before="204"/>
        <w:ind w:left="3076" w:right="2962"/>
        <w:jc w:val="center"/>
      </w:pPr>
      <w:r>
        <w:rPr>
          <w:rFonts w:ascii="Cambria" w:eastAsia="Cambria" w:hAnsi="Cambria"/>
        </w:rPr>
        <w:t>𝜕</w:t>
      </w:r>
      <w:r>
        <w:rPr>
          <w:i/>
        </w:rPr>
        <w:t>q</w:t>
      </w:r>
      <w:r>
        <w:rPr>
          <w:i/>
          <w:vertAlign w:val="subscript"/>
        </w:rPr>
        <w:t>0</w:t>
      </w:r>
      <w:r>
        <w:t>/</w:t>
      </w:r>
      <w:r>
        <w:rPr>
          <w:rFonts w:ascii="Cambria" w:eastAsia="Cambria" w:hAnsi="Cambria"/>
        </w:rPr>
        <w:t>𝜕</w:t>
      </w:r>
      <w:r>
        <w:rPr>
          <w:i/>
        </w:rPr>
        <w:t>a</w:t>
      </w:r>
      <w:r>
        <w:rPr>
          <w:i/>
          <w:spacing w:val="-9"/>
        </w:rPr>
        <w:t xml:space="preserve"> </w:t>
      </w:r>
      <w:r>
        <w:t>=</w:t>
      </w:r>
      <w:r>
        <w:rPr>
          <w:spacing w:val="46"/>
        </w:rPr>
        <w:t xml:space="preserve"> </w:t>
      </w:r>
      <w:r>
        <w:rPr>
          <w:i/>
        </w:rPr>
        <w:t>q</w:t>
      </w:r>
      <w:r>
        <w:rPr>
          <w:i/>
          <w:vertAlign w:val="subscript"/>
        </w:rPr>
        <w:t>0</w:t>
      </w:r>
      <w:r>
        <w:rPr>
          <w:i/>
        </w:rPr>
        <w:t>'</w:t>
      </w:r>
      <w:r>
        <w:t>(</w:t>
      </w:r>
      <w:r>
        <w:rPr>
          <w:i/>
        </w:rPr>
        <w:t>a</w:t>
      </w:r>
      <w:r>
        <w:t>)</w:t>
      </w:r>
      <w:r>
        <w:rPr>
          <w:spacing w:val="-8"/>
        </w:rPr>
        <w:t xml:space="preserve"> </w:t>
      </w:r>
      <w:r>
        <w:t>=</w:t>
      </w:r>
      <w:r>
        <w:rPr>
          <w:spacing w:val="-9"/>
        </w:rPr>
        <w:t xml:space="preserve"> </w:t>
      </w:r>
      <w:r>
        <w:rPr>
          <w:i/>
        </w:rPr>
        <w:t>f</w:t>
      </w:r>
      <w:r>
        <w:rPr>
          <w:i/>
          <w:vertAlign w:val="subscript"/>
        </w:rPr>
        <w:t>0</w:t>
      </w:r>
      <w:r>
        <w:rPr>
          <w:i/>
        </w:rPr>
        <w:t>'</w:t>
      </w:r>
      <w:r>
        <w:t>(</w:t>
      </w:r>
      <w:r>
        <w:rPr>
          <w:i/>
        </w:rPr>
        <w:t>a</w:t>
      </w:r>
      <w:r>
        <w:t>)</w:t>
      </w:r>
      <w:r>
        <w:rPr>
          <w:spacing w:val="-8"/>
        </w:rPr>
        <w:t xml:space="preserve"> </w:t>
      </w:r>
      <w:proofErr w:type="gramStart"/>
      <w:r>
        <w:rPr>
          <w:i/>
        </w:rPr>
        <w:t>q</w:t>
      </w:r>
      <w:r>
        <w:rPr>
          <w:i/>
          <w:vertAlign w:val="subscript"/>
        </w:rPr>
        <w:t>0</w:t>
      </w:r>
      <w:r>
        <w:t>(</w:t>
      </w:r>
      <w:proofErr w:type="gramEnd"/>
      <w:r>
        <w:rPr>
          <w:i/>
        </w:rPr>
        <w:t>a</w:t>
      </w:r>
      <w:r>
        <w:t>)</w:t>
      </w:r>
      <w:r>
        <w:rPr>
          <w:spacing w:val="-8"/>
        </w:rPr>
        <w:t xml:space="preserve"> </w:t>
      </w:r>
      <w:r>
        <w:t>{1</w:t>
      </w:r>
      <w:r>
        <w:rPr>
          <w:spacing w:val="-8"/>
        </w:rPr>
        <w:t xml:space="preserve"> </w:t>
      </w:r>
      <w:r>
        <w:rPr>
          <w:color w:val="4D5056"/>
        </w:rPr>
        <w:t>–</w:t>
      </w:r>
      <w:r>
        <w:rPr>
          <w:color w:val="4D5056"/>
          <w:spacing w:val="-8"/>
        </w:rPr>
        <w:t xml:space="preserve"> </w:t>
      </w:r>
      <w:r>
        <w:rPr>
          <w:i/>
          <w:spacing w:val="-2"/>
        </w:rPr>
        <w:t>q</w:t>
      </w:r>
      <w:r>
        <w:rPr>
          <w:i/>
          <w:spacing w:val="-2"/>
          <w:vertAlign w:val="subscript"/>
        </w:rPr>
        <w:t>0</w:t>
      </w:r>
      <w:r>
        <w:rPr>
          <w:spacing w:val="-2"/>
        </w:rPr>
        <w:t>(</w:t>
      </w:r>
      <w:r>
        <w:rPr>
          <w:i/>
          <w:spacing w:val="-2"/>
        </w:rPr>
        <w:t>a</w:t>
      </w:r>
      <w:r>
        <w:rPr>
          <w:spacing w:val="-2"/>
        </w:rPr>
        <w:t>)}</w:t>
      </w:r>
    </w:p>
    <w:p w:rsidR="002F1D4F" w:rsidRDefault="002F1D4F">
      <w:pPr>
        <w:pStyle w:val="BodyText"/>
        <w:rPr>
          <w:sz w:val="26"/>
        </w:rPr>
      </w:pPr>
    </w:p>
    <w:p w:rsidR="002F1D4F" w:rsidRDefault="002F1D4F">
      <w:pPr>
        <w:pStyle w:val="BodyText"/>
        <w:rPr>
          <w:sz w:val="26"/>
        </w:rPr>
      </w:pPr>
    </w:p>
    <w:p w:rsidR="002F1D4F" w:rsidRDefault="008857D2">
      <w:pPr>
        <w:pStyle w:val="BodyText"/>
        <w:spacing w:before="159"/>
        <w:ind w:left="200"/>
        <w:jc w:val="both"/>
      </w:pPr>
      <w:r>
        <w:t>Combining</w:t>
      </w:r>
      <w:r>
        <w:rPr>
          <w:spacing w:val="-8"/>
        </w:rPr>
        <w:t xml:space="preserve"> </w:t>
      </w:r>
      <w:r>
        <w:t>this</w:t>
      </w:r>
      <w:r>
        <w:rPr>
          <w:spacing w:val="-5"/>
        </w:rPr>
        <w:t xml:space="preserve"> </w:t>
      </w:r>
      <w:r>
        <w:t>result</w:t>
      </w:r>
      <w:r>
        <w:rPr>
          <w:spacing w:val="-5"/>
        </w:rPr>
        <w:t xml:space="preserve"> </w:t>
      </w:r>
      <w:r>
        <w:t>with</w:t>
      </w:r>
      <w:r>
        <w:rPr>
          <w:spacing w:val="-5"/>
        </w:rPr>
        <w:t xml:space="preserve"> </w:t>
      </w:r>
      <w:r>
        <w:t>the</w:t>
      </w:r>
      <w:r>
        <w:rPr>
          <w:spacing w:val="-6"/>
        </w:rPr>
        <w:t xml:space="preserve"> </w:t>
      </w:r>
      <w:r>
        <w:t>known</w:t>
      </w:r>
      <w:r>
        <w:rPr>
          <w:spacing w:val="-5"/>
        </w:rPr>
        <w:t xml:space="preserve"> </w:t>
      </w:r>
      <w:r>
        <w:t>result</w:t>
      </w:r>
      <w:r>
        <w:rPr>
          <w:spacing w:val="-5"/>
        </w:rPr>
        <w:t xml:space="preserve"> </w:t>
      </w:r>
      <w:r>
        <w:t>presented</w:t>
      </w:r>
      <w:r>
        <w:rPr>
          <w:spacing w:val="-5"/>
        </w:rPr>
        <w:t xml:space="preserve"> </w:t>
      </w:r>
      <w:r>
        <w:t>in</w:t>
      </w:r>
      <w:r>
        <w:rPr>
          <w:spacing w:val="-6"/>
        </w:rPr>
        <w:t xml:space="preserve"> </w:t>
      </w:r>
      <w:r>
        <w:t>Equation</w:t>
      </w:r>
      <w:r>
        <w:rPr>
          <w:spacing w:val="-5"/>
        </w:rPr>
        <w:t xml:space="preserve"> </w:t>
      </w:r>
      <w:r>
        <w:t>(4),</w:t>
      </w:r>
      <w:r>
        <w:rPr>
          <w:spacing w:val="-5"/>
        </w:rPr>
        <w:t xml:space="preserve"> </w:t>
      </w:r>
      <w:r>
        <w:t>we</w:t>
      </w:r>
      <w:r>
        <w:rPr>
          <w:spacing w:val="-5"/>
        </w:rPr>
        <w:t xml:space="preserve"> </w:t>
      </w:r>
      <w:r>
        <w:t>obtain</w:t>
      </w:r>
      <w:r>
        <w:rPr>
          <w:spacing w:val="-5"/>
        </w:rPr>
        <w:t xml:space="preserve"> </w:t>
      </w:r>
      <w:r>
        <w:rPr>
          <w:spacing w:val="-2"/>
        </w:rPr>
        <w:t>that:</w:t>
      </w:r>
    </w:p>
    <w:p w:rsidR="002F1D4F" w:rsidRDefault="002F1D4F">
      <w:pPr>
        <w:pStyle w:val="BodyText"/>
        <w:rPr>
          <w:sz w:val="24"/>
        </w:rPr>
      </w:pPr>
    </w:p>
    <w:p w:rsidR="002F1D4F" w:rsidRDefault="008857D2">
      <w:pPr>
        <w:spacing w:before="186" w:line="612" w:lineRule="auto"/>
        <w:ind w:left="200" w:right="1885" w:firstLine="2880"/>
      </w:pPr>
      <w:r>
        <w:rPr>
          <w:rFonts w:ascii="Cambria" w:eastAsia="Cambria" w:hAnsi="Cambria" w:cs="Cambria"/>
        </w:rPr>
        <w:t>𝜕</w:t>
      </w:r>
      <w:r>
        <w:rPr>
          <w:i/>
          <w:iCs/>
        </w:rPr>
        <w:t>q</w:t>
      </w:r>
      <w:r>
        <w:rPr>
          <w:vertAlign w:val="subscript"/>
        </w:rPr>
        <w:t>0</w:t>
      </w:r>
      <w:r>
        <w:t>/</w:t>
      </w:r>
      <w:r>
        <w:rPr>
          <w:rFonts w:ascii="Cambria" w:eastAsia="Cambria" w:hAnsi="Cambria" w:cs="Cambria"/>
        </w:rPr>
        <w:t>𝜕</w:t>
      </w:r>
      <w:r>
        <w:rPr>
          <w:i/>
          <w:iCs/>
        </w:rPr>
        <w:t>a</w:t>
      </w:r>
      <w:r>
        <w:rPr>
          <w:i/>
          <w:iCs/>
          <w:spacing w:val="40"/>
        </w:rPr>
        <w:t xml:space="preserve"> </w:t>
      </w:r>
      <w:r>
        <w:t>=</w:t>
      </w:r>
      <w:r>
        <w:rPr>
          <w:spacing w:val="-8"/>
        </w:rPr>
        <w:t xml:space="preserve"> </w:t>
      </w:r>
      <w:r>
        <w:rPr>
          <w:i/>
          <w:iCs/>
        </w:rPr>
        <w:t>f</w:t>
      </w:r>
      <w:r>
        <w:rPr>
          <w:i/>
          <w:iCs/>
          <w:vertAlign w:val="subscript"/>
        </w:rPr>
        <w:t>0</w:t>
      </w:r>
      <w:r>
        <w:rPr>
          <w:i/>
          <w:iCs/>
        </w:rPr>
        <w:t>'</w:t>
      </w:r>
      <w:r>
        <w:t>(</w:t>
      </w:r>
      <w:r>
        <w:rPr>
          <w:i/>
          <w:iCs/>
        </w:rPr>
        <w:t>a</w:t>
      </w:r>
      <w:r>
        <w:t>)</w:t>
      </w:r>
      <w:r>
        <w:rPr>
          <w:spacing w:val="-8"/>
        </w:rPr>
        <w:t xml:space="preserve"> </w:t>
      </w:r>
      <w:proofErr w:type="gramStart"/>
      <w:r>
        <w:rPr>
          <w:i/>
          <w:iCs/>
        </w:rPr>
        <w:t>q</w:t>
      </w:r>
      <w:r>
        <w:rPr>
          <w:i/>
          <w:iCs/>
          <w:vertAlign w:val="subscript"/>
        </w:rPr>
        <w:t>0</w:t>
      </w:r>
      <w:r>
        <w:t>(</w:t>
      </w:r>
      <w:proofErr w:type="gramEnd"/>
      <w:r>
        <w:rPr>
          <w:i/>
          <w:iCs/>
        </w:rPr>
        <w:t>a</w:t>
      </w:r>
      <w:r>
        <w:t>)</w:t>
      </w:r>
      <w:r>
        <w:rPr>
          <w:spacing w:val="-8"/>
        </w:rPr>
        <w:t xml:space="preserve"> </w:t>
      </w:r>
      <w:r>
        <w:rPr>
          <w:rFonts w:ascii="Gadugi" w:eastAsia="Gadugi" w:hAnsi="Gadugi" w:cs="Gadugi"/>
        </w:rPr>
        <w:t>ᐧ</w:t>
      </w:r>
      <w:r>
        <w:rPr>
          <w:rFonts w:ascii="Gadugi" w:eastAsia="Gadugi" w:hAnsi="Gadugi" w:cs="Gadugi"/>
          <w:spacing w:val="-7"/>
        </w:rPr>
        <w:t xml:space="preserve"> </w:t>
      </w:r>
      <w:r>
        <w:t>{1</w:t>
      </w:r>
      <w:r>
        <w:rPr>
          <w:spacing w:val="-8"/>
        </w:rPr>
        <w:t xml:space="preserve"> </w:t>
      </w:r>
      <w:r>
        <w:rPr>
          <w:color w:val="4D5056"/>
        </w:rPr>
        <w:t>–</w:t>
      </w:r>
      <w:r>
        <w:rPr>
          <w:color w:val="4D5056"/>
          <w:spacing w:val="-8"/>
        </w:rPr>
        <w:t xml:space="preserve"> </w:t>
      </w:r>
      <w:r>
        <w:rPr>
          <w:i/>
          <w:iCs/>
        </w:rPr>
        <w:t>q</w:t>
      </w:r>
      <w:r>
        <w:rPr>
          <w:i/>
          <w:iCs/>
          <w:vertAlign w:val="subscript"/>
        </w:rPr>
        <w:t>0</w:t>
      </w:r>
      <w:r>
        <w:t>(</w:t>
      </w:r>
      <w:r>
        <w:rPr>
          <w:i/>
          <w:iCs/>
        </w:rPr>
        <w:t>a</w:t>
      </w:r>
      <w:r>
        <w:t>)}</w:t>
      </w:r>
      <w:r>
        <w:rPr>
          <w:spacing w:val="-8"/>
        </w:rPr>
        <w:t xml:space="preserve"> </w:t>
      </w:r>
      <w:r>
        <w:t>=</w:t>
      </w:r>
      <w:r>
        <w:rPr>
          <w:spacing w:val="-8"/>
        </w:rPr>
        <w:t xml:space="preserve"> </w:t>
      </w:r>
      <w:r>
        <w:t>(1</w:t>
      </w:r>
      <w:r>
        <w:rPr>
          <w:spacing w:val="-8"/>
        </w:rPr>
        <w:t xml:space="preserve"> </w:t>
      </w:r>
      <w:r>
        <w:rPr>
          <w:color w:val="4D5056"/>
        </w:rPr>
        <w:t>–</w:t>
      </w:r>
      <w:r>
        <w:rPr>
          <w:color w:val="4D5056"/>
          <w:spacing w:val="-8"/>
        </w:rPr>
        <w:t xml:space="preserve"> </w:t>
      </w:r>
      <w:r>
        <w:rPr>
          <w:i/>
          <w:iCs/>
        </w:rPr>
        <w:t>q</w:t>
      </w:r>
      <w:r>
        <w:rPr>
          <w:vertAlign w:val="subscript"/>
        </w:rPr>
        <w:t>0</w:t>
      </w:r>
      <w:r>
        <w:t>(</w:t>
      </w:r>
      <w:r>
        <w:rPr>
          <w:i/>
          <w:iCs/>
        </w:rPr>
        <w:t>a</w:t>
      </w:r>
      <w:r>
        <w:t>))</w:t>
      </w:r>
      <w:r>
        <w:rPr>
          <w:spacing w:val="-8"/>
        </w:rPr>
        <w:t xml:space="preserve"> </w:t>
      </w:r>
      <w:r>
        <w:rPr>
          <w:i/>
          <w:iCs/>
        </w:rPr>
        <w:t>i</w:t>
      </w:r>
      <w:r>
        <w:rPr>
          <w:vertAlign w:val="subscript"/>
        </w:rPr>
        <w:t>0</w:t>
      </w:r>
      <w:r>
        <w:t>(</w:t>
      </w:r>
      <w:r>
        <w:rPr>
          <w:i/>
          <w:iCs/>
        </w:rPr>
        <w:t>a</w:t>
      </w:r>
      <w:r>
        <w:t xml:space="preserve">) It follows immediately that </w:t>
      </w:r>
      <w:r>
        <w:rPr>
          <w:i/>
          <w:iCs/>
        </w:rPr>
        <w:t>i</w:t>
      </w:r>
      <w:r>
        <w:rPr>
          <w:vertAlign w:val="subscript"/>
        </w:rPr>
        <w:t>0</w:t>
      </w:r>
      <w:r>
        <w:t>(</w:t>
      </w:r>
      <w:r>
        <w:rPr>
          <w:i/>
          <w:iCs/>
        </w:rPr>
        <w:t>a</w:t>
      </w:r>
      <w:r>
        <w:t xml:space="preserve">) = </w:t>
      </w:r>
      <w:r>
        <w:rPr>
          <w:i/>
          <w:iCs/>
        </w:rPr>
        <w:t>f</w:t>
      </w:r>
      <w:r>
        <w:rPr>
          <w:i/>
          <w:iCs/>
          <w:vertAlign w:val="subscript"/>
        </w:rPr>
        <w:t>0</w:t>
      </w:r>
      <w:r>
        <w:rPr>
          <w:i/>
          <w:iCs/>
        </w:rPr>
        <w:t>'</w:t>
      </w:r>
      <w:r>
        <w:t>(</w:t>
      </w:r>
      <w:r>
        <w:rPr>
          <w:i/>
          <w:iCs/>
        </w:rPr>
        <w:t>a</w:t>
      </w:r>
      <w:r>
        <w:t xml:space="preserve">) </w:t>
      </w:r>
      <w:r>
        <w:rPr>
          <w:i/>
          <w:iCs/>
        </w:rPr>
        <w:t>q</w:t>
      </w:r>
      <w:r>
        <w:rPr>
          <w:i/>
          <w:iCs/>
          <w:vertAlign w:val="subscript"/>
        </w:rPr>
        <w:t>0</w:t>
      </w:r>
      <w:r>
        <w:t>(</w:t>
      </w:r>
      <w:r>
        <w:rPr>
          <w:i/>
          <w:iCs/>
        </w:rPr>
        <w:t>a</w:t>
      </w:r>
      <w:r>
        <w:t xml:space="preserve">) = </w:t>
      </w:r>
      <w:r>
        <w:rPr>
          <w:i/>
          <w:iCs/>
        </w:rPr>
        <w:t>f</w:t>
      </w:r>
      <w:r>
        <w:rPr>
          <w:i/>
          <w:iCs/>
          <w:vertAlign w:val="subscript"/>
        </w:rPr>
        <w:t>0</w:t>
      </w:r>
      <w:r>
        <w:rPr>
          <w:i/>
          <w:iCs/>
        </w:rPr>
        <w:t>'</w:t>
      </w:r>
      <w:r>
        <w:t>(</w:t>
      </w:r>
      <w:r>
        <w:rPr>
          <w:i/>
          <w:iCs/>
        </w:rPr>
        <w:t>a</w:t>
      </w:r>
      <w:r>
        <w:t xml:space="preserve">) </w:t>
      </w:r>
      <w:r>
        <w:rPr>
          <w:rFonts w:ascii="Gadugi" w:eastAsia="Gadugi" w:hAnsi="Gadugi" w:cs="Gadugi"/>
        </w:rPr>
        <w:t xml:space="preserve">ᐧ </w:t>
      </w:r>
      <w:proofErr w:type="spellStart"/>
      <w:r>
        <w:t>expit</w:t>
      </w:r>
      <w:proofErr w:type="spellEnd"/>
      <w:r>
        <w:t xml:space="preserve">( </w:t>
      </w:r>
      <w:r>
        <w:rPr>
          <w:i/>
          <w:iCs/>
        </w:rPr>
        <w:t>f</w:t>
      </w:r>
      <w:r>
        <w:rPr>
          <w:i/>
          <w:iCs/>
          <w:vertAlign w:val="subscript"/>
        </w:rPr>
        <w:t>0</w:t>
      </w:r>
      <w:r>
        <w:t>(</w:t>
      </w:r>
      <w:r>
        <w:rPr>
          <w:i/>
          <w:iCs/>
        </w:rPr>
        <w:t>a</w:t>
      </w:r>
      <w:r>
        <w:t>))</w:t>
      </w:r>
    </w:p>
    <w:p w:rsidR="002F1D4F" w:rsidRDefault="002F1D4F">
      <w:pPr>
        <w:pStyle w:val="BodyText"/>
        <w:rPr>
          <w:sz w:val="30"/>
        </w:rPr>
      </w:pPr>
    </w:p>
    <w:p w:rsidR="002F1D4F" w:rsidRDefault="002F1D4F">
      <w:pPr>
        <w:pStyle w:val="BodyText"/>
        <w:spacing w:before="9"/>
        <w:rPr>
          <w:sz w:val="34"/>
        </w:rPr>
      </w:pPr>
    </w:p>
    <w:p w:rsidR="002F1D4F" w:rsidRDefault="008857D2">
      <w:pPr>
        <w:pStyle w:val="BodyText"/>
        <w:ind w:left="200"/>
        <w:jc w:val="both"/>
        <w:rPr>
          <w:i/>
          <w:iCs/>
        </w:rPr>
      </w:pPr>
      <w:r>
        <w:t>Let</w:t>
      </w:r>
      <w:r>
        <w:rPr>
          <w:spacing w:val="-7"/>
        </w:rPr>
        <w:t xml:space="preserve"> </w:t>
      </w:r>
      <w:r>
        <w:t>us</w:t>
      </w:r>
      <w:r>
        <w:rPr>
          <w:spacing w:val="-4"/>
        </w:rPr>
        <w:t xml:space="preserve"> </w:t>
      </w:r>
      <w:r>
        <w:t>model</w:t>
      </w:r>
      <w:r>
        <w:rPr>
          <w:spacing w:val="-4"/>
        </w:rPr>
        <w:t xml:space="preserve"> </w:t>
      </w:r>
      <w:r>
        <w:t>the</w:t>
      </w:r>
      <w:r>
        <w:rPr>
          <w:spacing w:val="-3"/>
        </w:rPr>
        <w:t xml:space="preserve"> </w:t>
      </w:r>
      <w:r>
        <w:t>logit</w:t>
      </w:r>
      <w:r>
        <w:rPr>
          <w:spacing w:val="-4"/>
        </w:rPr>
        <w:t xml:space="preserve"> </w:t>
      </w:r>
      <w:r>
        <w:t>of</w:t>
      </w:r>
      <w:r>
        <w:rPr>
          <w:spacing w:val="-4"/>
        </w:rPr>
        <w:t xml:space="preserve"> </w:t>
      </w:r>
      <w:r>
        <w:t>the</w:t>
      </w:r>
      <w:r>
        <w:rPr>
          <w:spacing w:val="-3"/>
        </w:rPr>
        <w:t xml:space="preserve"> </w:t>
      </w:r>
      <w:r>
        <w:t>prevalence</w:t>
      </w:r>
      <w:r>
        <w:rPr>
          <w:spacing w:val="-4"/>
        </w:rPr>
        <w:t xml:space="preserve"> </w:t>
      </w:r>
      <w:proofErr w:type="gramStart"/>
      <w:r>
        <w:rPr>
          <w:i/>
          <w:iCs/>
        </w:rPr>
        <w:t>q</w:t>
      </w:r>
      <w:r>
        <w:rPr>
          <w:vertAlign w:val="subscript"/>
        </w:rPr>
        <w:t>0</w:t>
      </w:r>
      <w:r>
        <w:t>(</w:t>
      </w:r>
      <w:proofErr w:type="gramEnd"/>
      <w:r>
        <w:rPr>
          <w:i/>
          <w:iCs/>
        </w:rPr>
        <w:t>a</w:t>
      </w:r>
      <w:r>
        <w:t>)</w:t>
      </w:r>
      <w:r>
        <w:rPr>
          <w:spacing w:val="-4"/>
        </w:rPr>
        <w:t xml:space="preserve"> </w:t>
      </w:r>
      <w:r>
        <w:t>as</w:t>
      </w:r>
      <w:r>
        <w:rPr>
          <w:spacing w:val="-4"/>
        </w:rPr>
        <w:t xml:space="preserve"> </w:t>
      </w:r>
      <w:r>
        <w:rPr>
          <w:i/>
          <w:iCs/>
        </w:rPr>
        <w:t>f</w:t>
      </w:r>
      <w:r>
        <w:rPr>
          <w:vertAlign w:val="subscript"/>
        </w:rPr>
        <w:t>0</w:t>
      </w:r>
      <w:r>
        <w:t>(</w:t>
      </w:r>
      <w:r>
        <w:rPr>
          <w:i/>
          <w:iCs/>
        </w:rPr>
        <w:t>a</w:t>
      </w:r>
      <w:r>
        <w:t>)</w:t>
      </w:r>
      <w:r>
        <w:rPr>
          <w:spacing w:val="-3"/>
        </w:rPr>
        <w:t xml:space="preserve"> </w:t>
      </w:r>
      <w:r>
        <w:t>=</w:t>
      </w:r>
      <w:r>
        <w:rPr>
          <w:spacing w:val="-4"/>
        </w:rPr>
        <w:t xml:space="preserve"> </w:t>
      </w:r>
      <w:r>
        <w:t>b</w:t>
      </w:r>
      <w:r>
        <w:rPr>
          <w:vertAlign w:val="subscript"/>
        </w:rPr>
        <w:t>0</w:t>
      </w:r>
      <w:r>
        <w:rPr>
          <w:spacing w:val="-4"/>
        </w:rPr>
        <w:t xml:space="preserve"> </w:t>
      </w:r>
      <w:r>
        <w:t>+</w:t>
      </w:r>
      <w:r>
        <w:rPr>
          <w:spacing w:val="-3"/>
        </w:rPr>
        <w:t xml:space="preserve"> </w:t>
      </w:r>
      <w:r>
        <w:t>b</w:t>
      </w:r>
      <w:r>
        <w:rPr>
          <w:vertAlign w:val="subscript"/>
        </w:rPr>
        <w:t>1</w:t>
      </w:r>
      <w:r>
        <w:rPr>
          <w:spacing w:val="-4"/>
        </w:rPr>
        <w:t xml:space="preserve"> </w:t>
      </w:r>
      <w:r>
        <w:rPr>
          <w:i/>
          <w:iCs/>
        </w:rPr>
        <w:t>a</w:t>
      </w:r>
      <w:r>
        <w:rPr>
          <w:i/>
          <w:iCs/>
          <w:spacing w:val="-4"/>
        </w:rPr>
        <w:t xml:space="preserve"> </w:t>
      </w:r>
      <w:r>
        <w:t>+</w:t>
      </w:r>
      <w:r>
        <w:rPr>
          <w:spacing w:val="-3"/>
        </w:rPr>
        <w:t xml:space="preserve"> </w:t>
      </w:r>
      <w:r>
        <w:t>b</w:t>
      </w:r>
      <w:r>
        <w:rPr>
          <w:vertAlign w:val="subscript"/>
        </w:rPr>
        <w:t>2</w:t>
      </w:r>
      <w:r>
        <w:rPr>
          <w:spacing w:val="-25"/>
        </w:rPr>
        <w:t xml:space="preserve"> </w:t>
      </w:r>
      <w:r>
        <w:rPr>
          <w:i/>
          <w:iCs/>
        </w:rPr>
        <w:t>s</w:t>
      </w:r>
      <w:r>
        <w:rPr>
          <w:i/>
          <w:iCs/>
          <w:spacing w:val="-4"/>
        </w:rPr>
        <w:t xml:space="preserve"> </w:t>
      </w:r>
      <w:r>
        <w:t>+</w:t>
      </w:r>
      <w:r>
        <w:rPr>
          <w:spacing w:val="-4"/>
        </w:rPr>
        <w:t xml:space="preserve"> </w:t>
      </w:r>
      <w:r>
        <w:t>b</w:t>
      </w:r>
      <w:r>
        <w:rPr>
          <w:vertAlign w:val="subscript"/>
        </w:rPr>
        <w:t>3</w:t>
      </w:r>
      <w:r>
        <w:rPr>
          <w:spacing w:val="-25"/>
        </w:rPr>
        <w:t xml:space="preserve"> </w:t>
      </w:r>
      <w:r>
        <w:rPr>
          <w:i/>
          <w:iCs/>
        </w:rPr>
        <w:t>s</w:t>
      </w:r>
      <w:r>
        <w:rPr>
          <w:i/>
          <w:iCs/>
          <w:spacing w:val="-3"/>
        </w:rPr>
        <w:t xml:space="preserve"> </w:t>
      </w:r>
      <w:r>
        <w:rPr>
          <w:rFonts w:ascii="Gadugi" w:eastAsia="Gadugi" w:hAnsi="Gadugi" w:cs="Gadugi"/>
        </w:rPr>
        <w:t>ᐧ</w:t>
      </w:r>
      <w:r>
        <w:rPr>
          <w:rFonts w:ascii="Gadugi" w:eastAsia="Gadugi" w:hAnsi="Gadugi" w:cs="Gadugi"/>
          <w:spacing w:val="-3"/>
        </w:rPr>
        <w:t xml:space="preserve"> </w:t>
      </w:r>
      <w:r>
        <w:rPr>
          <w:i/>
          <w:iCs/>
          <w:spacing w:val="-10"/>
        </w:rPr>
        <w:t>a</w:t>
      </w:r>
    </w:p>
    <w:p w:rsidR="002F1D4F" w:rsidRDefault="008857D2">
      <w:pPr>
        <w:pStyle w:val="BodyText"/>
        <w:spacing w:before="244" w:line="480" w:lineRule="auto"/>
        <w:ind w:left="200" w:right="243"/>
        <w:jc w:val="both"/>
      </w:pPr>
      <w:proofErr w:type="gramStart"/>
      <w:r>
        <w:t>with</w:t>
      </w:r>
      <w:proofErr w:type="gramEnd"/>
      <w:r>
        <w:rPr>
          <w:spacing w:val="-3"/>
        </w:rPr>
        <w:t xml:space="preserve"> </w:t>
      </w:r>
      <w:r>
        <w:rPr>
          <w:i/>
        </w:rPr>
        <w:t>a</w:t>
      </w:r>
      <w:r>
        <w:rPr>
          <w:i/>
          <w:spacing w:val="-3"/>
        </w:rPr>
        <w:t xml:space="preserve"> </w:t>
      </w:r>
      <w:r>
        <w:t>being</w:t>
      </w:r>
      <w:r>
        <w:rPr>
          <w:spacing w:val="-3"/>
        </w:rPr>
        <w:t xml:space="preserve"> </w:t>
      </w:r>
      <w:r>
        <w:t>age</w:t>
      </w:r>
      <w:r>
        <w:rPr>
          <w:spacing w:val="-3"/>
        </w:rPr>
        <w:t xml:space="preserve"> </w:t>
      </w:r>
      <w:r>
        <w:t>in</w:t>
      </w:r>
      <w:r>
        <w:rPr>
          <w:spacing w:val="-3"/>
        </w:rPr>
        <w:t xml:space="preserve"> </w:t>
      </w:r>
      <w:r>
        <w:t>years</w:t>
      </w:r>
      <w:r>
        <w:rPr>
          <w:spacing w:val="-3"/>
        </w:rPr>
        <w:t xml:space="preserve"> </w:t>
      </w:r>
      <w:r>
        <w:t>and</w:t>
      </w:r>
      <w:r>
        <w:rPr>
          <w:spacing w:val="-3"/>
        </w:rPr>
        <w:t xml:space="preserve"> </w:t>
      </w:r>
      <w:r>
        <w:rPr>
          <w:i/>
        </w:rPr>
        <w:t>s</w:t>
      </w:r>
      <w:r>
        <w:rPr>
          <w:i/>
          <w:spacing w:val="-3"/>
        </w:rPr>
        <w:t xml:space="preserve"> </w:t>
      </w:r>
      <w:r>
        <w:t>encoding</w:t>
      </w:r>
      <w:r>
        <w:rPr>
          <w:spacing w:val="-3"/>
        </w:rPr>
        <w:t xml:space="preserve"> </w:t>
      </w:r>
      <w:r>
        <w:t>sex</w:t>
      </w:r>
      <w:r>
        <w:rPr>
          <w:spacing w:val="-3"/>
        </w:rPr>
        <w:t xml:space="preserve"> </w:t>
      </w:r>
      <w:r>
        <w:t>(0</w:t>
      </w:r>
      <w:r>
        <w:rPr>
          <w:spacing w:val="-3"/>
        </w:rPr>
        <w:t xml:space="preserve"> </w:t>
      </w:r>
      <w:r>
        <w:t>=</w:t>
      </w:r>
      <w:r>
        <w:rPr>
          <w:spacing w:val="-3"/>
        </w:rPr>
        <w:t xml:space="preserve"> </w:t>
      </w:r>
      <w:r>
        <w:t>“female”,</w:t>
      </w:r>
      <w:r>
        <w:rPr>
          <w:spacing w:val="-3"/>
        </w:rPr>
        <w:t xml:space="preserve"> </w:t>
      </w:r>
      <w:r>
        <w:t>1</w:t>
      </w:r>
      <w:r>
        <w:rPr>
          <w:spacing w:val="-3"/>
        </w:rPr>
        <w:t xml:space="preserve"> </w:t>
      </w:r>
      <w:r>
        <w:t>=</w:t>
      </w:r>
      <w:r>
        <w:rPr>
          <w:spacing w:val="-3"/>
        </w:rPr>
        <w:t xml:space="preserve"> </w:t>
      </w:r>
      <w:r>
        <w:t>“male”).</w:t>
      </w:r>
      <w:r>
        <w:rPr>
          <w:spacing w:val="-3"/>
        </w:rPr>
        <w:t xml:space="preserve"> </w:t>
      </w:r>
      <w:r>
        <w:t>If</w:t>
      </w:r>
      <w:r>
        <w:rPr>
          <w:spacing w:val="-3"/>
        </w:rPr>
        <w:t xml:space="preserve"> </w:t>
      </w:r>
      <w:r>
        <w:t>this</w:t>
      </w:r>
      <w:r>
        <w:rPr>
          <w:spacing w:val="-3"/>
        </w:rPr>
        <w:t xml:space="preserve"> </w:t>
      </w:r>
      <w:r>
        <w:t>model</w:t>
      </w:r>
      <w:r>
        <w:rPr>
          <w:spacing w:val="-3"/>
        </w:rPr>
        <w:t xml:space="preserve"> </w:t>
      </w:r>
      <w:r>
        <w:t>provides</w:t>
      </w:r>
      <w:r>
        <w:rPr>
          <w:spacing w:val="-3"/>
        </w:rPr>
        <w:t xml:space="preserve"> </w:t>
      </w:r>
      <w:r>
        <w:t xml:space="preserve">a reasonable fit to </w:t>
      </w:r>
      <w:r>
        <w:rPr>
          <w:i/>
        </w:rPr>
        <w:t>q</w:t>
      </w:r>
      <w:r>
        <w:rPr>
          <w:vertAlign w:val="subscript"/>
        </w:rPr>
        <w:t>0</w:t>
      </w:r>
      <w:r>
        <w:t>, we obtain:</w:t>
      </w:r>
    </w:p>
    <w:p w:rsidR="002F1D4F" w:rsidRDefault="002F1D4F">
      <w:pPr>
        <w:pStyle w:val="BodyText"/>
        <w:rPr>
          <w:sz w:val="26"/>
        </w:rPr>
      </w:pPr>
    </w:p>
    <w:p w:rsidR="002F1D4F" w:rsidRDefault="008857D2">
      <w:pPr>
        <w:pStyle w:val="BodyText"/>
        <w:tabs>
          <w:tab w:val="left" w:pos="8839"/>
        </w:tabs>
        <w:spacing w:before="176"/>
        <w:ind w:left="2360"/>
      </w:pPr>
      <w:proofErr w:type="gramStart"/>
      <w:r>
        <w:rPr>
          <w:i/>
          <w:iCs/>
        </w:rPr>
        <w:t>i</w:t>
      </w:r>
      <w:r>
        <w:rPr>
          <w:vertAlign w:val="subscript"/>
        </w:rPr>
        <w:t>0</w:t>
      </w:r>
      <w:r>
        <w:t>(</w:t>
      </w:r>
      <w:proofErr w:type="gramEnd"/>
      <w:r>
        <w:rPr>
          <w:i/>
          <w:iCs/>
        </w:rPr>
        <w:t>a</w:t>
      </w:r>
      <w:r>
        <w:t>)</w:t>
      </w:r>
      <w:r>
        <w:rPr>
          <w:spacing w:val="-8"/>
        </w:rPr>
        <w:t xml:space="preserve"> </w:t>
      </w:r>
      <w:r>
        <w:t>=</w:t>
      </w:r>
      <w:r>
        <w:rPr>
          <w:spacing w:val="-3"/>
        </w:rPr>
        <w:t xml:space="preserve"> </w:t>
      </w:r>
      <w:r>
        <w:t>(b</w:t>
      </w:r>
      <w:r>
        <w:rPr>
          <w:vertAlign w:val="subscript"/>
        </w:rPr>
        <w:t>1</w:t>
      </w:r>
      <w:r>
        <w:rPr>
          <w:spacing w:val="-3"/>
        </w:rPr>
        <w:t xml:space="preserve"> </w:t>
      </w:r>
      <w:r>
        <w:t>+</w:t>
      </w:r>
      <w:r>
        <w:rPr>
          <w:spacing w:val="-4"/>
        </w:rPr>
        <w:t xml:space="preserve"> </w:t>
      </w:r>
      <w:r>
        <w:t>b</w:t>
      </w:r>
      <w:r>
        <w:rPr>
          <w:vertAlign w:val="subscript"/>
        </w:rPr>
        <w:t>3</w:t>
      </w:r>
      <w:r>
        <w:rPr>
          <w:spacing w:val="-25"/>
        </w:rPr>
        <w:t xml:space="preserve"> </w:t>
      </w:r>
      <w:r>
        <w:rPr>
          <w:i/>
          <w:iCs/>
        </w:rPr>
        <w:t>s</w:t>
      </w:r>
      <w:r>
        <w:rPr>
          <w:i/>
          <w:iCs/>
          <w:spacing w:val="-3"/>
        </w:rPr>
        <w:t xml:space="preserve"> </w:t>
      </w:r>
      <w:r>
        <w:t>)</w:t>
      </w:r>
      <w:r>
        <w:rPr>
          <w:spacing w:val="-3"/>
        </w:rPr>
        <w:t xml:space="preserve"> </w:t>
      </w:r>
      <w:r>
        <w:rPr>
          <w:rFonts w:ascii="Gadugi" w:eastAsia="Gadugi" w:hAnsi="Gadugi" w:cs="Gadugi"/>
        </w:rPr>
        <w:t>ᐧ</w:t>
      </w:r>
      <w:r>
        <w:rPr>
          <w:rFonts w:ascii="Gadugi" w:eastAsia="Gadugi" w:hAnsi="Gadugi" w:cs="Gadugi"/>
          <w:spacing w:val="-3"/>
        </w:rPr>
        <w:t xml:space="preserve"> </w:t>
      </w:r>
      <w:proofErr w:type="spellStart"/>
      <w:r>
        <w:t>expit</w:t>
      </w:r>
      <w:proofErr w:type="spellEnd"/>
      <w:r>
        <w:t>(b</w:t>
      </w:r>
      <w:r>
        <w:rPr>
          <w:vertAlign w:val="subscript"/>
        </w:rPr>
        <w:t>0</w:t>
      </w:r>
      <w:r>
        <w:rPr>
          <w:spacing w:val="-3"/>
        </w:rPr>
        <w:t xml:space="preserve"> </w:t>
      </w:r>
      <w:r>
        <w:t>+</w:t>
      </w:r>
      <w:r>
        <w:rPr>
          <w:spacing w:val="-3"/>
        </w:rPr>
        <w:t xml:space="preserve"> </w:t>
      </w:r>
      <w:r>
        <w:t>b</w:t>
      </w:r>
      <w:r>
        <w:rPr>
          <w:vertAlign w:val="subscript"/>
        </w:rPr>
        <w:t>1</w:t>
      </w:r>
      <w:r>
        <w:rPr>
          <w:spacing w:val="-3"/>
        </w:rPr>
        <w:t xml:space="preserve"> </w:t>
      </w:r>
      <w:r>
        <w:rPr>
          <w:i/>
          <w:iCs/>
        </w:rPr>
        <w:t>a</w:t>
      </w:r>
      <w:r>
        <w:rPr>
          <w:i/>
          <w:iCs/>
          <w:spacing w:val="-4"/>
        </w:rPr>
        <w:t xml:space="preserve"> </w:t>
      </w:r>
      <w:r>
        <w:t>+</w:t>
      </w:r>
      <w:r>
        <w:rPr>
          <w:spacing w:val="-3"/>
        </w:rPr>
        <w:t xml:space="preserve"> </w:t>
      </w:r>
      <w:r>
        <w:t>b</w:t>
      </w:r>
      <w:r>
        <w:rPr>
          <w:vertAlign w:val="subscript"/>
        </w:rPr>
        <w:t>2</w:t>
      </w:r>
      <w:r>
        <w:rPr>
          <w:spacing w:val="-25"/>
        </w:rPr>
        <w:t xml:space="preserve"> </w:t>
      </w:r>
      <w:r>
        <w:rPr>
          <w:i/>
          <w:iCs/>
        </w:rPr>
        <w:t>s</w:t>
      </w:r>
      <w:r>
        <w:rPr>
          <w:i/>
          <w:iCs/>
          <w:spacing w:val="-3"/>
        </w:rPr>
        <w:t xml:space="preserve"> </w:t>
      </w:r>
      <w:r>
        <w:t>+</w:t>
      </w:r>
      <w:r>
        <w:rPr>
          <w:spacing w:val="-4"/>
        </w:rPr>
        <w:t xml:space="preserve"> </w:t>
      </w:r>
      <w:r>
        <w:t>b</w:t>
      </w:r>
      <w:r>
        <w:rPr>
          <w:vertAlign w:val="subscript"/>
        </w:rPr>
        <w:t>3</w:t>
      </w:r>
      <w:r>
        <w:rPr>
          <w:spacing w:val="-25"/>
        </w:rPr>
        <w:t xml:space="preserve"> </w:t>
      </w:r>
      <w:r>
        <w:rPr>
          <w:i/>
          <w:iCs/>
        </w:rPr>
        <w:t>s</w:t>
      </w:r>
      <w:r>
        <w:rPr>
          <w:i/>
          <w:iCs/>
          <w:spacing w:val="-3"/>
        </w:rPr>
        <w:t xml:space="preserve"> </w:t>
      </w:r>
      <w:r>
        <w:rPr>
          <w:rFonts w:ascii="Gadugi" w:eastAsia="Gadugi" w:hAnsi="Gadugi" w:cs="Gadugi"/>
        </w:rPr>
        <w:t>ᐧ</w:t>
      </w:r>
      <w:r>
        <w:rPr>
          <w:rFonts w:ascii="Gadugi" w:eastAsia="Gadugi" w:hAnsi="Gadugi" w:cs="Gadugi"/>
          <w:spacing w:val="-2"/>
        </w:rPr>
        <w:t xml:space="preserve"> </w:t>
      </w:r>
      <w:r>
        <w:rPr>
          <w:i/>
          <w:iCs/>
          <w:spacing w:val="-5"/>
        </w:rPr>
        <w:t>a</w:t>
      </w:r>
      <w:r>
        <w:rPr>
          <w:spacing w:val="-5"/>
        </w:rPr>
        <w:t>)</w:t>
      </w:r>
      <w:r>
        <w:tab/>
      </w:r>
      <w:r>
        <w:rPr>
          <w:spacing w:val="-5"/>
        </w:rPr>
        <w:t>(5)</w:t>
      </w:r>
    </w:p>
    <w:p w:rsidR="002F1D4F" w:rsidRDefault="002F1D4F">
      <w:pPr>
        <w:sectPr w:rsidR="002F1D4F">
          <w:pgSz w:w="12240" w:h="15840"/>
          <w:pgMar w:top="1360" w:right="1280" w:bottom="1000" w:left="1240" w:header="0" w:footer="804" w:gutter="0"/>
          <w:cols w:space="720"/>
        </w:sectPr>
      </w:pPr>
    </w:p>
    <w:p w:rsidR="002F1D4F" w:rsidRDefault="008857D2">
      <w:pPr>
        <w:pStyle w:val="Heading1"/>
        <w:jc w:val="both"/>
      </w:pPr>
      <w:r>
        <w:lastRenderedPageBreak/>
        <w:t>Setup</w:t>
      </w:r>
      <w:r>
        <w:rPr>
          <w:spacing w:val="-4"/>
        </w:rPr>
        <w:t xml:space="preserve"> </w:t>
      </w:r>
      <w:r>
        <w:t>of</w:t>
      </w:r>
      <w:r>
        <w:rPr>
          <w:spacing w:val="-4"/>
        </w:rPr>
        <w:t xml:space="preserve"> </w:t>
      </w:r>
      <w:r>
        <w:t>the</w:t>
      </w:r>
      <w:r>
        <w:rPr>
          <w:spacing w:val="-4"/>
        </w:rPr>
        <w:t xml:space="preserve"> </w:t>
      </w:r>
      <w:r>
        <w:t>Markov</w:t>
      </w:r>
      <w:r>
        <w:rPr>
          <w:spacing w:val="-4"/>
        </w:rPr>
        <w:t xml:space="preserve"> </w:t>
      </w:r>
      <w:r>
        <w:rPr>
          <w:spacing w:val="-2"/>
        </w:rPr>
        <w:t>model</w:t>
      </w:r>
    </w:p>
    <w:p w:rsidR="002F1D4F" w:rsidRDefault="002F1D4F">
      <w:pPr>
        <w:pStyle w:val="BodyText"/>
        <w:rPr>
          <w:b/>
          <w:sz w:val="24"/>
        </w:rPr>
      </w:pPr>
    </w:p>
    <w:p w:rsidR="002F1D4F" w:rsidRDefault="002F1D4F">
      <w:pPr>
        <w:pStyle w:val="BodyText"/>
        <w:spacing w:before="10"/>
        <w:rPr>
          <w:b/>
          <w:sz w:val="18"/>
        </w:rPr>
      </w:pPr>
    </w:p>
    <w:p w:rsidR="002F1D4F" w:rsidRDefault="008857D2">
      <w:pPr>
        <w:pStyle w:val="BodyText"/>
        <w:spacing w:line="480" w:lineRule="auto"/>
        <w:ind w:left="200" w:right="234"/>
        <w:jc w:val="both"/>
      </w:pPr>
      <w:r>
        <w:t>We</w:t>
      </w:r>
      <w:r>
        <w:rPr>
          <w:spacing w:val="-3"/>
        </w:rPr>
        <w:t xml:space="preserve"> </w:t>
      </w:r>
      <w:r>
        <w:t>set</w:t>
      </w:r>
      <w:r>
        <w:rPr>
          <w:spacing w:val="-3"/>
        </w:rPr>
        <w:t xml:space="preserve"> </w:t>
      </w:r>
      <w:r>
        <w:t>up</w:t>
      </w:r>
      <w:r>
        <w:rPr>
          <w:spacing w:val="-3"/>
        </w:rPr>
        <w:t xml:space="preserve"> </w:t>
      </w:r>
      <w:r>
        <w:t>a</w:t>
      </w:r>
      <w:r>
        <w:rPr>
          <w:spacing w:val="-3"/>
        </w:rPr>
        <w:t xml:space="preserve"> </w:t>
      </w:r>
      <w:r>
        <w:t>discrete</w:t>
      </w:r>
      <w:r>
        <w:rPr>
          <w:spacing w:val="-3"/>
        </w:rPr>
        <w:t xml:space="preserve"> </w:t>
      </w:r>
      <w:r>
        <w:t>Markov</w:t>
      </w:r>
      <w:r>
        <w:rPr>
          <w:spacing w:val="-3"/>
        </w:rPr>
        <w:t xml:space="preserve"> </w:t>
      </w:r>
      <w:r>
        <w:t>model,</w:t>
      </w:r>
      <w:r>
        <w:rPr>
          <w:spacing w:val="-3"/>
        </w:rPr>
        <w:t xml:space="preserve"> </w:t>
      </w:r>
      <w:r>
        <w:t>in</w:t>
      </w:r>
      <w:r>
        <w:rPr>
          <w:spacing w:val="-3"/>
        </w:rPr>
        <w:t xml:space="preserve"> </w:t>
      </w:r>
      <w:r>
        <w:t>which</w:t>
      </w:r>
      <w:r>
        <w:rPr>
          <w:spacing w:val="-4"/>
        </w:rPr>
        <w:t xml:space="preserve"> </w:t>
      </w:r>
      <w:r>
        <w:t>the</w:t>
      </w:r>
      <w:r>
        <w:rPr>
          <w:spacing w:val="-3"/>
        </w:rPr>
        <w:t xml:space="preserve"> </w:t>
      </w:r>
      <w:r>
        <w:t>transitions</w:t>
      </w:r>
      <w:r>
        <w:rPr>
          <w:spacing w:val="-3"/>
        </w:rPr>
        <w:t xml:space="preserve"> </w:t>
      </w:r>
      <w:r>
        <w:t>between</w:t>
      </w:r>
      <w:r>
        <w:rPr>
          <w:spacing w:val="-3"/>
        </w:rPr>
        <w:t xml:space="preserve"> </w:t>
      </w:r>
      <w:r>
        <w:t>the</w:t>
      </w:r>
      <w:r>
        <w:rPr>
          <w:spacing w:val="-3"/>
        </w:rPr>
        <w:t xml:space="preserve"> </w:t>
      </w:r>
      <w:r>
        <w:t>states</w:t>
      </w:r>
      <w:r>
        <w:rPr>
          <w:spacing w:val="-3"/>
        </w:rPr>
        <w:t xml:space="preserve"> </w:t>
      </w:r>
      <w:r>
        <w:t>in</w:t>
      </w:r>
      <w:r>
        <w:rPr>
          <w:spacing w:val="-3"/>
        </w:rPr>
        <w:t xml:space="preserve"> </w:t>
      </w:r>
      <w:r>
        <w:t>the</w:t>
      </w:r>
      <w:r>
        <w:rPr>
          <w:spacing w:val="-3"/>
        </w:rPr>
        <w:t xml:space="preserve"> </w:t>
      </w:r>
      <w:r>
        <w:t xml:space="preserve">Extended model (see Figure 2) are approximated by finite time steps (with length </w:t>
      </w:r>
      <w:proofErr w:type="spellStart"/>
      <w:proofErr w:type="gramStart"/>
      <w:r>
        <w:rPr>
          <w:i/>
        </w:rPr>
        <w:t>dt</w:t>
      </w:r>
      <w:proofErr w:type="spellEnd"/>
      <w:proofErr w:type="gramEnd"/>
      <w:r>
        <w:t xml:space="preserve">). For a birth cohort of size N aged </w:t>
      </w:r>
      <w:r>
        <w:rPr>
          <w:i/>
        </w:rPr>
        <w:t>a</w:t>
      </w:r>
      <w:r>
        <w:rPr>
          <w:vertAlign w:val="subscript"/>
        </w:rPr>
        <w:t>0</w:t>
      </w:r>
      <w:r>
        <w:t xml:space="preserve"> in year </w:t>
      </w:r>
      <w:r>
        <w:rPr>
          <w:i/>
        </w:rPr>
        <w:t>t</w:t>
      </w:r>
      <w:r>
        <w:rPr>
          <w:vertAlign w:val="subscript"/>
        </w:rPr>
        <w:t>0</w:t>
      </w:r>
      <w:r>
        <w:t>, we applied the following recursion formulas:</w:t>
      </w:r>
    </w:p>
    <w:p w:rsidR="002F1D4F" w:rsidRDefault="002F1D4F">
      <w:pPr>
        <w:pStyle w:val="BodyText"/>
        <w:spacing w:before="10"/>
        <w:rPr>
          <w:sz w:val="20"/>
        </w:rPr>
      </w:pPr>
    </w:p>
    <w:p w:rsidR="002F1D4F" w:rsidRPr="00251823" w:rsidRDefault="008857D2">
      <w:pPr>
        <w:ind w:left="200"/>
        <w:jc w:val="both"/>
        <w:rPr>
          <w:lang w:val="de-DE"/>
        </w:rPr>
      </w:pPr>
      <w:r w:rsidRPr="00251823">
        <w:rPr>
          <w:lang w:val="de-DE"/>
        </w:rPr>
        <w:t>(</w:t>
      </w:r>
      <w:r w:rsidRPr="00251823">
        <w:rPr>
          <w:i/>
          <w:lang w:val="de-DE"/>
        </w:rPr>
        <w:t>t</w:t>
      </w:r>
      <w:r w:rsidRPr="00251823">
        <w:rPr>
          <w:vertAlign w:val="subscript"/>
          <w:lang w:val="de-DE"/>
        </w:rPr>
        <w:t>k+1</w:t>
      </w:r>
      <w:r w:rsidRPr="00251823">
        <w:rPr>
          <w:lang w:val="de-DE"/>
        </w:rPr>
        <w:t>,</w:t>
      </w:r>
      <w:r w:rsidRPr="00251823">
        <w:rPr>
          <w:spacing w:val="-5"/>
          <w:lang w:val="de-DE"/>
        </w:rPr>
        <w:t xml:space="preserve"> </w:t>
      </w:r>
      <w:r w:rsidRPr="00251823">
        <w:rPr>
          <w:i/>
          <w:lang w:val="de-DE"/>
        </w:rPr>
        <w:t>a</w:t>
      </w:r>
      <w:r w:rsidRPr="00251823">
        <w:rPr>
          <w:vertAlign w:val="subscript"/>
          <w:lang w:val="de-DE"/>
        </w:rPr>
        <w:t>k+1</w:t>
      </w:r>
      <w:proofErr w:type="gramStart"/>
      <w:r w:rsidRPr="00251823">
        <w:rPr>
          <w:lang w:val="de-DE"/>
        </w:rPr>
        <w:t>)</w:t>
      </w:r>
      <w:r w:rsidRPr="00251823">
        <w:rPr>
          <w:spacing w:val="51"/>
          <w:w w:val="150"/>
          <w:lang w:val="de-DE"/>
        </w:rPr>
        <w:t xml:space="preserve">  </w:t>
      </w:r>
      <w:r w:rsidRPr="00251823">
        <w:rPr>
          <w:lang w:val="de-DE"/>
        </w:rPr>
        <w:t>=</w:t>
      </w:r>
      <w:proofErr w:type="gramEnd"/>
      <w:r w:rsidRPr="00251823">
        <w:rPr>
          <w:spacing w:val="-4"/>
          <w:lang w:val="de-DE"/>
        </w:rPr>
        <w:t xml:space="preserve"> </w:t>
      </w:r>
      <w:r w:rsidRPr="00251823">
        <w:rPr>
          <w:lang w:val="de-DE"/>
        </w:rPr>
        <w:t>(</w:t>
      </w:r>
      <w:proofErr w:type="spellStart"/>
      <w:r w:rsidRPr="00251823">
        <w:rPr>
          <w:i/>
          <w:lang w:val="de-DE"/>
        </w:rPr>
        <w:t>t</w:t>
      </w:r>
      <w:r w:rsidRPr="00251823">
        <w:rPr>
          <w:vertAlign w:val="subscript"/>
          <w:lang w:val="de-DE"/>
        </w:rPr>
        <w:t>k</w:t>
      </w:r>
      <w:proofErr w:type="spellEnd"/>
      <w:r w:rsidRPr="00251823">
        <w:rPr>
          <w:spacing w:val="-5"/>
          <w:lang w:val="de-DE"/>
        </w:rPr>
        <w:t xml:space="preserve"> </w:t>
      </w:r>
      <w:r w:rsidRPr="00251823">
        <w:rPr>
          <w:lang w:val="de-DE"/>
        </w:rPr>
        <w:t>+</w:t>
      </w:r>
      <w:r w:rsidRPr="00251823">
        <w:rPr>
          <w:spacing w:val="-5"/>
          <w:lang w:val="de-DE"/>
        </w:rPr>
        <w:t xml:space="preserve"> </w:t>
      </w:r>
      <w:proofErr w:type="spellStart"/>
      <w:r w:rsidRPr="00251823">
        <w:rPr>
          <w:i/>
          <w:lang w:val="de-DE"/>
        </w:rPr>
        <w:t>dt</w:t>
      </w:r>
      <w:proofErr w:type="spellEnd"/>
      <w:r w:rsidRPr="00251823">
        <w:rPr>
          <w:lang w:val="de-DE"/>
        </w:rPr>
        <w:t>,</w:t>
      </w:r>
      <w:r w:rsidRPr="00251823">
        <w:rPr>
          <w:spacing w:val="-4"/>
          <w:lang w:val="de-DE"/>
        </w:rPr>
        <w:t xml:space="preserve"> </w:t>
      </w:r>
      <w:proofErr w:type="spellStart"/>
      <w:r w:rsidRPr="00251823">
        <w:rPr>
          <w:i/>
          <w:lang w:val="de-DE"/>
        </w:rPr>
        <w:t>a</w:t>
      </w:r>
      <w:r w:rsidRPr="00251823">
        <w:rPr>
          <w:vertAlign w:val="subscript"/>
          <w:lang w:val="de-DE"/>
        </w:rPr>
        <w:t>k</w:t>
      </w:r>
      <w:proofErr w:type="spellEnd"/>
      <w:r w:rsidRPr="00251823">
        <w:rPr>
          <w:spacing w:val="-5"/>
          <w:lang w:val="de-DE"/>
        </w:rPr>
        <w:t xml:space="preserve"> </w:t>
      </w:r>
      <w:r w:rsidRPr="00251823">
        <w:rPr>
          <w:lang w:val="de-DE"/>
        </w:rPr>
        <w:t>+</w:t>
      </w:r>
      <w:r w:rsidRPr="00251823">
        <w:rPr>
          <w:spacing w:val="-5"/>
          <w:lang w:val="de-DE"/>
        </w:rPr>
        <w:t xml:space="preserve"> </w:t>
      </w:r>
      <w:proofErr w:type="spellStart"/>
      <w:r w:rsidRPr="00251823">
        <w:rPr>
          <w:i/>
          <w:spacing w:val="-5"/>
          <w:lang w:val="de-DE"/>
        </w:rPr>
        <w:t>dt</w:t>
      </w:r>
      <w:proofErr w:type="spellEnd"/>
      <w:r w:rsidRPr="00251823">
        <w:rPr>
          <w:spacing w:val="-5"/>
          <w:lang w:val="de-DE"/>
        </w:rPr>
        <w:t>)</w:t>
      </w:r>
    </w:p>
    <w:p w:rsidR="002F1D4F" w:rsidRPr="00251823" w:rsidRDefault="002F1D4F">
      <w:pPr>
        <w:pStyle w:val="BodyText"/>
        <w:rPr>
          <w:sz w:val="26"/>
          <w:lang w:val="de-DE"/>
        </w:rPr>
      </w:pPr>
    </w:p>
    <w:p w:rsidR="002F1D4F" w:rsidRDefault="008857D2">
      <w:pPr>
        <w:pStyle w:val="BodyText"/>
        <w:spacing w:before="163"/>
        <w:ind w:left="200"/>
      </w:pPr>
      <w:proofErr w:type="gramStart"/>
      <w:r>
        <w:t>S</w:t>
      </w:r>
      <w:r>
        <w:rPr>
          <w:vertAlign w:val="subscript"/>
        </w:rPr>
        <w:t>0</w:t>
      </w:r>
      <w:r>
        <w:t>(</w:t>
      </w:r>
      <w:proofErr w:type="gramEnd"/>
      <w:r>
        <w:rPr>
          <w:i/>
          <w:iCs/>
        </w:rPr>
        <w:t>t</w:t>
      </w:r>
      <w:r>
        <w:rPr>
          <w:vertAlign w:val="subscript"/>
        </w:rPr>
        <w:t>k+1</w:t>
      </w:r>
      <w:r>
        <w:t>,</w:t>
      </w:r>
      <w:r>
        <w:rPr>
          <w:spacing w:val="-7"/>
        </w:rPr>
        <w:t xml:space="preserve"> </w:t>
      </w:r>
      <w:r>
        <w:rPr>
          <w:i/>
          <w:iCs/>
        </w:rPr>
        <w:t>a</w:t>
      </w:r>
      <w:r>
        <w:rPr>
          <w:vertAlign w:val="subscript"/>
        </w:rPr>
        <w:t>k+1</w:t>
      </w:r>
      <w:r>
        <w:t>)</w:t>
      </w:r>
      <w:r>
        <w:rPr>
          <w:spacing w:val="-7"/>
        </w:rPr>
        <w:t xml:space="preserve"> </w:t>
      </w:r>
      <w:r>
        <w:t>=</w:t>
      </w:r>
      <w:r>
        <w:rPr>
          <w:spacing w:val="-7"/>
        </w:rPr>
        <w:t xml:space="preserve"> </w:t>
      </w:r>
      <w:r>
        <w:t>S</w:t>
      </w:r>
      <w:r>
        <w:rPr>
          <w:vertAlign w:val="subscript"/>
        </w:rPr>
        <w:t>0</w:t>
      </w:r>
      <w:r>
        <w:t>(</w:t>
      </w:r>
      <w:proofErr w:type="spellStart"/>
      <w:r>
        <w:rPr>
          <w:i/>
          <w:iCs/>
        </w:rPr>
        <w:t>t</w:t>
      </w:r>
      <w:r>
        <w:rPr>
          <w:vertAlign w:val="subscript"/>
        </w:rPr>
        <w:t>k</w:t>
      </w:r>
      <w:proofErr w:type="spellEnd"/>
      <w:r>
        <w:t>,</w:t>
      </w:r>
      <w:r>
        <w:rPr>
          <w:spacing w:val="-6"/>
        </w:rPr>
        <w:t xml:space="preserve"> </w:t>
      </w:r>
      <w:proofErr w:type="spellStart"/>
      <w:r>
        <w:rPr>
          <w:i/>
          <w:iCs/>
        </w:rPr>
        <w:t>a</w:t>
      </w:r>
      <w:r>
        <w:rPr>
          <w:vertAlign w:val="subscript"/>
        </w:rPr>
        <w:t>k</w:t>
      </w:r>
      <w:proofErr w:type="spellEnd"/>
      <w:r>
        <w:t>)</w:t>
      </w:r>
      <w:r>
        <w:rPr>
          <w:spacing w:val="48"/>
        </w:rPr>
        <w:t xml:space="preserve"> </w:t>
      </w:r>
      <w:r>
        <w:rPr>
          <w:rFonts w:ascii="Gadugi" w:eastAsia="Gadugi" w:hAnsi="Gadugi" w:cs="Gadugi"/>
        </w:rPr>
        <w:t>ᐧ</w:t>
      </w:r>
      <w:r>
        <w:rPr>
          <w:rFonts w:ascii="Gadugi" w:eastAsia="Gadugi" w:hAnsi="Gadugi" w:cs="Gadugi"/>
          <w:spacing w:val="-6"/>
        </w:rPr>
        <w:t xml:space="preserve"> </w:t>
      </w:r>
      <w:r>
        <w:t>{1</w:t>
      </w:r>
      <w:r>
        <w:rPr>
          <w:spacing w:val="-6"/>
        </w:rPr>
        <w:t xml:space="preserve"> </w:t>
      </w:r>
      <w:r>
        <w:rPr>
          <w:color w:val="4D5056"/>
        </w:rPr>
        <w:t>–</w:t>
      </w:r>
      <w:r>
        <w:rPr>
          <w:color w:val="4D5056"/>
          <w:spacing w:val="-7"/>
        </w:rPr>
        <w:t xml:space="preserve"> </w:t>
      </w:r>
      <w:r>
        <w:t>[</w:t>
      </w:r>
      <w:r>
        <w:rPr>
          <w:i/>
          <w:iCs/>
        </w:rPr>
        <w:t>i</w:t>
      </w:r>
      <w:r>
        <w:rPr>
          <w:vertAlign w:val="subscript"/>
        </w:rPr>
        <w:t>0</w:t>
      </w:r>
      <w:r>
        <w:t>(</w:t>
      </w:r>
      <w:proofErr w:type="spellStart"/>
      <w:r>
        <w:rPr>
          <w:i/>
          <w:iCs/>
        </w:rPr>
        <w:t>t</w:t>
      </w:r>
      <w:r>
        <w:rPr>
          <w:vertAlign w:val="subscript"/>
        </w:rPr>
        <w:t>k</w:t>
      </w:r>
      <w:proofErr w:type="spellEnd"/>
      <w:r>
        <w:t>,</w:t>
      </w:r>
      <w:r>
        <w:rPr>
          <w:spacing w:val="-7"/>
        </w:rPr>
        <w:t xml:space="preserve"> </w:t>
      </w:r>
      <w:proofErr w:type="spellStart"/>
      <w:r>
        <w:rPr>
          <w:i/>
          <w:iCs/>
        </w:rPr>
        <w:t>a</w:t>
      </w:r>
      <w:r>
        <w:rPr>
          <w:vertAlign w:val="subscript"/>
        </w:rPr>
        <w:t>k</w:t>
      </w:r>
      <w:proofErr w:type="spellEnd"/>
      <w:r>
        <w:t>)</w:t>
      </w:r>
      <w:r>
        <w:rPr>
          <w:spacing w:val="-7"/>
        </w:rPr>
        <w:t xml:space="preserve"> </w:t>
      </w:r>
      <w:r>
        <w:t>+</w:t>
      </w:r>
      <w:r>
        <w:rPr>
          <w:spacing w:val="-6"/>
        </w:rPr>
        <w:t xml:space="preserve"> </w:t>
      </w:r>
      <w:r>
        <w:rPr>
          <w:i/>
          <w:iCs/>
        </w:rPr>
        <w:t>m</w:t>
      </w:r>
      <w:r>
        <w:t>(</w:t>
      </w:r>
      <w:proofErr w:type="spellStart"/>
      <w:r>
        <w:rPr>
          <w:i/>
          <w:iCs/>
        </w:rPr>
        <w:t>t</w:t>
      </w:r>
      <w:r>
        <w:rPr>
          <w:vertAlign w:val="subscript"/>
        </w:rPr>
        <w:t>k</w:t>
      </w:r>
      <w:proofErr w:type="spellEnd"/>
      <w:r>
        <w:t>,</w:t>
      </w:r>
      <w:r>
        <w:rPr>
          <w:spacing w:val="-7"/>
        </w:rPr>
        <w:t xml:space="preserve"> </w:t>
      </w:r>
      <w:proofErr w:type="spellStart"/>
      <w:r>
        <w:rPr>
          <w:i/>
          <w:iCs/>
        </w:rPr>
        <w:t>a</w:t>
      </w:r>
      <w:r>
        <w:rPr>
          <w:vertAlign w:val="subscript"/>
        </w:rPr>
        <w:t>k</w:t>
      </w:r>
      <w:proofErr w:type="spellEnd"/>
      <w:r>
        <w:t>)]</w:t>
      </w:r>
      <w:r>
        <w:rPr>
          <w:spacing w:val="-7"/>
        </w:rPr>
        <w:t xml:space="preserve"> </w:t>
      </w:r>
      <w:r>
        <w:rPr>
          <w:rFonts w:ascii="Gadugi" w:eastAsia="Gadugi" w:hAnsi="Gadugi" w:cs="Gadugi"/>
        </w:rPr>
        <w:t>ᐧ</w:t>
      </w:r>
      <w:r>
        <w:rPr>
          <w:rFonts w:ascii="Gadugi" w:eastAsia="Gadugi" w:hAnsi="Gadugi" w:cs="Gadugi"/>
          <w:spacing w:val="-5"/>
        </w:rPr>
        <w:t xml:space="preserve"> </w:t>
      </w:r>
      <w:proofErr w:type="spellStart"/>
      <w:r>
        <w:rPr>
          <w:i/>
          <w:iCs/>
          <w:spacing w:val="-5"/>
        </w:rPr>
        <w:t>dt</w:t>
      </w:r>
      <w:proofErr w:type="spellEnd"/>
      <w:r>
        <w:rPr>
          <w:spacing w:val="-5"/>
        </w:rPr>
        <w:t>}</w:t>
      </w:r>
    </w:p>
    <w:p w:rsidR="002F1D4F" w:rsidRDefault="002F1D4F">
      <w:pPr>
        <w:pStyle w:val="BodyText"/>
        <w:spacing w:before="4"/>
        <w:rPr>
          <w:sz w:val="39"/>
        </w:rPr>
      </w:pPr>
    </w:p>
    <w:p w:rsidR="002F1D4F" w:rsidRDefault="008857D2">
      <w:pPr>
        <w:spacing w:before="1"/>
        <w:ind w:left="200"/>
        <w:rPr>
          <w:rFonts w:ascii="Gadugi" w:eastAsia="Gadugi" w:hAnsi="Gadugi" w:cs="Gadugi"/>
        </w:rPr>
      </w:pPr>
      <w:r>
        <w:t>C</w:t>
      </w:r>
      <w:r>
        <w:rPr>
          <w:vertAlign w:val="subscript"/>
        </w:rPr>
        <w:t>a</w:t>
      </w:r>
      <w:r>
        <w:t>(</w:t>
      </w:r>
      <w:r>
        <w:rPr>
          <w:i/>
          <w:iCs/>
        </w:rPr>
        <w:t>t</w:t>
      </w:r>
      <w:r>
        <w:rPr>
          <w:vertAlign w:val="subscript"/>
        </w:rPr>
        <w:t>k+1</w:t>
      </w:r>
      <w:r>
        <w:t>,</w:t>
      </w:r>
      <w:r>
        <w:rPr>
          <w:spacing w:val="-6"/>
        </w:rPr>
        <w:t xml:space="preserve"> </w:t>
      </w:r>
      <w:r>
        <w:rPr>
          <w:i/>
          <w:iCs/>
        </w:rPr>
        <w:t>a</w:t>
      </w:r>
      <w:r>
        <w:rPr>
          <w:vertAlign w:val="subscript"/>
        </w:rPr>
        <w:t>k+1</w:t>
      </w:r>
      <w:r>
        <w:t>)</w:t>
      </w:r>
      <w:r>
        <w:rPr>
          <w:spacing w:val="-6"/>
        </w:rPr>
        <w:t xml:space="preserve"> </w:t>
      </w:r>
      <w:r>
        <w:t>=</w:t>
      </w:r>
      <w:r>
        <w:rPr>
          <w:spacing w:val="-6"/>
        </w:rPr>
        <w:t xml:space="preserve"> </w:t>
      </w:r>
      <w:r>
        <w:t>C</w:t>
      </w:r>
      <w:r>
        <w:rPr>
          <w:vertAlign w:val="subscript"/>
        </w:rPr>
        <w:t>a</w:t>
      </w:r>
      <w:r>
        <w:t>(</w:t>
      </w:r>
      <w:proofErr w:type="spellStart"/>
      <w:r>
        <w:rPr>
          <w:i/>
          <w:iCs/>
        </w:rPr>
        <w:t>t</w:t>
      </w:r>
      <w:r>
        <w:rPr>
          <w:vertAlign w:val="subscript"/>
        </w:rPr>
        <w:t>k</w:t>
      </w:r>
      <w:proofErr w:type="spellEnd"/>
      <w:r>
        <w:t>,</w:t>
      </w:r>
      <w:r>
        <w:rPr>
          <w:spacing w:val="-6"/>
        </w:rPr>
        <w:t xml:space="preserve"> </w:t>
      </w:r>
      <w:proofErr w:type="spellStart"/>
      <w:r>
        <w:rPr>
          <w:i/>
          <w:iCs/>
        </w:rPr>
        <w:t>a</w:t>
      </w:r>
      <w:r>
        <w:rPr>
          <w:vertAlign w:val="subscript"/>
        </w:rPr>
        <w:t>k</w:t>
      </w:r>
      <w:proofErr w:type="spellEnd"/>
      <w:r>
        <w:t>)</w:t>
      </w:r>
      <w:r>
        <w:rPr>
          <w:spacing w:val="-5"/>
        </w:rPr>
        <w:t xml:space="preserve"> </w:t>
      </w:r>
      <w:r>
        <w:rPr>
          <w:rFonts w:ascii="Gadugi" w:eastAsia="Gadugi" w:hAnsi="Gadugi" w:cs="Gadugi"/>
        </w:rPr>
        <w:t>ᐧ</w:t>
      </w:r>
      <w:r>
        <w:rPr>
          <w:rFonts w:ascii="Gadugi" w:eastAsia="Gadugi" w:hAnsi="Gadugi" w:cs="Gadugi"/>
          <w:spacing w:val="-5"/>
        </w:rPr>
        <w:t xml:space="preserve"> </w:t>
      </w:r>
      <w:r>
        <w:t>{1</w:t>
      </w:r>
      <w:r>
        <w:rPr>
          <w:spacing w:val="-6"/>
        </w:rPr>
        <w:t xml:space="preserve"> </w:t>
      </w:r>
      <w:r>
        <w:rPr>
          <w:color w:val="4D5056"/>
        </w:rPr>
        <w:t>–</w:t>
      </w:r>
      <w:r>
        <w:rPr>
          <w:color w:val="4D5056"/>
          <w:spacing w:val="-6"/>
        </w:rPr>
        <w:t xml:space="preserve"> </w:t>
      </w:r>
      <w:r>
        <w:t>[</w:t>
      </w:r>
      <w:r>
        <w:rPr>
          <w:i/>
          <w:iCs/>
        </w:rPr>
        <w:t>r</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50"/>
        </w:rPr>
        <w:t xml:space="preserve"> </w:t>
      </w:r>
      <w:r>
        <w:t>+</w:t>
      </w:r>
      <w:r>
        <w:rPr>
          <w:spacing w:val="-6"/>
        </w:rPr>
        <w:t xml:space="preserve"> </w:t>
      </w:r>
      <w:r>
        <w:rPr>
          <w:i/>
          <w:iCs/>
        </w:rPr>
        <w:t>m</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6"/>
        </w:rPr>
        <w:t xml:space="preserve"> </w:t>
      </w:r>
      <w:r>
        <w:rPr>
          <w:rFonts w:ascii="Gadugi" w:eastAsia="Gadugi" w:hAnsi="Gadugi" w:cs="Gadugi"/>
        </w:rPr>
        <w:t>ᐧ</w:t>
      </w:r>
      <w:r>
        <w:rPr>
          <w:rFonts w:ascii="Gadugi" w:eastAsia="Gadugi" w:hAnsi="Gadugi" w:cs="Gadugi"/>
          <w:spacing w:val="-5"/>
        </w:rPr>
        <w:t xml:space="preserve"> </w:t>
      </w:r>
      <w:proofErr w:type="spellStart"/>
      <w:r>
        <w:rPr>
          <w:i/>
          <w:iCs/>
        </w:rPr>
        <w:t>dt</w:t>
      </w:r>
      <w:proofErr w:type="spellEnd"/>
      <w:r>
        <w:t>}</w:t>
      </w:r>
      <w:r>
        <w:rPr>
          <w:spacing w:val="-6"/>
        </w:rPr>
        <w:t xml:space="preserve"> </w:t>
      </w:r>
      <w:r>
        <w:t>+</w:t>
      </w:r>
      <w:r>
        <w:rPr>
          <w:spacing w:val="-6"/>
        </w:rPr>
        <w:t xml:space="preserve"> </w:t>
      </w:r>
      <w:r>
        <w:t>S</w:t>
      </w:r>
      <w:r>
        <w:rPr>
          <w:vertAlign w:val="subscript"/>
        </w:rPr>
        <w:t>0</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6"/>
        </w:rPr>
        <w:t xml:space="preserve"> </w:t>
      </w:r>
      <w:r>
        <w:rPr>
          <w:rFonts w:ascii="Gadugi" w:eastAsia="Gadugi" w:hAnsi="Gadugi" w:cs="Gadugi"/>
        </w:rPr>
        <w:t>ᐧ</w:t>
      </w:r>
      <w:r>
        <w:rPr>
          <w:rFonts w:ascii="Gadugi" w:eastAsia="Gadugi" w:hAnsi="Gadugi" w:cs="Gadugi"/>
          <w:spacing w:val="-5"/>
        </w:rPr>
        <w:t xml:space="preserve"> </w:t>
      </w:r>
      <w:r>
        <w:rPr>
          <w:i/>
          <w:iCs/>
        </w:rPr>
        <w:t>i</w:t>
      </w:r>
      <w:r>
        <w:rPr>
          <w:vertAlign w:val="subscript"/>
        </w:rPr>
        <w:t>0</w:t>
      </w:r>
      <w:r>
        <w:t>(</w:t>
      </w:r>
      <w:proofErr w:type="spellStart"/>
      <w:r>
        <w:rPr>
          <w:i/>
          <w:iCs/>
        </w:rPr>
        <w:t>t</w:t>
      </w:r>
      <w:r>
        <w:rPr>
          <w:vertAlign w:val="subscript"/>
        </w:rPr>
        <w:t>k</w:t>
      </w:r>
      <w:proofErr w:type="spellEnd"/>
      <w:r>
        <w:t>,</w:t>
      </w:r>
      <w:r>
        <w:rPr>
          <w:spacing w:val="-6"/>
        </w:rPr>
        <w:t xml:space="preserve"> </w:t>
      </w:r>
      <w:proofErr w:type="spellStart"/>
      <w:r>
        <w:rPr>
          <w:i/>
          <w:iCs/>
        </w:rPr>
        <w:t>a</w:t>
      </w:r>
      <w:r>
        <w:rPr>
          <w:vertAlign w:val="subscript"/>
        </w:rPr>
        <w:t>k</w:t>
      </w:r>
      <w:proofErr w:type="spellEnd"/>
      <w:r>
        <w:t>)</w:t>
      </w:r>
      <w:r>
        <w:rPr>
          <w:spacing w:val="-5"/>
        </w:rPr>
        <w:t xml:space="preserve"> </w:t>
      </w:r>
      <w:r>
        <w:rPr>
          <w:rFonts w:ascii="Gadugi" w:eastAsia="Gadugi" w:hAnsi="Gadugi" w:cs="Gadugi"/>
        </w:rPr>
        <w:t>ᐧ</w:t>
      </w:r>
      <w:r>
        <w:rPr>
          <w:rFonts w:ascii="Gadugi" w:eastAsia="Gadugi" w:hAnsi="Gadugi" w:cs="Gadugi"/>
          <w:spacing w:val="-5"/>
        </w:rPr>
        <w:t xml:space="preserve"> </w:t>
      </w:r>
      <w:proofErr w:type="spellStart"/>
      <w:r>
        <w:rPr>
          <w:i/>
          <w:iCs/>
        </w:rPr>
        <w:t>dt</w:t>
      </w:r>
      <w:proofErr w:type="spellEnd"/>
      <w:r>
        <w:rPr>
          <w:i/>
          <w:iCs/>
          <w:spacing w:val="-6"/>
        </w:rPr>
        <w:t xml:space="preserve"> </w:t>
      </w:r>
      <w:r>
        <w:t>+</w:t>
      </w:r>
      <w:r>
        <w:rPr>
          <w:spacing w:val="-6"/>
        </w:rPr>
        <w:t xml:space="preserve"> </w:t>
      </w:r>
      <w:r>
        <w:t>C</w:t>
      </w:r>
      <w:r>
        <w:rPr>
          <w:vertAlign w:val="subscript"/>
        </w:rPr>
        <w:t>i</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6"/>
        </w:rPr>
        <w:t xml:space="preserve"> </w:t>
      </w:r>
      <w:r>
        <w:rPr>
          <w:rFonts w:ascii="Gadugi" w:eastAsia="Gadugi" w:hAnsi="Gadugi" w:cs="Gadugi"/>
        </w:rPr>
        <w:t>ᐧ</w:t>
      </w:r>
      <w:r>
        <w:rPr>
          <w:rFonts w:ascii="Gadugi" w:eastAsia="Gadugi" w:hAnsi="Gadugi" w:cs="Gadugi"/>
          <w:spacing w:val="-5"/>
        </w:rPr>
        <w:t xml:space="preserve"> </w:t>
      </w:r>
      <w:proofErr w:type="spellStart"/>
      <w:r>
        <w:rPr>
          <w:i/>
          <w:iCs/>
        </w:rPr>
        <w:t>i</w:t>
      </w:r>
      <w:proofErr w:type="spellEnd"/>
      <w:r>
        <w:t>(</w:t>
      </w:r>
      <w:proofErr w:type="spellStart"/>
      <w:r>
        <w:rPr>
          <w:i/>
          <w:iCs/>
        </w:rPr>
        <w:t>t</w:t>
      </w:r>
      <w:r>
        <w:rPr>
          <w:vertAlign w:val="subscript"/>
        </w:rPr>
        <w:t>k</w:t>
      </w:r>
      <w:proofErr w:type="spellEnd"/>
      <w:r>
        <w:t>,</w:t>
      </w:r>
      <w:r>
        <w:rPr>
          <w:spacing w:val="-6"/>
        </w:rPr>
        <w:t xml:space="preserve"> </w:t>
      </w:r>
      <w:proofErr w:type="spellStart"/>
      <w:r>
        <w:rPr>
          <w:i/>
          <w:iCs/>
        </w:rPr>
        <w:t>a</w:t>
      </w:r>
      <w:r>
        <w:rPr>
          <w:vertAlign w:val="subscript"/>
        </w:rPr>
        <w:t>k</w:t>
      </w:r>
      <w:proofErr w:type="spellEnd"/>
      <w:r>
        <w:t>)</w:t>
      </w:r>
      <w:r>
        <w:rPr>
          <w:spacing w:val="-5"/>
        </w:rPr>
        <w:t xml:space="preserve"> </w:t>
      </w:r>
      <w:r>
        <w:rPr>
          <w:rFonts w:ascii="Gadugi" w:eastAsia="Gadugi" w:hAnsi="Gadugi" w:cs="Gadugi"/>
          <w:spacing w:val="-10"/>
        </w:rPr>
        <w:t>ᐧ</w:t>
      </w:r>
    </w:p>
    <w:p w:rsidR="002F1D4F" w:rsidRDefault="008857D2">
      <w:pPr>
        <w:spacing w:before="244"/>
        <w:ind w:left="200"/>
        <w:rPr>
          <w:i/>
        </w:rPr>
      </w:pPr>
      <w:proofErr w:type="spellStart"/>
      <w:proofErr w:type="gramStart"/>
      <w:r>
        <w:rPr>
          <w:i/>
          <w:spacing w:val="-5"/>
        </w:rPr>
        <w:t>dt</w:t>
      </w:r>
      <w:proofErr w:type="spellEnd"/>
      <w:proofErr w:type="gramEnd"/>
    </w:p>
    <w:p w:rsidR="002F1D4F" w:rsidRDefault="002F1D4F">
      <w:pPr>
        <w:pStyle w:val="BodyText"/>
        <w:rPr>
          <w:i/>
          <w:sz w:val="24"/>
        </w:rPr>
      </w:pPr>
    </w:p>
    <w:p w:rsidR="002F1D4F" w:rsidRDefault="008857D2">
      <w:pPr>
        <w:spacing w:before="186"/>
        <w:ind w:left="200"/>
        <w:rPr>
          <w:i/>
          <w:iCs/>
        </w:rPr>
      </w:pPr>
      <w:r>
        <w:t>C</w:t>
      </w:r>
      <w:r>
        <w:rPr>
          <w:vertAlign w:val="subscript"/>
        </w:rPr>
        <w:t>i</w:t>
      </w:r>
      <w:r>
        <w:t>(</w:t>
      </w:r>
      <w:r>
        <w:rPr>
          <w:i/>
          <w:iCs/>
        </w:rPr>
        <w:t>t</w:t>
      </w:r>
      <w:r>
        <w:rPr>
          <w:vertAlign w:val="subscript"/>
        </w:rPr>
        <w:t>k+1</w:t>
      </w:r>
      <w:r>
        <w:t>,</w:t>
      </w:r>
      <w:r>
        <w:rPr>
          <w:spacing w:val="-6"/>
        </w:rPr>
        <w:t xml:space="preserve"> </w:t>
      </w:r>
      <w:r>
        <w:rPr>
          <w:i/>
          <w:iCs/>
        </w:rPr>
        <w:t>a</w:t>
      </w:r>
      <w:r>
        <w:rPr>
          <w:vertAlign w:val="subscript"/>
        </w:rPr>
        <w:t>k+1</w:t>
      </w:r>
      <w:r>
        <w:t>)</w:t>
      </w:r>
      <w:r>
        <w:rPr>
          <w:spacing w:val="-5"/>
        </w:rPr>
        <w:t xml:space="preserve"> </w:t>
      </w:r>
      <w:r>
        <w:t>=</w:t>
      </w:r>
      <w:r>
        <w:rPr>
          <w:spacing w:val="-5"/>
        </w:rPr>
        <w:t xml:space="preserve"> </w:t>
      </w:r>
      <w:r>
        <w:t>C</w:t>
      </w:r>
      <w:r>
        <w:rPr>
          <w:vertAlign w:val="subscript"/>
        </w:rPr>
        <w:t>i</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51"/>
        </w:rPr>
        <w:t xml:space="preserve"> </w:t>
      </w:r>
      <w:r>
        <w:rPr>
          <w:rFonts w:ascii="Gadugi" w:eastAsia="Gadugi" w:hAnsi="Gadugi" w:cs="Gadugi"/>
        </w:rPr>
        <w:t>ᐧ</w:t>
      </w:r>
      <w:r>
        <w:rPr>
          <w:rFonts w:ascii="Gadugi" w:eastAsia="Gadugi" w:hAnsi="Gadugi" w:cs="Gadugi"/>
          <w:spacing w:val="-4"/>
        </w:rPr>
        <w:t xml:space="preserve"> </w:t>
      </w:r>
      <w:r>
        <w:t>{1</w:t>
      </w:r>
      <w:r>
        <w:rPr>
          <w:spacing w:val="-5"/>
        </w:rPr>
        <w:t xml:space="preserve"> </w:t>
      </w:r>
      <w:r>
        <w:rPr>
          <w:color w:val="4D5056"/>
        </w:rPr>
        <w:t>–</w:t>
      </w:r>
      <w:r>
        <w:rPr>
          <w:color w:val="4D5056"/>
          <w:spacing w:val="-6"/>
        </w:rPr>
        <w:t xml:space="preserve"> </w:t>
      </w:r>
      <w:r>
        <w:t>[</w:t>
      </w:r>
      <w:proofErr w:type="spellStart"/>
      <w:r>
        <w:rPr>
          <w:i/>
          <w:iCs/>
        </w:rPr>
        <w:t>i</w:t>
      </w:r>
      <w:proofErr w:type="spellEnd"/>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52"/>
        </w:rPr>
        <w:t xml:space="preserve"> </w:t>
      </w:r>
      <w:r>
        <w:t>+</w:t>
      </w:r>
      <w:r>
        <w:rPr>
          <w:spacing w:val="-5"/>
        </w:rPr>
        <w:t xml:space="preserve"> </w:t>
      </w:r>
      <w:r>
        <w:rPr>
          <w:i/>
          <w:iCs/>
        </w:rPr>
        <w:t>m</w:t>
      </w:r>
      <w:r>
        <w:t>(</w:t>
      </w:r>
      <w:proofErr w:type="spellStart"/>
      <w:r>
        <w:rPr>
          <w:i/>
          <w:iCs/>
        </w:rPr>
        <w:t>t</w:t>
      </w:r>
      <w:r>
        <w:rPr>
          <w:vertAlign w:val="subscript"/>
        </w:rPr>
        <w:t>k</w:t>
      </w:r>
      <w:proofErr w:type="spellEnd"/>
      <w:r>
        <w:t>,</w:t>
      </w:r>
      <w:r>
        <w:rPr>
          <w:spacing w:val="-6"/>
        </w:rPr>
        <w:t xml:space="preserve"> </w:t>
      </w:r>
      <w:proofErr w:type="spellStart"/>
      <w:r>
        <w:rPr>
          <w:i/>
          <w:iCs/>
        </w:rPr>
        <w:t>a</w:t>
      </w:r>
      <w:r>
        <w:rPr>
          <w:vertAlign w:val="subscript"/>
        </w:rPr>
        <w:t>k</w:t>
      </w:r>
      <w:proofErr w:type="spellEnd"/>
      <w:r>
        <w:t>)]</w:t>
      </w:r>
      <w:r>
        <w:rPr>
          <w:spacing w:val="-5"/>
        </w:rPr>
        <w:t xml:space="preserve"> </w:t>
      </w:r>
      <w:r>
        <w:rPr>
          <w:rFonts w:ascii="Gadugi" w:eastAsia="Gadugi" w:hAnsi="Gadugi" w:cs="Gadugi"/>
        </w:rPr>
        <w:t>ᐧ</w:t>
      </w:r>
      <w:r>
        <w:rPr>
          <w:rFonts w:ascii="Gadugi" w:eastAsia="Gadugi" w:hAnsi="Gadugi" w:cs="Gadugi"/>
          <w:spacing w:val="-4"/>
        </w:rPr>
        <w:t xml:space="preserve"> </w:t>
      </w:r>
      <w:proofErr w:type="spellStart"/>
      <w:r>
        <w:rPr>
          <w:i/>
          <w:iCs/>
        </w:rPr>
        <w:t>dt</w:t>
      </w:r>
      <w:proofErr w:type="spellEnd"/>
      <w:r>
        <w:t>}</w:t>
      </w:r>
      <w:r>
        <w:rPr>
          <w:spacing w:val="-5"/>
        </w:rPr>
        <w:t xml:space="preserve"> </w:t>
      </w:r>
      <w:r>
        <w:t>+</w:t>
      </w:r>
      <w:r>
        <w:rPr>
          <w:spacing w:val="-6"/>
        </w:rPr>
        <w:t xml:space="preserve"> </w:t>
      </w:r>
      <w:r>
        <w:t>C</w:t>
      </w:r>
      <w:r>
        <w:rPr>
          <w:vertAlign w:val="subscript"/>
        </w:rPr>
        <w:t>a</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5"/>
        </w:rPr>
        <w:t xml:space="preserve"> </w:t>
      </w:r>
      <w:r>
        <w:rPr>
          <w:rFonts w:ascii="Gadugi" w:eastAsia="Gadugi" w:hAnsi="Gadugi" w:cs="Gadugi"/>
        </w:rPr>
        <w:t>ᐧ</w:t>
      </w:r>
      <w:r>
        <w:rPr>
          <w:rFonts w:ascii="Gadugi" w:eastAsia="Gadugi" w:hAnsi="Gadugi" w:cs="Gadugi"/>
          <w:spacing w:val="-4"/>
        </w:rPr>
        <w:t xml:space="preserve"> </w:t>
      </w:r>
      <w:r>
        <w:rPr>
          <w:i/>
          <w:iCs/>
        </w:rPr>
        <w:t>r</w:t>
      </w:r>
      <w:r>
        <w:t>(</w:t>
      </w:r>
      <w:proofErr w:type="spellStart"/>
      <w:r>
        <w:rPr>
          <w:i/>
          <w:iCs/>
        </w:rPr>
        <w:t>t</w:t>
      </w:r>
      <w:r>
        <w:rPr>
          <w:vertAlign w:val="subscript"/>
        </w:rPr>
        <w:t>k</w:t>
      </w:r>
      <w:proofErr w:type="spellEnd"/>
      <w:r>
        <w:t>,</w:t>
      </w:r>
      <w:r>
        <w:rPr>
          <w:spacing w:val="-5"/>
        </w:rPr>
        <w:t xml:space="preserve"> </w:t>
      </w:r>
      <w:proofErr w:type="spellStart"/>
      <w:r>
        <w:rPr>
          <w:i/>
          <w:iCs/>
        </w:rPr>
        <w:t>a</w:t>
      </w:r>
      <w:r>
        <w:rPr>
          <w:vertAlign w:val="subscript"/>
        </w:rPr>
        <w:t>k</w:t>
      </w:r>
      <w:proofErr w:type="spellEnd"/>
      <w:r>
        <w:t>)</w:t>
      </w:r>
      <w:r>
        <w:rPr>
          <w:spacing w:val="51"/>
        </w:rPr>
        <w:t xml:space="preserve"> </w:t>
      </w:r>
      <w:r>
        <w:rPr>
          <w:rFonts w:ascii="Gadugi" w:eastAsia="Gadugi" w:hAnsi="Gadugi" w:cs="Gadugi"/>
        </w:rPr>
        <w:t>ᐧ</w:t>
      </w:r>
      <w:r>
        <w:rPr>
          <w:rFonts w:ascii="Gadugi" w:eastAsia="Gadugi" w:hAnsi="Gadugi" w:cs="Gadugi"/>
          <w:spacing w:val="-4"/>
        </w:rPr>
        <w:t xml:space="preserve"> </w:t>
      </w:r>
      <w:proofErr w:type="spellStart"/>
      <w:r>
        <w:rPr>
          <w:i/>
          <w:iCs/>
          <w:spacing w:val="-5"/>
        </w:rPr>
        <w:t>dt</w:t>
      </w:r>
      <w:proofErr w:type="spellEnd"/>
    </w:p>
    <w:p w:rsidR="002F1D4F" w:rsidRDefault="002F1D4F">
      <w:pPr>
        <w:pStyle w:val="BodyText"/>
        <w:rPr>
          <w:i/>
          <w:sz w:val="30"/>
        </w:rPr>
      </w:pPr>
    </w:p>
    <w:p w:rsidR="002F1D4F" w:rsidRDefault="002F1D4F">
      <w:pPr>
        <w:pStyle w:val="BodyText"/>
        <w:rPr>
          <w:i/>
          <w:sz w:val="30"/>
        </w:rPr>
      </w:pPr>
    </w:p>
    <w:p w:rsidR="002F1D4F" w:rsidRDefault="002F1D4F">
      <w:pPr>
        <w:pStyle w:val="BodyText"/>
        <w:rPr>
          <w:i/>
          <w:sz w:val="30"/>
        </w:rPr>
      </w:pPr>
    </w:p>
    <w:p w:rsidR="002F1D4F" w:rsidRDefault="008857D2">
      <w:pPr>
        <w:pStyle w:val="BodyText"/>
        <w:spacing w:before="195"/>
        <w:ind w:left="200"/>
      </w:pPr>
      <w:proofErr w:type="gramStart"/>
      <w:r>
        <w:t>and</w:t>
      </w:r>
      <w:proofErr w:type="gramEnd"/>
      <w:r>
        <w:rPr>
          <w:spacing w:val="-5"/>
        </w:rPr>
        <w:t xml:space="preserve"> </w:t>
      </w:r>
      <w:r>
        <w:t>the</w:t>
      </w:r>
      <w:r>
        <w:rPr>
          <w:spacing w:val="-4"/>
        </w:rPr>
        <w:t xml:space="preserve"> </w:t>
      </w:r>
      <w:r>
        <w:t>initial</w:t>
      </w:r>
      <w:r>
        <w:rPr>
          <w:spacing w:val="-4"/>
        </w:rPr>
        <w:t xml:space="preserve"> </w:t>
      </w:r>
      <w:r>
        <w:rPr>
          <w:spacing w:val="-2"/>
        </w:rPr>
        <w:t>conditions:</w:t>
      </w:r>
    </w:p>
    <w:p w:rsidR="002F1D4F" w:rsidRDefault="002F1D4F">
      <w:pPr>
        <w:pStyle w:val="BodyText"/>
        <w:rPr>
          <w:sz w:val="24"/>
        </w:rPr>
      </w:pPr>
    </w:p>
    <w:p w:rsidR="002F1D4F" w:rsidRDefault="002F1D4F">
      <w:pPr>
        <w:pStyle w:val="BodyText"/>
        <w:spacing w:before="10"/>
        <w:rPr>
          <w:sz w:val="18"/>
        </w:rPr>
      </w:pPr>
    </w:p>
    <w:p w:rsidR="002F1D4F" w:rsidRDefault="008857D2">
      <w:pPr>
        <w:pStyle w:val="BodyText"/>
        <w:ind w:left="3002" w:right="2962"/>
        <w:jc w:val="center"/>
      </w:pPr>
      <w:proofErr w:type="gramStart"/>
      <w:r>
        <w:t>S</w:t>
      </w:r>
      <w:r>
        <w:rPr>
          <w:vertAlign w:val="subscript"/>
        </w:rPr>
        <w:t>0</w:t>
      </w:r>
      <w:r>
        <w:t>(</w:t>
      </w:r>
      <w:proofErr w:type="gramEnd"/>
      <w:r>
        <w:rPr>
          <w:i/>
        </w:rPr>
        <w:t>t</w:t>
      </w:r>
      <w:r>
        <w:rPr>
          <w:vertAlign w:val="subscript"/>
        </w:rPr>
        <w:t>0</w:t>
      </w:r>
      <w:r>
        <w:t>,</w:t>
      </w:r>
      <w:r>
        <w:rPr>
          <w:spacing w:val="-7"/>
        </w:rPr>
        <w:t xml:space="preserve"> </w:t>
      </w:r>
      <w:r>
        <w:rPr>
          <w:i/>
        </w:rPr>
        <w:t>a</w:t>
      </w:r>
      <w:r>
        <w:rPr>
          <w:vertAlign w:val="subscript"/>
        </w:rPr>
        <w:t>0</w:t>
      </w:r>
      <w:r>
        <w:t>)</w:t>
      </w:r>
      <w:r>
        <w:rPr>
          <w:spacing w:val="-6"/>
        </w:rPr>
        <w:t xml:space="preserve"> </w:t>
      </w:r>
      <w:r>
        <w:t>=</w:t>
      </w:r>
      <w:r>
        <w:rPr>
          <w:spacing w:val="-6"/>
        </w:rPr>
        <w:t xml:space="preserve"> </w:t>
      </w:r>
      <w:r>
        <w:t>N</w:t>
      </w:r>
      <w:r>
        <w:rPr>
          <w:spacing w:val="-6"/>
        </w:rPr>
        <w:t xml:space="preserve"> </w:t>
      </w:r>
      <w:r>
        <w:rPr>
          <w:i/>
        </w:rPr>
        <w:t>p</w:t>
      </w:r>
      <w:r>
        <w:rPr>
          <w:vertAlign w:val="subscript"/>
        </w:rPr>
        <w:t>0</w:t>
      </w:r>
      <w:r>
        <w:rPr>
          <w:spacing w:val="-6"/>
        </w:rPr>
        <w:t xml:space="preserve"> </w:t>
      </w:r>
      <w:r>
        <w:t>(</w:t>
      </w:r>
      <w:r>
        <w:rPr>
          <w:i/>
        </w:rPr>
        <w:t>t</w:t>
      </w:r>
      <w:r>
        <w:rPr>
          <w:vertAlign w:val="subscript"/>
        </w:rPr>
        <w:t>0</w:t>
      </w:r>
      <w:r>
        <w:t>,</w:t>
      </w:r>
      <w:r>
        <w:rPr>
          <w:spacing w:val="-6"/>
        </w:rPr>
        <w:t xml:space="preserve"> </w:t>
      </w:r>
      <w:r>
        <w:rPr>
          <w:i/>
          <w:spacing w:val="-5"/>
        </w:rPr>
        <w:t>a</w:t>
      </w:r>
      <w:r>
        <w:rPr>
          <w:spacing w:val="-5"/>
          <w:vertAlign w:val="subscript"/>
        </w:rPr>
        <w:t>0</w:t>
      </w:r>
      <w:r>
        <w:rPr>
          <w:spacing w:val="-5"/>
        </w:rPr>
        <w:t>)</w:t>
      </w:r>
    </w:p>
    <w:p w:rsidR="002F1D4F" w:rsidRDefault="002F1D4F">
      <w:pPr>
        <w:pStyle w:val="BodyText"/>
        <w:rPr>
          <w:sz w:val="26"/>
        </w:rPr>
      </w:pPr>
    </w:p>
    <w:p w:rsidR="002F1D4F" w:rsidRPr="00F80BBC" w:rsidRDefault="008857D2">
      <w:pPr>
        <w:pStyle w:val="BodyText"/>
        <w:spacing w:before="194" w:line="708" w:lineRule="auto"/>
        <w:ind w:left="3801" w:right="3759"/>
        <w:jc w:val="center"/>
        <w:rPr>
          <w:lang w:val="it-IT"/>
        </w:rPr>
      </w:pPr>
      <w:proofErr w:type="gramStart"/>
      <w:r w:rsidRPr="00F80BBC">
        <w:rPr>
          <w:lang w:val="it-IT"/>
        </w:rPr>
        <w:t>C</w:t>
      </w:r>
      <w:r w:rsidRPr="00F80BBC">
        <w:rPr>
          <w:vertAlign w:val="subscript"/>
          <w:lang w:val="it-IT"/>
        </w:rPr>
        <w:t>a</w:t>
      </w:r>
      <w:r w:rsidRPr="00F80BBC">
        <w:rPr>
          <w:lang w:val="it-IT"/>
        </w:rPr>
        <w:t>(</w:t>
      </w:r>
      <w:proofErr w:type="gramEnd"/>
      <w:r w:rsidRPr="00F80BBC">
        <w:rPr>
          <w:i/>
          <w:lang w:val="it-IT"/>
        </w:rPr>
        <w:t>t</w:t>
      </w:r>
      <w:r w:rsidRPr="00F80BBC">
        <w:rPr>
          <w:vertAlign w:val="subscript"/>
          <w:lang w:val="it-IT"/>
        </w:rPr>
        <w:t>0</w:t>
      </w:r>
      <w:r w:rsidRPr="00F80BBC">
        <w:rPr>
          <w:lang w:val="it-IT"/>
        </w:rPr>
        <w:t>,</w:t>
      </w:r>
      <w:r w:rsidRPr="00F80BBC">
        <w:rPr>
          <w:spacing w:val="-11"/>
          <w:lang w:val="it-IT"/>
        </w:rPr>
        <w:t xml:space="preserve"> </w:t>
      </w:r>
      <w:r w:rsidRPr="00F80BBC">
        <w:rPr>
          <w:i/>
          <w:lang w:val="it-IT"/>
        </w:rPr>
        <w:t>a</w:t>
      </w:r>
      <w:r w:rsidRPr="00F80BBC">
        <w:rPr>
          <w:vertAlign w:val="subscript"/>
          <w:lang w:val="it-IT"/>
        </w:rPr>
        <w:t>0</w:t>
      </w:r>
      <w:r w:rsidRPr="00F80BBC">
        <w:rPr>
          <w:lang w:val="it-IT"/>
        </w:rPr>
        <w:t>)</w:t>
      </w:r>
      <w:r w:rsidRPr="00F80BBC">
        <w:rPr>
          <w:spacing w:val="-11"/>
          <w:lang w:val="it-IT"/>
        </w:rPr>
        <w:t xml:space="preserve"> </w:t>
      </w:r>
      <w:r w:rsidRPr="00F80BBC">
        <w:rPr>
          <w:lang w:val="it-IT"/>
        </w:rPr>
        <w:t>=</w:t>
      </w:r>
      <w:r w:rsidRPr="00F80BBC">
        <w:rPr>
          <w:spacing w:val="-11"/>
          <w:lang w:val="it-IT"/>
        </w:rPr>
        <w:t xml:space="preserve"> </w:t>
      </w:r>
      <w:r w:rsidRPr="00F80BBC">
        <w:rPr>
          <w:lang w:val="it-IT"/>
        </w:rPr>
        <w:t>N</w:t>
      </w:r>
      <w:r w:rsidRPr="00F80BBC">
        <w:rPr>
          <w:spacing w:val="-11"/>
          <w:lang w:val="it-IT"/>
        </w:rPr>
        <w:t xml:space="preserve"> </w:t>
      </w:r>
      <w:proofErr w:type="spellStart"/>
      <w:r w:rsidRPr="00F80BBC">
        <w:rPr>
          <w:i/>
          <w:lang w:val="it-IT"/>
        </w:rPr>
        <w:t>p</w:t>
      </w:r>
      <w:r w:rsidRPr="00F80BBC">
        <w:rPr>
          <w:vertAlign w:val="subscript"/>
          <w:lang w:val="it-IT"/>
        </w:rPr>
        <w:t>a</w:t>
      </w:r>
      <w:proofErr w:type="spellEnd"/>
      <w:r w:rsidRPr="00F80BBC">
        <w:rPr>
          <w:spacing w:val="-11"/>
          <w:lang w:val="it-IT"/>
        </w:rPr>
        <w:t xml:space="preserve"> </w:t>
      </w:r>
      <w:r w:rsidRPr="00F80BBC">
        <w:rPr>
          <w:lang w:val="it-IT"/>
        </w:rPr>
        <w:t>(</w:t>
      </w:r>
      <w:r w:rsidRPr="00F80BBC">
        <w:rPr>
          <w:i/>
          <w:lang w:val="it-IT"/>
        </w:rPr>
        <w:t>t</w:t>
      </w:r>
      <w:r w:rsidRPr="00F80BBC">
        <w:rPr>
          <w:vertAlign w:val="subscript"/>
          <w:lang w:val="it-IT"/>
        </w:rPr>
        <w:t>0</w:t>
      </w:r>
      <w:r w:rsidRPr="00F80BBC">
        <w:rPr>
          <w:lang w:val="it-IT"/>
        </w:rPr>
        <w:t>,</w:t>
      </w:r>
      <w:r w:rsidRPr="00F80BBC">
        <w:rPr>
          <w:spacing w:val="-11"/>
          <w:lang w:val="it-IT"/>
        </w:rPr>
        <w:t xml:space="preserve"> </w:t>
      </w:r>
      <w:r w:rsidRPr="00F80BBC">
        <w:rPr>
          <w:i/>
          <w:lang w:val="it-IT"/>
        </w:rPr>
        <w:t>a</w:t>
      </w:r>
      <w:r w:rsidRPr="00F80BBC">
        <w:rPr>
          <w:vertAlign w:val="subscript"/>
          <w:lang w:val="it-IT"/>
        </w:rPr>
        <w:t>0</w:t>
      </w:r>
      <w:r w:rsidRPr="00F80BBC">
        <w:rPr>
          <w:lang w:val="it-IT"/>
        </w:rPr>
        <w:t>) C</w:t>
      </w:r>
      <w:r w:rsidRPr="00F80BBC">
        <w:rPr>
          <w:vertAlign w:val="subscript"/>
          <w:lang w:val="it-IT"/>
        </w:rPr>
        <w:t>i</w:t>
      </w:r>
      <w:r w:rsidRPr="00F80BBC">
        <w:rPr>
          <w:lang w:val="it-IT"/>
        </w:rPr>
        <w:t>(</w:t>
      </w:r>
      <w:r w:rsidRPr="00F80BBC">
        <w:rPr>
          <w:i/>
          <w:lang w:val="it-IT"/>
        </w:rPr>
        <w:t>t</w:t>
      </w:r>
      <w:r w:rsidRPr="00F80BBC">
        <w:rPr>
          <w:vertAlign w:val="subscript"/>
          <w:lang w:val="it-IT"/>
        </w:rPr>
        <w:t>0</w:t>
      </w:r>
      <w:r w:rsidRPr="00F80BBC">
        <w:rPr>
          <w:lang w:val="it-IT"/>
        </w:rPr>
        <w:t xml:space="preserve">, </w:t>
      </w:r>
      <w:r w:rsidRPr="00F80BBC">
        <w:rPr>
          <w:i/>
          <w:lang w:val="it-IT"/>
        </w:rPr>
        <w:t>a</w:t>
      </w:r>
      <w:r w:rsidRPr="00F80BBC">
        <w:rPr>
          <w:vertAlign w:val="subscript"/>
          <w:lang w:val="it-IT"/>
        </w:rPr>
        <w:t>0</w:t>
      </w:r>
      <w:r w:rsidRPr="00F80BBC">
        <w:rPr>
          <w:lang w:val="it-IT"/>
        </w:rPr>
        <w:t xml:space="preserve">) = N </w:t>
      </w:r>
      <w:proofErr w:type="spellStart"/>
      <w:r w:rsidRPr="00F80BBC">
        <w:rPr>
          <w:i/>
          <w:lang w:val="it-IT"/>
        </w:rPr>
        <w:t>p</w:t>
      </w:r>
      <w:r w:rsidRPr="00F80BBC">
        <w:rPr>
          <w:vertAlign w:val="subscript"/>
          <w:lang w:val="it-IT"/>
        </w:rPr>
        <w:t>i</w:t>
      </w:r>
      <w:proofErr w:type="spellEnd"/>
      <w:r w:rsidRPr="00F80BBC">
        <w:rPr>
          <w:lang w:val="it-IT"/>
        </w:rPr>
        <w:t xml:space="preserve"> (</w:t>
      </w:r>
      <w:r w:rsidRPr="00F80BBC">
        <w:rPr>
          <w:i/>
          <w:lang w:val="it-IT"/>
        </w:rPr>
        <w:t>t</w:t>
      </w:r>
      <w:r w:rsidRPr="00F80BBC">
        <w:rPr>
          <w:vertAlign w:val="subscript"/>
          <w:lang w:val="it-IT"/>
        </w:rPr>
        <w:t>0</w:t>
      </w:r>
      <w:r w:rsidRPr="00F80BBC">
        <w:rPr>
          <w:lang w:val="it-IT"/>
        </w:rPr>
        <w:t xml:space="preserve">, </w:t>
      </w:r>
      <w:r w:rsidRPr="00F80BBC">
        <w:rPr>
          <w:i/>
          <w:lang w:val="it-IT"/>
        </w:rPr>
        <w:t>a</w:t>
      </w:r>
      <w:r w:rsidRPr="00F80BBC">
        <w:rPr>
          <w:vertAlign w:val="subscript"/>
          <w:lang w:val="it-IT"/>
        </w:rPr>
        <w:t>0</w:t>
      </w:r>
      <w:r w:rsidRPr="00F80BBC">
        <w:rPr>
          <w:lang w:val="it-IT"/>
        </w:rPr>
        <w:t>)</w:t>
      </w:r>
    </w:p>
    <w:p w:rsidR="002F1D4F" w:rsidRPr="00F80BBC" w:rsidRDefault="002F1D4F">
      <w:pPr>
        <w:pStyle w:val="BodyText"/>
        <w:rPr>
          <w:sz w:val="26"/>
          <w:lang w:val="it-IT"/>
        </w:rPr>
      </w:pPr>
    </w:p>
    <w:p w:rsidR="002F1D4F" w:rsidRPr="00F80BBC" w:rsidRDefault="002F1D4F">
      <w:pPr>
        <w:pStyle w:val="BodyText"/>
        <w:spacing w:before="10"/>
        <w:rPr>
          <w:sz w:val="38"/>
          <w:lang w:val="it-IT"/>
        </w:rPr>
      </w:pPr>
    </w:p>
    <w:p w:rsidR="002F1D4F" w:rsidRDefault="008857D2">
      <w:pPr>
        <w:pStyle w:val="BodyText"/>
        <w:ind w:left="200"/>
      </w:pPr>
      <w:r>
        <w:t>If</w:t>
      </w:r>
      <w:r>
        <w:rPr>
          <w:spacing w:val="-5"/>
        </w:rPr>
        <w:t xml:space="preserve"> </w:t>
      </w:r>
      <w:proofErr w:type="gramStart"/>
      <w:r>
        <w:rPr>
          <w:i/>
        </w:rPr>
        <w:t>p</w:t>
      </w:r>
      <w:r>
        <w:rPr>
          <w:vertAlign w:val="subscript"/>
        </w:rPr>
        <w:t>0</w:t>
      </w:r>
      <w:r>
        <w:t>(</w:t>
      </w:r>
      <w:proofErr w:type="gramEnd"/>
      <w:r>
        <w:rPr>
          <w:i/>
        </w:rPr>
        <w:t>t</w:t>
      </w:r>
      <w:r>
        <w:rPr>
          <w:vertAlign w:val="subscript"/>
        </w:rPr>
        <w:t>0</w:t>
      </w:r>
      <w:r>
        <w:t>,</w:t>
      </w:r>
      <w:r>
        <w:rPr>
          <w:spacing w:val="-5"/>
        </w:rPr>
        <w:t xml:space="preserve"> </w:t>
      </w:r>
      <w:r>
        <w:rPr>
          <w:i/>
        </w:rPr>
        <w:t>a</w:t>
      </w:r>
      <w:r>
        <w:rPr>
          <w:vertAlign w:val="subscript"/>
        </w:rPr>
        <w:t>0</w:t>
      </w:r>
      <w:r>
        <w:t>)</w:t>
      </w:r>
      <w:r>
        <w:rPr>
          <w:spacing w:val="-4"/>
        </w:rPr>
        <w:t xml:space="preserve"> </w:t>
      </w:r>
      <w:r>
        <w:t>was</w:t>
      </w:r>
      <w:r>
        <w:rPr>
          <w:spacing w:val="-5"/>
        </w:rPr>
        <w:t xml:space="preserve"> </w:t>
      </w:r>
      <w:r>
        <w:t>found</w:t>
      </w:r>
      <w:r>
        <w:rPr>
          <w:spacing w:val="-5"/>
        </w:rPr>
        <w:t xml:space="preserve"> </w:t>
      </w:r>
      <w:r>
        <w:t>to</w:t>
      </w:r>
      <w:r>
        <w:rPr>
          <w:spacing w:val="-4"/>
        </w:rPr>
        <w:t xml:space="preserve"> </w:t>
      </w:r>
      <w:r>
        <w:t>be</w:t>
      </w:r>
      <w:r>
        <w:rPr>
          <w:spacing w:val="-5"/>
        </w:rPr>
        <w:t xml:space="preserve"> </w:t>
      </w:r>
      <w:r>
        <w:t>higher</w:t>
      </w:r>
      <w:r>
        <w:rPr>
          <w:spacing w:val="-4"/>
        </w:rPr>
        <w:t xml:space="preserve"> </w:t>
      </w:r>
      <w:r>
        <w:t>than</w:t>
      </w:r>
      <w:r>
        <w:rPr>
          <w:spacing w:val="-5"/>
        </w:rPr>
        <w:t xml:space="preserve"> </w:t>
      </w:r>
      <w:r>
        <w:t>1</w:t>
      </w:r>
      <w:r>
        <w:rPr>
          <w:spacing w:val="-5"/>
        </w:rPr>
        <w:t xml:space="preserve"> </w:t>
      </w:r>
      <w:r>
        <w:rPr>
          <w:color w:val="4D5056"/>
        </w:rPr>
        <w:t>–</w:t>
      </w:r>
      <w:r>
        <w:rPr>
          <w:color w:val="4D5056"/>
          <w:spacing w:val="-4"/>
        </w:rPr>
        <w:t xml:space="preserve"> </w:t>
      </w:r>
      <w:r>
        <w:rPr>
          <w:i/>
        </w:rPr>
        <w:t>p</w:t>
      </w:r>
      <w:r>
        <w:rPr>
          <w:vertAlign w:val="subscript"/>
        </w:rPr>
        <w:t>a</w:t>
      </w:r>
      <w:r>
        <w:rPr>
          <w:spacing w:val="-5"/>
        </w:rPr>
        <w:t xml:space="preserve"> </w:t>
      </w:r>
      <w:r>
        <w:t>(</w:t>
      </w:r>
      <w:r>
        <w:rPr>
          <w:i/>
        </w:rPr>
        <w:t>t</w:t>
      </w:r>
      <w:r>
        <w:rPr>
          <w:vertAlign w:val="subscript"/>
        </w:rPr>
        <w:t>0</w:t>
      </w:r>
      <w:r>
        <w:t>,</w:t>
      </w:r>
      <w:r>
        <w:rPr>
          <w:spacing w:val="-4"/>
        </w:rPr>
        <w:t xml:space="preserve"> </w:t>
      </w:r>
      <w:r>
        <w:rPr>
          <w:i/>
        </w:rPr>
        <w:t>a</w:t>
      </w:r>
      <w:r>
        <w:rPr>
          <w:vertAlign w:val="subscript"/>
        </w:rPr>
        <w:t>0</w:t>
      </w:r>
      <w:r>
        <w:t>),</w:t>
      </w:r>
      <w:r>
        <w:rPr>
          <w:spacing w:val="-5"/>
        </w:rPr>
        <w:t xml:space="preserve"> </w:t>
      </w:r>
      <w:r>
        <w:t>the</w:t>
      </w:r>
      <w:r>
        <w:rPr>
          <w:spacing w:val="-5"/>
        </w:rPr>
        <w:t xml:space="preserve"> </w:t>
      </w:r>
      <w:r>
        <w:t>latter</w:t>
      </w:r>
      <w:r>
        <w:rPr>
          <w:spacing w:val="-4"/>
        </w:rPr>
        <w:t xml:space="preserve"> </w:t>
      </w:r>
      <w:r>
        <w:t>was</w:t>
      </w:r>
      <w:r>
        <w:rPr>
          <w:spacing w:val="-5"/>
        </w:rPr>
        <w:t xml:space="preserve"> </w:t>
      </w:r>
      <w:r>
        <w:t>used</w:t>
      </w:r>
      <w:r>
        <w:rPr>
          <w:spacing w:val="-4"/>
        </w:rPr>
        <w:t xml:space="preserve"> </w:t>
      </w:r>
      <w:r>
        <w:t>as</w:t>
      </w:r>
      <w:r>
        <w:rPr>
          <w:spacing w:val="-5"/>
        </w:rPr>
        <w:t xml:space="preserve"> </w:t>
      </w:r>
      <w:r>
        <w:t>the</w:t>
      </w:r>
      <w:r>
        <w:rPr>
          <w:spacing w:val="-5"/>
        </w:rPr>
        <w:t xml:space="preserve"> </w:t>
      </w:r>
      <w:r>
        <w:t>initial</w:t>
      </w:r>
      <w:r>
        <w:rPr>
          <w:spacing w:val="-4"/>
        </w:rPr>
        <w:t xml:space="preserve"> </w:t>
      </w:r>
      <w:r>
        <w:t>value</w:t>
      </w:r>
      <w:r>
        <w:rPr>
          <w:spacing w:val="-5"/>
        </w:rPr>
        <w:t xml:space="preserve"> </w:t>
      </w:r>
      <w:r>
        <w:rPr>
          <w:spacing w:val="-7"/>
        </w:rPr>
        <w:t>of</w:t>
      </w:r>
    </w:p>
    <w:p w:rsidR="002F1D4F" w:rsidRDefault="002F1D4F">
      <w:pPr>
        <w:pStyle w:val="BodyText"/>
      </w:pPr>
    </w:p>
    <w:p w:rsidR="002F1D4F" w:rsidRDefault="008857D2">
      <w:pPr>
        <w:ind w:left="200"/>
      </w:pPr>
      <w:proofErr w:type="gramStart"/>
      <w:r>
        <w:rPr>
          <w:i/>
        </w:rPr>
        <w:t>p</w:t>
      </w:r>
      <w:r>
        <w:rPr>
          <w:vertAlign w:val="subscript"/>
        </w:rPr>
        <w:t>0</w:t>
      </w:r>
      <w:r>
        <w:t>(</w:t>
      </w:r>
      <w:proofErr w:type="gramEnd"/>
      <w:r>
        <w:rPr>
          <w:i/>
        </w:rPr>
        <w:t>t</w:t>
      </w:r>
      <w:r>
        <w:rPr>
          <w:vertAlign w:val="subscript"/>
        </w:rPr>
        <w:t>0</w:t>
      </w:r>
      <w:r>
        <w:t>,</w:t>
      </w:r>
      <w:r>
        <w:rPr>
          <w:spacing w:val="-14"/>
        </w:rPr>
        <w:t xml:space="preserve"> </w:t>
      </w:r>
      <w:r>
        <w:rPr>
          <w:i/>
          <w:spacing w:val="-4"/>
        </w:rPr>
        <w:t>a</w:t>
      </w:r>
      <w:r>
        <w:rPr>
          <w:spacing w:val="-4"/>
          <w:vertAlign w:val="subscript"/>
        </w:rPr>
        <w:t>0</w:t>
      </w:r>
      <w:r>
        <w:rPr>
          <w:spacing w:val="-4"/>
        </w:rPr>
        <w:t>).</w:t>
      </w:r>
    </w:p>
    <w:p w:rsidR="002F1D4F" w:rsidRDefault="002F1D4F">
      <w:pPr>
        <w:pStyle w:val="BodyText"/>
        <w:rPr>
          <w:sz w:val="26"/>
        </w:rPr>
      </w:pPr>
    </w:p>
    <w:p w:rsidR="002F1D4F" w:rsidRDefault="008857D2">
      <w:pPr>
        <w:pStyle w:val="BodyText"/>
        <w:spacing w:before="194" w:line="480" w:lineRule="auto"/>
        <w:ind w:left="200" w:right="321"/>
        <w:jc w:val="both"/>
      </w:pPr>
      <w:r>
        <w:t>In</w:t>
      </w:r>
      <w:r>
        <w:rPr>
          <w:spacing w:val="-5"/>
        </w:rPr>
        <w:t xml:space="preserve"> </w:t>
      </w:r>
      <w:r>
        <w:t>the</w:t>
      </w:r>
      <w:r>
        <w:rPr>
          <w:spacing w:val="-5"/>
        </w:rPr>
        <w:t xml:space="preserve"> </w:t>
      </w:r>
      <w:r>
        <w:t>previous</w:t>
      </w:r>
      <w:r>
        <w:rPr>
          <w:spacing w:val="-5"/>
        </w:rPr>
        <w:t xml:space="preserve"> </w:t>
      </w:r>
      <w:r>
        <w:t>sections,</w:t>
      </w:r>
      <w:r>
        <w:rPr>
          <w:spacing w:val="-5"/>
        </w:rPr>
        <w:t xml:space="preserve"> </w:t>
      </w:r>
      <w:r>
        <w:t>we</w:t>
      </w:r>
      <w:r>
        <w:rPr>
          <w:spacing w:val="-5"/>
        </w:rPr>
        <w:t xml:space="preserve"> </w:t>
      </w:r>
      <w:r>
        <w:t>explained</w:t>
      </w:r>
      <w:r>
        <w:rPr>
          <w:spacing w:val="-5"/>
        </w:rPr>
        <w:t xml:space="preserve"> </w:t>
      </w:r>
      <w:r>
        <w:t>in</w:t>
      </w:r>
      <w:r>
        <w:rPr>
          <w:spacing w:val="-5"/>
        </w:rPr>
        <w:t xml:space="preserve"> </w:t>
      </w:r>
      <w:r>
        <w:t>detail</w:t>
      </w:r>
      <w:r>
        <w:rPr>
          <w:spacing w:val="-5"/>
        </w:rPr>
        <w:t xml:space="preserve"> </w:t>
      </w:r>
      <w:r>
        <w:t>how</w:t>
      </w:r>
      <w:r>
        <w:rPr>
          <w:spacing w:val="-5"/>
        </w:rPr>
        <w:t xml:space="preserve"> </w:t>
      </w:r>
      <w:r>
        <w:t>we</w:t>
      </w:r>
      <w:r>
        <w:rPr>
          <w:spacing w:val="-5"/>
        </w:rPr>
        <w:t xml:space="preserve"> </w:t>
      </w:r>
      <w:r>
        <w:t>identified</w:t>
      </w:r>
      <w:r>
        <w:rPr>
          <w:spacing w:val="-5"/>
        </w:rPr>
        <w:t xml:space="preserve"> </w:t>
      </w:r>
      <w:r>
        <w:t>the</w:t>
      </w:r>
      <w:r>
        <w:rPr>
          <w:spacing w:val="-5"/>
        </w:rPr>
        <w:t xml:space="preserve"> </w:t>
      </w:r>
      <w:r>
        <w:t>functions</w:t>
      </w:r>
      <w:r>
        <w:rPr>
          <w:spacing w:val="-5"/>
        </w:rPr>
        <w:t xml:space="preserve"> </w:t>
      </w:r>
      <w:proofErr w:type="gramStart"/>
      <w:r>
        <w:rPr>
          <w:i/>
        </w:rPr>
        <w:t>r</w:t>
      </w:r>
      <w:r>
        <w:t>(</w:t>
      </w:r>
      <w:proofErr w:type="spellStart"/>
      <w:proofErr w:type="gramEnd"/>
      <w:r>
        <w:rPr>
          <w:i/>
        </w:rPr>
        <w:t>t</w:t>
      </w:r>
      <w:r>
        <w:rPr>
          <w:vertAlign w:val="subscript"/>
        </w:rPr>
        <w:t>k</w:t>
      </w:r>
      <w:proofErr w:type="spellEnd"/>
      <w:r>
        <w:t>,</w:t>
      </w:r>
      <w:r>
        <w:rPr>
          <w:spacing w:val="-5"/>
        </w:rPr>
        <w:t xml:space="preserve"> </w:t>
      </w:r>
      <w:proofErr w:type="spellStart"/>
      <w:r>
        <w:rPr>
          <w:i/>
        </w:rPr>
        <w:t>a</w:t>
      </w:r>
      <w:r>
        <w:rPr>
          <w:vertAlign w:val="subscript"/>
        </w:rPr>
        <w:t>k</w:t>
      </w:r>
      <w:proofErr w:type="spellEnd"/>
      <w:r>
        <w:t>),</w:t>
      </w:r>
      <w:r>
        <w:rPr>
          <w:spacing w:val="-5"/>
        </w:rPr>
        <w:t xml:space="preserve"> </w:t>
      </w:r>
      <w:r>
        <w:rPr>
          <w:i/>
        </w:rPr>
        <w:t>i</w:t>
      </w:r>
      <w:r>
        <w:rPr>
          <w:vertAlign w:val="subscript"/>
        </w:rPr>
        <w:t>0</w:t>
      </w:r>
      <w:r>
        <w:t>(</w:t>
      </w:r>
      <w:proofErr w:type="spellStart"/>
      <w:r>
        <w:rPr>
          <w:i/>
        </w:rPr>
        <w:t>t</w:t>
      </w:r>
      <w:r>
        <w:rPr>
          <w:vertAlign w:val="subscript"/>
        </w:rPr>
        <w:t>k</w:t>
      </w:r>
      <w:proofErr w:type="spellEnd"/>
      <w:r>
        <w:t>,</w:t>
      </w:r>
      <w:r>
        <w:rPr>
          <w:spacing w:val="-5"/>
        </w:rPr>
        <w:t xml:space="preserve"> </w:t>
      </w:r>
      <w:proofErr w:type="spellStart"/>
      <w:r>
        <w:rPr>
          <w:i/>
        </w:rPr>
        <w:t>a</w:t>
      </w:r>
      <w:r>
        <w:rPr>
          <w:vertAlign w:val="subscript"/>
        </w:rPr>
        <w:t>k</w:t>
      </w:r>
      <w:proofErr w:type="spellEnd"/>
      <w:r>
        <w:t xml:space="preserve">), and </w:t>
      </w:r>
      <w:r>
        <w:rPr>
          <w:i/>
        </w:rPr>
        <w:t>p</w:t>
      </w:r>
      <w:r>
        <w:rPr>
          <w:vertAlign w:val="subscript"/>
        </w:rPr>
        <w:t>0</w:t>
      </w:r>
      <w:r>
        <w:t>(</w:t>
      </w:r>
      <w:r>
        <w:rPr>
          <w:i/>
        </w:rPr>
        <w:t>t</w:t>
      </w:r>
      <w:r>
        <w:rPr>
          <w:vertAlign w:val="subscript"/>
        </w:rPr>
        <w:t>0</w:t>
      </w:r>
      <w:r>
        <w:t xml:space="preserve">, </w:t>
      </w:r>
      <w:r>
        <w:rPr>
          <w:i/>
        </w:rPr>
        <w:t>a</w:t>
      </w:r>
      <w:r>
        <w:rPr>
          <w:vertAlign w:val="subscript"/>
        </w:rPr>
        <w:t>0</w:t>
      </w:r>
      <w:r>
        <w:t xml:space="preserve">). In order to estimate the remission rates, we also had to approximate </w:t>
      </w:r>
      <w:proofErr w:type="gramStart"/>
      <w:r>
        <w:rPr>
          <w:i/>
        </w:rPr>
        <w:t>p</w:t>
      </w:r>
      <w:r>
        <w:t>(</w:t>
      </w:r>
      <w:proofErr w:type="spellStart"/>
      <w:proofErr w:type="gramEnd"/>
      <w:r>
        <w:rPr>
          <w:i/>
        </w:rPr>
        <w:t>t,a</w:t>
      </w:r>
      <w:proofErr w:type="spellEnd"/>
      <w:r>
        <w:t>) and</w:t>
      </w:r>
    </w:p>
    <w:p w:rsidR="002F1D4F" w:rsidRDefault="002F1D4F">
      <w:pPr>
        <w:spacing w:line="480" w:lineRule="auto"/>
        <w:jc w:val="both"/>
        <w:sectPr w:rsidR="002F1D4F">
          <w:pgSz w:w="12240" w:h="15840"/>
          <w:pgMar w:top="1360" w:right="1280" w:bottom="1000" w:left="1240" w:header="0" w:footer="804" w:gutter="0"/>
          <w:cols w:space="720"/>
        </w:sectPr>
      </w:pPr>
    </w:p>
    <w:p w:rsidR="002F1D4F" w:rsidRDefault="008857D2">
      <w:pPr>
        <w:pStyle w:val="BodyText"/>
        <w:spacing w:before="80" w:line="480" w:lineRule="auto"/>
        <w:ind w:left="200" w:right="107"/>
      </w:pPr>
      <w:proofErr w:type="spellStart"/>
      <w:proofErr w:type="gramStart"/>
      <w:r>
        <w:rPr>
          <w:i/>
        </w:rPr>
        <w:lastRenderedPageBreak/>
        <w:t>i</w:t>
      </w:r>
      <w:r>
        <w:rPr>
          <w:vertAlign w:val="subscript"/>
        </w:rPr>
        <w:t>GBD</w:t>
      </w:r>
      <w:proofErr w:type="spellEnd"/>
      <w:r>
        <w:t>(</w:t>
      </w:r>
      <w:proofErr w:type="spellStart"/>
      <w:proofErr w:type="gramEnd"/>
      <w:r>
        <w:rPr>
          <w:i/>
        </w:rPr>
        <w:t>t,a</w:t>
      </w:r>
      <w:proofErr w:type="spellEnd"/>
      <w:r>
        <w:t>).</w:t>
      </w:r>
      <w:r>
        <w:rPr>
          <w:spacing w:val="-7"/>
        </w:rPr>
        <w:t xml:space="preserve"> </w:t>
      </w:r>
      <w:r>
        <w:t>As</w:t>
      </w:r>
      <w:r>
        <w:rPr>
          <w:spacing w:val="-7"/>
        </w:rPr>
        <w:t xml:space="preserve"> </w:t>
      </w:r>
      <w:r>
        <w:t>we</w:t>
      </w:r>
      <w:r>
        <w:rPr>
          <w:spacing w:val="-7"/>
        </w:rPr>
        <w:t xml:space="preserve"> </w:t>
      </w:r>
      <w:r>
        <w:t>noted</w:t>
      </w:r>
      <w:r>
        <w:rPr>
          <w:spacing w:val="-7"/>
        </w:rPr>
        <w:t xml:space="preserve"> </w:t>
      </w:r>
      <w:r>
        <w:t>above,</w:t>
      </w:r>
      <w:r>
        <w:rPr>
          <w:spacing w:val="-7"/>
        </w:rPr>
        <w:t xml:space="preserve"> </w:t>
      </w:r>
      <w:proofErr w:type="gramStart"/>
      <w:r>
        <w:rPr>
          <w:i/>
        </w:rPr>
        <w:t>p</w:t>
      </w:r>
      <w:r>
        <w:rPr>
          <w:vertAlign w:val="subscript"/>
        </w:rPr>
        <w:t>a</w:t>
      </w:r>
      <w:r>
        <w:t>(</w:t>
      </w:r>
      <w:proofErr w:type="gramEnd"/>
      <w:r>
        <w:rPr>
          <w:i/>
        </w:rPr>
        <w:t>t</w:t>
      </w:r>
      <w:r>
        <w:rPr>
          <w:vertAlign w:val="subscript"/>
        </w:rPr>
        <w:t>0</w:t>
      </w:r>
      <w:r>
        <w:t>,</w:t>
      </w:r>
      <w:r>
        <w:rPr>
          <w:spacing w:val="-7"/>
        </w:rPr>
        <w:t xml:space="preserve"> </w:t>
      </w:r>
      <w:r>
        <w:rPr>
          <w:i/>
        </w:rPr>
        <w:t>a</w:t>
      </w:r>
      <w:r>
        <w:rPr>
          <w:vertAlign w:val="subscript"/>
        </w:rPr>
        <w:t>0</w:t>
      </w:r>
      <w:r>
        <w:t>)</w:t>
      </w:r>
      <w:r>
        <w:rPr>
          <w:spacing w:val="-7"/>
        </w:rPr>
        <w:t xml:space="preserve"> </w:t>
      </w:r>
      <w:r>
        <w:t>and</w:t>
      </w:r>
      <w:r>
        <w:rPr>
          <w:spacing w:val="-7"/>
        </w:rPr>
        <w:t xml:space="preserve"> </w:t>
      </w:r>
      <w:r>
        <w:rPr>
          <w:i/>
        </w:rPr>
        <w:t>p</w:t>
      </w:r>
      <w:r>
        <w:t>(</w:t>
      </w:r>
      <w:proofErr w:type="spellStart"/>
      <w:r>
        <w:rPr>
          <w:i/>
        </w:rPr>
        <w:t>t,a</w:t>
      </w:r>
      <w:proofErr w:type="spellEnd"/>
      <w:r>
        <w:t>)</w:t>
      </w:r>
      <w:r>
        <w:rPr>
          <w:spacing w:val="-7"/>
        </w:rPr>
        <w:t xml:space="preserve"> </w:t>
      </w:r>
      <w:r>
        <w:t>are</w:t>
      </w:r>
      <w:r>
        <w:rPr>
          <w:spacing w:val="-7"/>
        </w:rPr>
        <w:t xml:space="preserve"> </w:t>
      </w:r>
      <w:r>
        <w:t>the</w:t>
      </w:r>
      <w:r>
        <w:rPr>
          <w:spacing w:val="-7"/>
        </w:rPr>
        <w:t xml:space="preserve"> </w:t>
      </w:r>
      <w:r>
        <w:t>same</w:t>
      </w:r>
      <w:r>
        <w:rPr>
          <w:spacing w:val="-7"/>
        </w:rPr>
        <w:t xml:space="preserve"> </w:t>
      </w:r>
      <w:r>
        <w:t>quantity.</w:t>
      </w:r>
      <w:r>
        <w:rPr>
          <w:spacing w:val="-7"/>
        </w:rPr>
        <w:t xml:space="preserve"> </w:t>
      </w:r>
      <w:r>
        <w:t>Therefore,</w:t>
      </w:r>
      <w:r>
        <w:rPr>
          <w:spacing w:val="-7"/>
        </w:rPr>
        <w:t xml:space="preserve"> </w:t>
      </w:r>
      <w:r>
        <w:t>we</w:t>
      </w:r>
      <w:r>
        <w:rPr>
          <w:spacing w:val="-7"/>
        </w:rPr>
        <w:t xml:space="preserve"> </w:t>
      </w:r>
      <w:r>
        <w:t xml:space="preserve">obtained the predictions for </w:t>
      </w:r>
      <w:proofErr w:type="gramStart"/>
      <w:r>
        <w:rPr>
          <w:i/>
        </w:rPr>
        <w:t>p</w:t>
      </w:r>
      <w:r>
        <w:rPr>
          <w:vertAlign w:val="subscript"/>
        </w:rPr>
        <w:t>a</w:t>
      </w:r>
      <w:r>
        <w:t>(</w:t>
      </w:r>
      <w:proofErr w:type="gramEnd"/>
      <w:r>
        <w:rPr>
          <w:i/>
        </w:rPr>
        <w:t>t</w:t>
      </w:r>
      <w:r>
        <w:rPr>
          <w:vertAlign w:val="subscript"/>
        </w:rPr>
        <w:t>0</w:t>
      </w:r>
      <w:r>
        <w:t xml:space="preserve">, </w:t>
      </w:r>
      <w:r>
        <w:rPr>
          <w:i/>
        </w:rPr>
        <w:t>a</w:t>
      </w:r>
      <w:r>
        <w:rPr>
          <w:vertAlign w:val="subscript"/>
        </w:rPr>
        <w:t>0</w:t>
      </w:r>
      <w:r>
        <w:t xml:space="preserve">) from the same prediction model we used to approximate </w:t>
      </w:r>
      <w:r>
        <w:rPr>
          <w:i/>
        </w:rPr>
        <w:t>p</w:t>
      </w:r>
      <w:r>
        <w:t>(</w:t>
      </w:r>
      <w:proofErr w:type="spellStart"/>
      <w:r>
        <w:rPr>
          <w:i/>
        </w:rPr>
        <w:t>t,a</w:t>
      </w:r>
      <w:proofErr w:type="spellEnd"/>
      <w:r>
        <w:t>).</w:t>
      </w:r>
    </w:p>
    <w:p w:rsidR="002F1D4F" w:rsidRDefault="008857D2">
      <w:pPr>
        <w:pStyle w:val="BodyText"/>
        <w:spacing w:line="480" w:lineRule="auto"/>
        <w:ind w:left="200"/>
      </w:pPr>
      <w:r>
        <w:t>Having</w:t>
      </w:r>
      <w:r>
        <w:rPr>
          <w:spacing w:val="-3"/>
        </w:rPr>
        <w:t xml:space="preserve"> </w:t>
      </w:r>
      <w:proofErr w:type="gramStart"/>
      <w:r>
        <w:rPr>
          <w:i/>
        </w:rPr>
        <w:t>p</w:t>
      </w:r>
      <w:r>
        <w:rPr>
          <w:vertAlign w:val="subscript"/>
        </w:rPr>
        <w:t>0</w:t>
      </w:r>
      <w:r>
        <w:t>(</w:t>
      </w:r>
      <w:proofErr w:type="gramEnd"/>
      <w:r>
        <w:rPr>
          <w:i/>
        </w:rPr>
        <w:t>t</w:t>
      </w:r>
      <w:r>
        <w:rPr>
          <w:vertAlign w:val="subscript"/>
        </w:rPr>
        <w:t>0</w:t>
      </w:r>
      <w:r>
        <w:t>,</w:t>
      </w:r>
      <w:r>
        <w:rPr>
          <w:spacing w:val="-3"/>
        </w:rPr>
        <w:t xml:space="preserve"> </w:t>
      </w:r>
      <w:r>
        <w:rPr>
          <w:i/>
        </w:rPr>
        <w:t>a</w:t>
      </w:r>
      <w:r>
        <w:rPr>
          <w:vertAlign w:val="subscript"/>
        </w:rPr>
        <w:t>0</w:t>
      </w:r>
      <w:r>
        <w:t>)</w:t>
      </w:r>
      <w:r>
        <w:rPr>
          <w:spacing w:val="-3"/>
        </w:rPr>
        <w:t xml:space="preserve"> </w:t>
      </w:r>
      <w:r>
        <w:t>and</w:t>
      </w:r>
      <w:r>
        <w:rPr>
          <w:spacing w:val="-3"/>
        </w:rPr>
        <w:t xml:space="preserve"> </w:t>
      </w:r>
      <w:r>
        <w:rPr>
          <w:i/>
        </w:rPr>
        <w:t>p</w:t>
      </w:r>
      <w:r>
        <w:rPr>
          <w:vertAlign w:val="subscript"/>
        </w:rPr>
        <w:t>a</w:t>
      </w:r>
      <w:r>
        <w:t>(</w:t>
      </w:r>
      <w:r>
        <w:rPr>
          <w:i/>
        </w:rPr>
        <w:t>t</w:t>
      </w:r>
      <w:r>
        <w:rPr>
          <w:vertAlign w:val="subscript"/>
        </w:rPr>
        <w:t>0</w:t>
      </w:r>
      <w:r>
        <w:t>,</w:t>
      </w:r>
      <w:r>
        <w:rPr>
          <w:spacing w:val="-3"/>
        </w:rPr>
        <w:t xml:space="preserve"> </w:t>
      </w:r>
      <w:r>
        <w:rPr>
          <w:i/>
        </w:rPr>
        <w:t>a</w:t>
      </w:r>
      <w:r>
        <w:rPr>
          <w:vertAlign w:val="subscript"/>
        </w:rPr>
        <w:t>0</w:t>
      </w:r>
      <w:r>
        <w:t>),</w:t>
      </w:r>
      <w:r>
        <w:rPr>
          <w:spacing w:val="-3"/>
        </w:rPr>
        <w:t xml:space="preserve"> </w:t>
      </w:r>
      <w:r>
        <w:t>we</w:t>
      </w:r>
      <w:r>
        <w:rPr>
          <w:spacing w:val="-3"/>
        </w:rPr>
        <w:t xml:space="preserve"> </w:t>
      </w:r>
      <w:r>
        <w:t>obtained</w:t>
      </w:r>
      <w:r>
        <w:rPr>
          <w:spacing w:val="-3"/>
        </w:rPr>
        <w:t xml:space="preserve"> </w:t>
      </w:r>
      <w:r>
        <w:rPr>
          <w:i/>
        </w:rPr>
        <w:t>p</w:t>
      </w:r>
      <w:r>
        <w:rPr>
          <w:vertAlign w:val="subscript"/>
        </w:rPr>
        <w:t>i</w:t>
      </w:r>
      <w:r>
        <w:t>(</w:t>
      </w:r>
      <w:r>
        <w:rPr>
          <w:i/>
        </w:rPr>
        <w:t>t</w:t>
      </w:r>
      <w:r>
        <w:rPr>
          <w:vertAlign w:val="subscript"/>
        </w:rPr>
        <w:t>0</w:t>
      </w:r>
      <w:r>
        <w:t>,</w:t>
      </w:r>
      <w:r>
        <w:rPr>
          <w:spacing w:val="-3"/>
        </w:rPr>
        <w:t xml:space="preserve"> </w:t>
      </w:r>
      <w:r>
        <w:rPr>
          <w:i/>
        </w:rPr>
        <w:t>a</w:t>
      </w:r>
      <w:r>
        <w:rPr>
          <w:vertAlign w:val="subscript"/>
        </w:rPr>
        <w:t>0</w:t>
      </w:r>
      <w:r>
        <w:t>)</w:t>
      </w:r>
      <w:r>
        <w:rPr>
          <w:spacing w:val="-3"/>
        </w:rPr>
        <w:t xml:space="preserve"> </w:t>
      </w:r>
      <w:r>
        <w:t>by</w:t>
      </w:r>
      <w:r>
        <w:rPr>
          <w:spacing w:val="-3"/>
        </w:rPr>
        <w:t xml:space="preserve"> </w:t>
      </w:r>
      <w:r>
        <w:t>arithmetic</w:t>
      </w:r>
      <w:r>
        <w:rPr>
          <w:spacing w:val="-3"/>
        </w:rPr>
        <w:t xml:space="preserve"> </w:t>
      </w:r>
      <w:r>
        <w:t>difference,</w:t>
      </w:r>
      <w:r>
        <w:rPr>
          <w:spacing w:val="-3"/>
        </w:rPr>
        <w:t xml:space="preserve"> </w:t>
      </w:r>
      <w:r>
        <w:t>since</w:t>
      </w:r>
      <w:r>
        <w:rPr>
          <w:spacing w:val="-3"/>
        </w:rPr>
        <w:t xml:space="preserve"> </w:t>
      </w:r>
      <w:r>
        <w:t>we</w:t>
      </w:r>
      <w:r>
        <w:rPr>
          <w:spacing w:val="-3"/>
        </w:rPr>
        <w:t xml:space="preserve"> </w:t>
      </w:r>
      <w:r>
        <w:t>know</w:t>
      </w:r>
      <w:r>
        <w:rPr>
          <w:spacing w:val="-3"/>
        </w:rPr>
        <w:t xml:space="preserve"> </w:t>
      </w:r>
      <w:r>
        <w:t>that these</w:t>
      </w:r>
      <w:r>
        <w:rPr>
          <w:spacing w:val="-4"/>
        </w:rPr>
        <w:t xml:space="preserve"> </w:t>
      </w:r>
      <w:r>
        <w:t>three</w:t>
      </w:r>
      <w:r>
        <w:rPr>
          <w:spacing w:val="-4"/>
        </w:rPr>
        <w:t xml:space="preserve"> </w:t>
      </w:r>
      <w:r>
        <w:t>prevalence</w:t>
      </w:r>
      <w:r>
        <w:rPr>
          <w:spacing w:val="-4"/>
        </w:rPr>
        <w:t xml:space="preserve"> </w:t>
      </w:r>
      <w:r>
        <w:t>rates</w:t>
      </w:r>
      <w:r>
        <w:rPr>
          <w:spacing w:val="-4"/>
        </w:rPr>
        <w:t xml:space="preserve"> </w:t>
      </w:r>
      <w:r>
        <w:t>must</w:t>
      </w:r>
      <w:r>
        <w:rPr>
          <w:spacing w:val="-4"/>
        </w:rPr>
        <w:t xml:space="preserve"> </w:t>
      </w:r>
      <w:r>
        <w:t>sum</w:t>
      </w:r>
      <w:r>
        <w:rPr>
          <w:spacing w:val="-4"/>
        </w:rPr>
        <w:t xml:space="preserve"> </w:t>
      </w:r>
      <w:r>
        <w:t>to</w:t>
      </w:r>
      <w:r>
        <w:rPr>
          <w:spacing w:val="-4"/>
        </w:rPr>
        <w:t xml:space="preserve"> </w:t>
      </w:r>
      <w:r>
        <w:t>1.</w:t>
      </w:r>
      <w:r>
        <w:rPr>
          <w:spacing w:val="-4"/>
        </w:rPr>
        <w:t xml:space="preserve"> </w:t>
      </w:r>
      <w:r>
        <w:t>The</w:t>
      </w:r>
      <w:r>
        <w:rPr>
          <w:spacing w:val="-4"/>
        </w:rPr>
        <w:t xml:space="preserve"> </w:t>
      </w:r>
      <w:r>
        <w:t>incidence</w:t>
      </w:r>
      <w:r>
        <w:rPr>
          <w:spacing w:val="-4"/>
        </w:rPr>
        <w:t xml:space="preserve"> </w:t>
      </w:r>
      <w:proofErr w:type="spellStart"/>
      <w:proofErr w:type="gramStart"/>
      <w:r>
        <w:rPr>
          <w:i/>
        </w:rPr>
        <w:t>i</w:t>
      </w:r>
      <w:proofErr w:type="spellEnd"/>
      <w:r>
        <w:t>(</w:t>
      </w:r>
      <w:proofErr w:type="spellStart"/>
      <w:proofErr w:type="gramEnd"/>
      <w:r>
        <w:rPr>
          <w:i/>
        </w:rPr>
        <w:t>t</w:t>
      </w:r>
      <w:r>
        <w:rPr>
          <w:vertAlign w:val="subscript"/>
        </w:rPr>
        <w:t>k</w:t>
      </w:r>
      <w:proofErr w:type="spellEnd"/>
      <w:r>
        <w:t>,</w:t>
      </w:r>
      <w:r>
        <w:rPr>
          <w:spacing w:val="-4"/>
        </w:rPr>
        <w:t xml:space="preserve"> </w:t>
      </w:r>
      <w:proofErr w:type="spellStart"/>
      <w:r>
        <w:rPr>
          <w:i/>
        </w:rPr>
        <w:t>a</w:t>
      </w:r>
      <w:r>
        <w:rPr>
          <w:vertAlign w:val="subscript"/>
        </w:rPr>
        <w:t>k</w:t>
      </w:r>
      <w:proofErr w:type="spellEnd"/>
      <w:r>
        <w:t>)</w:t>
      </w:r>
      <w:r>
        <w:rPr>
          <w:spacing w:val="-4"/>
        </w:rPr>
        <w:t xml:space="preserve"> </w:t>
      </w:r>
      <w:r>
        <w:t>was</w:t>
      </w:r>
      <w:r>
        <w:rPr>
          <w:spacing w:val="-4"/>
        </w:rPr>
        <w:t xml:space="preserve"> </w:t>
      </w:r>
      <w:r>
        <w:t>then</w:t>
      </w:r>
      <w:r>
        <w:rPr>
          <w:spacing w:val="-4"/>
        </w:rPr>
        <w:t xml:space="preserve"> </w:t>
      </w:r>
      <w:r>
        <w:t>obtained</w:t>
      </w:r>
      <w:r>
        <w:rPr>
          <w:spacing w:val="-4"/>
        </w:rPr>
        <w:t xml:space="preserve"> </w:t>
      </w:r>
      <w:r>
        <w:t>by</w:t>
      </w:r>
      <w:r>
        <w:rPr>
          <w:spacing w:val="-4"/>
        </w:rPr>
        <w:t xml:space="preserve"> </w:t>
      </w:r>
      <w:r>
        <w:t xml:space="preserve">solving Equation (2). Finally, the mortality </w:t>
      </w:r>
      <w:r>
        <w:rPr>
          <w:i/>
        </w:rPr>
        <w:t>m</w:t>
      </w:r>
      <w:r>
        <w:t>(</w:t>
      </w:r>
      <w:proofErr w:type="spellStart"/>
      <w:r>
        <w:rPr>
          <w:i/>
        </w:rPr>
        <w:t>t</w:t>
      </w:r>
      <w:r>
        <w:rPr>
          <w:vertAlign w:val="subscript"/>
        </w:rPr>
        <w:t>k</w:t>
      </w:r>
      <w:proofErr w:type="spellEnd"/>
      <w:r>
        <w:t xml:space="preserve">, </w:t>
      </w:r>
      <w:proofErr w:type="spellStart"/>
      <w:r>
        <w:rPr>
          <w:i/>
        </w:rPr>
        <w:t>a</w:t>
      </w:r>
      <w:r>
        <w:rPr>
          <w:vertAlign w:val="subscript"/>
        </w:rPr>
        <w:t>k</w:t>
      </w:r>
      <w:proofErr w:type="spellEnd"/>
      <w:r>
        <w:t>) was obtained by modeling the all-cause mortality estimates</w:t>
      </w:r>
      <w:r w:rsidR="00182C61">
        <w:t>,</w:t>
      </w:r>
      <w:r w:rsidR="00182C61" w:rsidRPr="00182C61">
        <w:t xml:space="preserve"> </w:t>
      </w:r>
      <w:r w:rsidR="00182C61">
        <w:t xml:space="preserve">as extracted from the GBD Results Tool </w:t>
      </w:r>
      <w:r w:rsidR="00182C61">
        <w:fldChar w:fldCharType="begin"/>
      </w:r>
      <w:r w:rsidR="00182C61">
        <w:instrText xml:space="preserve"> HYPERLINK "https://paperpile.com/c/ALZISn/spBOG" \h </w:instrText>
      </w:r>
      <w:r w:rsidR="00182C61">
        <w:fldChar w:fldCharType="separate"/>
      </w:r>
      <w:r w:rsidR="00182C61">
        <w:t>[2]</w:t>
      </w:r>
      <w:r w:rsidR="00182C61">
        <w:fldChar w:fldCharType="end"/>
      </w:r>
      <w:r w:rsidR="00182C61">
        <w:t>,</w:t>
      </w:r>
      <w:bookmarkStart w:id="0" w:name="_GoBack"/>
      <w:bookmarkEnd w:id="0"/>
      <w:r>
        <w:t xml:space="preserve"> by age </w:t>
      </w:r>
      <w:r w:rsidR="00182C61">
        <w:t xml:space="preserve">and year </w:t>
      </w:r>
      <w:r>
        <w:t>for each combination of sex and location. We chose to model mortality with a linear regression built in the same way as the aforementioned polynomial regression used for modeling prevalence and incidence.</w:t>
      </w:r>
    </w:p>
    <w:p w:rsidR="002F1D4F" w:rsidRDefault="002F1D4F">
      <w:pPr>
        <w:pStyle w:val="BodyText"/>
        <w:rPr>
          <w:sz w:val="24"/>
        </w:rPr>
      </w:pPr>
    </w:p>
    <w:p w:rsidR="002F1D4F" w:rsidRDefault="002F1D4F">
      <w:pPr>
        <w:pStyle w:val="BodyText"/>
        <w:rPr>
          <w:sz w:val="24"/>
        </w:rPr>
      </w:pPr>
    </w:p>
    <w:p w:rsidR="002F1D4F" w:rsidRDefault="002F1D4F">
      <w:pPr>
        <w:pStyle w:val="BodyText"/>
        <w:rPr>
          <w:sz w:val="24"/>
        </w:rPr>
      </w:pPr>
    </w:p>
    <w:p w:rsidR="002F1D4F" w:rsidRDefault="008857D2">
      <w:pPr>
        <w:pStyle w:val="Heading1"/>
        <w:spacing w:before="158"/>
      </w:pPr>
      <w:r>
        <w:t>Sensitivity</w:t>
      </w:r>
      <w:r>
        <w:rPr>
          <w:spacing w:val="-11"/>
        </w:rPr>
        <w:t xml:space="preserve"> </w:t>
      </w:r>
      <w:r>
        <w:rPr>
          <w:spacing w:val="-2"/>
        </w:rPr>
        <w:t>analysis</w:t>
      </w:r>
    </w:p>
    <w:p w:rsidR="002F1D4F" w:rsidRDefault="002F1D4F">
      <w:pPr>
        <w:pStyle w:val="BodyText"/>
        <w:rPr>
          <w:b/>
        </w:rPr>
      </w:pPr>
    </w:p>
    <w:p w:rsidR="002F1D4F" w:rsidRDefault="008857D2">
      <w:pPr>
        <w:pStyle w:val="BodyText"/>
        <w:spacing w:line="480" w:lineRule="auto"/>
        <w:ind w:left="200"/>
      </w:pPr>
      <w:r>
        <w:t>The</w:t>
      </w:r>
      <w:r>
        <w:rPr>
          <w:spacing w:val="-4"/>
        </w:rPr>
        <w:t xml:space="preserve"> </w:t>
      </w:r>
      <w:r>
        <w:t>sensitivity</w:t>
      </w:r>
      <w:r>
        <w:rPr>
          <w:spacing w:val="-4"/>
        </w:rPr>
        <w:t xml:space="preserve"> </w:t>
      </w:r>
      <w:r>
        <w:t>analysis</w:t>
      </w:r>
      <w:r>
        <w:rPr>
          <w:spacing w:val="-4"/>
        </w:rPr>
        <w:t xml:space="preserve"> </w:t>
      </w:r>
      <w:r>
        <w:t>consisted</w:t>
      </w:r>
      <w:r>
        <w:rPr>
          <w:spacing w:val="-4"/>
        </w:rPr>
        <w:t xml:space="preserve"> </w:t>
      </w:r>
      <w:r>
        <w:t>of</w:t>
      </w:r>
      <w:r>
        <w:rPr>
          <w:spacing w:val="-4"/>
        </w:rPr>
        <w:t xml:space="preserve"> </w:t>
      </w:r>
      <w:r>
        <w:t>re-running</w:t>
      </w:r>
      <w:r>
        <w:rPr>
          <w:spacing w:val="-4"/>
        </w:rPr>
        <w:t xml:space="preserve"> </w:t>
      </w:r>
      <w:r>
        <w:t>the</w:t>
      </w:r>
      <w:r>
        <w:rPr>
          <w:spacing w:val="-4"/>
        </w:rPr>
        <w:t xml:space="preserve"> </w:t>
      </w:r>
      <w:r>
        <w:t>main</w:t>
      </w:r>
      <w:r>
        <w:rPr>
          <w:spacing w:val="-4"/>
        </w:rPr>
        <w:t xml:space="preserve"> </w:t>
      </w:r>
      <w:r>
        <w:t>analysis</w:t>
      </w:r>
      <w:r>
        <w:rPr>
          <w:spacing w:val="-4"/>
        </w:rPr>
        <w:t xml:space="preserve"> </w:t>
      </w:r>
      <w:r>
        <w:t>as</w:t>
      </w:r>
      <w:r>
        <w:rPr>
          <w:spacing w:val="-4"/>
        </w:rPr>
        <w:t xml:space="preserve"> </w:t>
      </w:r>
      <w:r>
        <w:t>previously</w:t>
      </w:r>
      <w:r>
        <w:rPr>
          <w:spacing w:val="-4"/>
        </w:rPr>
        <w:t xml:space="preserve"> </w:t>
      </w:r>
      <w:r>
        <w:t>described</w:t>
      </w:r>
      <w:r>
        <w:rPr>
          <w:spacing w:val="-4"/>
        </w:rPr>
        <w:t xml:space="preserve"> </w:t>
      </w:r>
      <w:r>
        <w:t>aside from replacing the procedure to obtain b</w:t>
      </w:r>
      <w:r>
        <w:rPr>
          <w:vertAlign w:val="subscript"/>
        </w:rPr>
        <w:t>0</w:t>
      </w:r>
      <w:r>
        <w:t>, b</w:t>
      </w:r>
      <w:r>
        <w:rPr>
          <w:vertAlign w:val="subscript"/>
        </w:rPr>
        <w:t>1</w:t>
      </w:r>
      <w:r>
        <w:t>, b</w:t>
      </w:r>
      <w:r>
        <w:rPr>
          <w:vertAlign w:val="subscript"/>
        </w:rPr>
        <w:t>2</w:t>
      </w:r>
      <w:r>
        <w:t>, and b</w:t>
      </w:r>
      <w:r>
        <w:rPr>
          <w:vertAlign w:val="subscript"/>
        </w:rPr>
        <w:t>3</w:t>
      </w:r>
      <w:r>
        <w:t xml:space="preserve"> described in the section “Integration of additional, external information to quantify the rates” with the following elements:</w:t>
      </w:r>
    </w:p>
    <w:p w:rsidR="002F1D4F" w:rsidRDefault="008857D2">
      <w:pPr>
        <w:pStyle w:val="BodyText"/>
        <w:spacing w:line="480" w:lineRule="auto"/>
        <w:ind w:left="200" w:right="218"/>
      </w:pPr>
      <w:r>
        <w:t xml:space="preserve">We extracted data from Figure 3 in Le et al. </w:t>
      </w:r>
      <w:hyperlink r:id="rId10">
        <w:r>
          <w:t>[3]</w:t>
        </w:r>
      </w:hyperlink>
      <w:r>
        <w:t xml:space="preserve"> about the 2002 lifetime prevalence of migraine by sex and age in Denmark, using the online application </w:t>
      </w:r>
      <w:proofErr w:type="spellStart"/>
      <w:r>
        <w:t>WebPlotDigitizer</w:t>
      </w:r>
      <w:proofErr w:type="spellEnd"/>
      <w:r>
        <w:t xml:space="preserve"> </w:t>
      </w:r>
      <w:hyperlink r:id="rId11">
        <w:r>
          <w:t>[4]</w:t>
        </w:r>
      </w:hyperlink>
      <w:r>
        <w:t>. We then fitted a linear</w:t>
      </w:r>
      <w:r>
        <w:rPr>
          <w:spacing w:val="-3"/>
        </w:rPr>
        <w:t xml:space="preserve"> </w:t>
      </w:r>
      <w:r>
        <w:t>regression</w:t>
      </w:r>
      <w:r>
        <w:rPr>
          <w:spacing w:val="-3"/>
        </w:rPr>
        <w:t xml:space="preserve"> </w:t>
      </w:r>
      <w:r>
        <w:t>model</w:t>
      </w:r>
      <w:r>
        <w:rPr>
          <w:spacing w:val="-3"/>
        </w:rPr>
        <w:t xml:space="preserve"> </w:t>
      </w:r>
      <w:r>
        <w:t>with</w:t>
      </w:r>
      <w:r>
        <w:rPr>
          <w:spacing w:val="-3"/>
        </w:rPr>
        <w:t xml:space="preserve"> </w:t>
      </w:r>
      <w:r>
        <w:t>the</w:t>
      </w:r>
      <w:r>
        <w:rPr>
          <w:spacing w:val="-3"/>
        </w:rPr>
        <w:t xml:space="preserve"> </w:t>
      </w:r>
      <w:r>
        <w:t>logit</w:t>
      </w:r>
      <w:r>
        <w:rPr>
          <w:spacing w:val="-3"/>
        </w:rPr>
        <w:t xml:space="preserve"> </w:t>
      </w:r>
      <w:r>
        <w:t>of</w:t>
      </w:r>
      <w:r>
        <w:rPr>
          <w:spacing w:val="-3"/>
        </w:rPr>
        <w:t xml:space="preserve"> </w:t>
      </w:r>
      <w:r>
        <w:t>the</w:t>
      </w:r>
      <w:r>
        <w:rPr>
          <w:spacing w:val="-3"/>
        </w:rPr>
        <w:t xml:space="preserve"> </w:t>
      </w:r>
      <w:r>
        <w:t>lifetime</w:t>
      </w:r>
      <w:r>
        <w:rPr>
          <w:spacing w:val="-3"/>
        </w:rPr>
        <w:t xml:space="preserve"> </w:t>
      </w:r>
      <w:r>
        <w:t>prevalence</w:t>
      </w:r>
      <w:r>
        <w:rPr>
          <w:spacing w:val="-3"/>
        </w:rPr>
        <w:t xml:space="preserve"> </w:t>
      </w:r>
      <w:r>
        <w:t>as</w:t>
      </w:r>
      <w:r>
        <w:rPr>
          <w:spacing w:val="-3"/>
        </w:rPr>
        <w:t xml:space="preserve"> </w:t>
      </w:r>
      <w:r>
        <w:t>the</w:t>
      </w:r>
      <w:r>
        <w:rPr>
          <w:spacing w:val="-3"/>
        </w:rPr>
        <w:t xml:space="preserve"> </w:t>
      </w:r>
      <w:r>
        <w:t>dependent</w:t>
      </w:r>
      <w:r>
        <w:rPr>
          <w:spacing w:val="-3"/>
        </w:rPr>
        <w:t xml:space="preserve"> </w:t>
      </w:r>
      <w:r>
        <w:t>variable.</w:t>
      </w:r>
      <w:r>
        <w:rPr>
          <w:spacing w:val="-3"/>
        </w:rPr>
        <w:t xml:space="preserve"> </w:t>
      </w:r>
      <w:r>
        <w:t>As</w:t>
      </w:r>
      <w:r>
        <w:rPr>
          <w:spacing w:val="-3"/>
        </w:rPr>
        <w:t xml:space="preserve"> </w:t>
      </w:r>
      <w:r>
        <w:t>in the main analysis, the linear regression included age and sex as predictors and an interaction term between age and sex. The intercept and coefficients obtained by this model represented the b</w:t>
      </w:r>
      <w:r>
        <w:rPr>
          <w:vertAlign w:val="subscript"/>
        </w:rPr>
        <w:t>0</w:t>
      </w:r>
      <w:r>
        <w:t>, b</w:t>
      </w:r>
      <w:r>
        <w:rPr>
          <w:vertAlign w:val="subscript"/>
        </w:rPr>
        <w:t>1</w:t>
      </w:r>
      <w:r>
        <w:t>, b</w:t>
      </w:r>
      <w:r>
        <w:rPr>
          <w:vertAlign w:val="subscript"/>
        </w:rPr>
        <w:t>2</w:t>
      </w:r>
      <w:r>
        <w:t>, and b</w:t>
      </w:r>
      <w:r>
        <w:rPr>
          <w:vertAlign w:val="subscript"/>
        </w:rPr>
        <w:t>3</w:t>
      </w:r>
      <w:r>
        <w:t xml:space="preserve"> that were, in turn, used to estimate </w:t>
      </w:r>
      <w:proofErr w:type="gramStart"/>
      <w:r>
        <w:rPr>
          <w:i/>
        </w:rPr>
        <w:t>i</w:t>
      </w:r>
      <w:r>
        <w:rPr>
          <w:vertAlign w:val="subscript"/>
        </w:rPr>
        <w:t>0</w:t>
      </w:r>
      <w:r>
        <w:t>(</w:t>
      </w:r>
      <w:proofErr w:type="gramEnd"/>
      <w:r>
        <w:rPr>
          <w:i/>
        </w:rPr>
        <w:t>a</w:t>
      </w:r>
      <w:r>
        <w:t xml:space="preserve">) and </w:t>
      </w:r>
      <w:r>
        <w:rPr>
          <w:i/>
        </w:rPr>
        <w:t>q</w:t>
      </w:r>
      <w:r>
        <w:rPr>
          <w:vertAlign w:val="subscript"/>
        </w:rPr>
        <w:t>0</w:t>
      </w:r>
      <w:r>
        <w:t>(</w:t>
      </w:r>
      <w:r>
        <w:rPr>
          <w:i/>
        </w:rPr>
        <w:t>a</w:t>
      </w:r>
      <w:r>
        <w:t xml:space="preserve">). The results of the Sensitivity analysis </w:t>
      </w:r>
      <w:proofErr w:type="gramStart"/>
      <w:r>
        <w:t>are illustrated</w:t>
      </w:r>
      <w:proofErr w:type="gramEnd"/>
      <w:r>
        <w:t xml:space="preserve"> in </w:t>
      </w:r>
      <w:r>
        <w:rPr>
          <w:b/>
        </w:rPr>
        <w:t>Online Figure 1</w:t>
      </w:r>
      <w:r>
        <w:t>.</w:t>
      </w:r>
    </w:p>
    <w:p w:rsidR="002F1D4F" w:rsidRDefault="002F1D4F">
      <w:pPr>
        <w:spacing w:line="480" w:lineRule="auto"/>
        <w:sectPr w:rsidR="002F1D4F">
          <w:pgSz w:w="12240" w:h="15840"/>
          <w:pgMar w:top="1360" w:right="1280" w:bottom="1000" w:left="1240" w:header="0" w:footer="804" w:gutter="0"/>
          <w:cols w:space="720"/>
        </w:sectPr>
      </w:pPr>
    </w:p>
    <w:p w:rsidR="002F1D4F" w:rsidRDefault="008857D2">
      <w:pPr>
        <w:pStyle w:val="BodyText"/>
        <w:ind w:left="237"/>
        <w:rPr>
          <w:sz w:val="20"/>
        </w:rPr>
      </w:pPr>
      <w:r>
        <w:rPr>
          <w:noProof/>
          <w:sz w:val="20"/>
        </w:rPr>
        <w:lastRenderedPageBreak/>
        <w:drawing>
          <wp:inline distT="0" distB="0" distL="0" distR="0">
            <wp:extent cx="5965989" cy="61874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965989" cy="6187440"/>
                    </a:xfrm>
                    <a:prstGeom prst="rect">
                      <a:avLst/>
                    </a:prstGeom>
                  </pic:spPr>
                </pic:pic>
              </a:graphicData>
            </a:graphic>
          </wp:inline>
        </w:drawing>
      </w:r>
    </w:p>
    <w:p w:rsidR="002F1D4F" w:rsidRDefault="002F1D4F">
      <w:pPr>
        <w:pStyle w:val="BodyText"/>
        <w:spacing w:before="4"/>
      </w:pPr>
    </w:p>
    <w:p w:rsidR="002F1D4F" w:rsidRDefault="008857D2">
      <w:pPr>
        <w:spacing w:before="93" w:line="480" w:lineRule="auto"/>
        <w:ind w:left="100" w:right="218"/>
      </w:pPr>
      <w:r>
        <w:rPr>
          <w:b/>
        </w:rPr>
        <w:t>Online Figure 1. Prevalence of individuals who never had migraine (</w:t>
      </w:r>
      <w:r>
        <w:rPr>
          <w:b/>
          <w:i/>
        </w:rPr>
        <w:t>p</w:t>
      </w:r>
      <w:r>
        <w:rPr>
          <w:b/>
          <w:i/>
          <w:vertAlign w:val="subscript"/>
        </w:rPr>
        <w:t>0</w:t>
      </w:r>
      <w:r>
        <w:rPr>
          <w:b/>
        </w:rPr>
        <w:t>, in light yellow), with</w:t>
      </w:r>
      <w:r>
        <w:rPr>
          <w:b/>
          <w:spacing w:val="-4"/>
        </w:rPr>
        <w:t xml:space="preserve"> </w:t>
      </w:r>
      <w:r>
        <w:rPr>
          <w:b/>
        </w:rPr>
        <w:t>active</w:t>
      </w:r>
      <w:r>
        <w:rPr>
          <w:b/>
          <w:spacing w:val="-4"/>
        </w:rPr>
        <w:t xml:space="preserve"> </w:t>
      </w:r>
      <w:r>
        <w:rPr>
          <w:b/>
        </w:rPr>
        <w:t>migraine</w:t>
      </w:r>
      <w:r>
        <w:rPr>
          <w:b/>
          <w:spacing w:val="-4"/>
        </w:rPr>
        <w:t xml:space="preserve"> </w:t>
      </w:r>
      <w:r>
        <w:rPr>
          <w:b/>
        </w:rPr>
        <w:t>(p</w:t>
      </w:r>
      <w:r>
        <w:rPr>
          <w:b/>
          <w:vertAlign w:val="subscript"/>
        </w:rPr>
        <w:t>a</w:t>
      </w:r>
      <w:r>
        <w:rPr>
          <w:b/>
        </w:rPr>
        <w:t>,</w:t>
      </w:r>
      <w:r>
        <w:rPr>
          <w:b/>
          <w:spacing w:val="-4"/>
        </w:rPr>
        <w:t xml:space="preserve"> </w:t>
      </w:r>
      <w:r>
        <w:rPr>
          <w:b/>
        </w:rPr>
        <w:t>in</w:t>
      </w:r>
      <w:r>
        <w:rPr>
          <w:b/>
          <w:spacing w:val="-4"/>
        </w:rPr>
        <w:t xml:space="preserve"> </w:t>
      </w:r>
      <w:r>
        <w:rPr>
          <w:b/>
        </w:rPr>
        <w:t>blue),</w:t>
      </w:r>
      <w:r>
        <w:rPr>
          <w:b/>
          <w:spacing w:val="-4"/>
        </w:rPr>
        <w:t xml:space="preserve"> </w:t>
      </w:r>
      <w:r>
        <w:rPr>
          <w:b/>
        </w:rPr>
        <w:t>and</w:t>
      </w:r>
      <w:r>
        <w:rPr>
          <w:b/>
          <w:spacing w:val="-4"/>
        </w:rPr>
        <w:t xml:space="preserve"> </w:t>
      </w:r>
      <w:r>
        <w:rPr>
          <w:b/>
        </w:rPr>
        <w:t>with</w:t>
      </w:r>
      <w:r>
        <w:rPr>
          <w:b/>
          <w:spacing w:val="-4"/>
        </w:rPr>
        <w:t xml:space="preserve"> </w:t>
      </w:r>
      <w:r>
        <w:rPr>
          <w:b/>
        </w:rPr>
        <w:t>inactive</w:t>
      </w:r>
      <w:r>
        <w:rPr>
          <w:b/>
          <w:spacing w:val="-4"/>
        </w:rPr>
        <w:t xml:space="preserve"> </w:t>
      </w:r>
      <w:r>
        <w:rPr>
          <w:b/>
        </w:rPr>
        <w:t>migraine</w:t>
      </w:r>
      <w:r>
        <w:rPr>
          <w:b/>
          <w:spacing w:val="-4"/>
        </w:rPr>
        <w:t xml:space="preserve"> </w:t>
      </w:r>
      <w:r>
        <w:rPr>
          <w:b/>
        </w:rPr>
        <w:t>(</w:t>
      </w:r>
      <w:r>
        <w:rPr>
          <w:b/>
          <w:i/>
        </w:rPr>
        <w:t>p</w:t>
      </w:r>
      <w:r>
        <w:rPr>
          <w:b/>
          <w:i/>
          <w:vertAlign w:val="subscript"/>
        </w:rPr>
        <w:t>i</w:t>
      </w:r>
      <w:r>
        <w:rPr>
          <w:b/>
        </w:rPr>
        <w:t>,</w:t>
      </w:r>
      <w:r>
        <w:rPr>
          <w:b/>
          <w:spacing w:val="-4"/>
        </w:rPr>
        <w:t xml:space="preserve"> </w:t>
      </w:r>
      <w:r>
        <w:rPr>
          <w:b/>
        </w:rPr>
        <w:t>in</w:t>
      </w:r>
      <w:r>
        <w:rPr>
          <w:b/>
          <w:spacing w:val="-4"/>
        </w:rPr>
        <w:t xml:space="preserve"> </w:t>
      </w:r>
      <w:r>
        <w:rPr>
          <w:b/>
        </w:rPr>
        <w:t>green),</w:t>
      </w:r>
      <w:r>
        <w:rPr>
          <w:b/>
          <w:spacing w:val="-4"/>
        </w:rPr>
        <w:t xml:space="preserve"> </w:t>
      </w:r>
      <w:r>
        <w:rPr>
          <w:b/>
        </w:rPr>
        <w:t>estimated</w:t>
      </w:r>
      <w:r>
        <w:rPr>
          <w:b/>
          <w:spacing w:val="-4"/>
        </w:rPr>
        <w:t xml:space="preserve"> </w:t>
      </w:r>
      <w:r>
        <w:rPr>
          <w:b/>
        </w:rPr>
        <w:t xml:space="preserve">from the sensitivity analysis. </w:t>
      </w:r>
      <w:proofErr w:type="spellStart"/>
      <w:r>
        <w:t>Prevalences</w:t>
      </w:r>
      <w:proofErr w:type="spellEnd"/>
      <w:r>
        <w:t xml:space="preserve"> </w:t>
      </w:r>
      <w:proofErr w:type="gramStart"/>
      <w:r>
        <w:t>were estimated</w:t>
      </w:r>
      <w:proofErr w:type="gramEnd"/>
      <w:r>
        <w:t xml:space="preserve"> from a theoretical cohort of 100,000 individuals with a starting age of 30 years and 30 years of follow-up for each combination of location</w:t>
      </w:r>
      <w:r>
        <w:rPr>
          <w:spacing w:val="-5"/>
        </w:rPr>
        <w:t xml:space="preserve"> </w:t>
      </w:r>
      <w:r>
        <w:t>(Germany,</w:t>
      </w:r>
      <w:r>
        <w:rPr>
          <w:spacing w:val="-5"/>
        </w:rPr>
        <w:t xml:space="preserve"> </w:t>
      </w:r>
      <w:r>
        <w:t>Global)</w:t>
      </w:r>
      <w:r>
        <w:rPr>
          <w:spacing w:val="-5"/>
        </w:rPr>
        <w:t xml:space="preserve"> </w:t>
      </w:r>
      <w:r>
        <w:t>and</w:t>
      </w:r>
      <w:r>
        <w:rPr>
          <w:spacing w:val="-5"/>
        </w:rPr>
        <w:t xml:space="preserve"> </w:t>
      </w:r>
      <w:r>
        <w:t>sex</w:t>
      </w:r>
      <w:r>
        <w:rPr>
          <w:spacing w:val="-5"/>
        </w:rPr>
        <w:t xml:space="preserve"> </w:t>
      </w:r>
      <w:r>
        <w:t>(men,</w:t>
      </w:r>
      <w:r>
        <w:rPr>
          <w:spacing w:val="-5"/>
        </w:rPr>
        <w:t xml:space="preserve"> </w:t>
      </w:r>
      <w:r>
        <w:t>women).</w:t>
      </w:r>
      <w:r>
        <w:rPr>
          <w:spacing w:val="-5"/>
        </w:rPr>
        <w:t xml:space="preserve"> </w:t>
      </w:r>
      <w:r>
        <w:t>We</w:t>
      </w:r>
      <w:r>
        <w:rPr>
          <w:spacing w:val="-5"/>
        </w:rPr>
        <w:t xml:space="preserve"> </w:t>
      </w:r>
      <w:r>
        <w:t>simulated</w:t>
      </w:r>
      <w:r>
        <w:rPr>
          <w:spacing w:val="-5"/>
        </w:rPr>
        <w:t xml:space="preserve"> </w:t>
      </w:r>
      <w:r>
        <w:t>the</w:t>
      </w:r>
      <w:r>
        <w:rPr>
          <w:spacing w:val="-5"/>
        </w:rPr>
        <w:t xml:space="preserve"> </w:t>
      </w:r>
      <w:r>
        <w:t>start</w:t>
      </w:r>
      <w:r>
        <w:rPr>
          <w:spacing w:val="-5"/>
        </w:rPr>
        <w:t xml:space="preserve"> </w:t>
      </w:r>
      <w:r>
        <w:t>of</w:t>
      </w:r>
      <w:r>
        <w:rPr>
          <w:spacing w:val="-5"/>
        </w:rPr>
        <w:t xml:space="preserve"> </w:t>
      </w:r>
      <w:r>
        <w:t>the</w:t>
      </w:r>
      <w:r>
        <w:rPr>
          <w:spacing w:val="-5"/>
        </w:rPr>
        <w:t xml:space="preserve"> </w:t>
      </w:r>
      <w:r>
        <w:t>observation</w:t>
      </w:r>
      <w:r>
        <w:rPr>
          <w:spacing w:val="-5"/>
        </w:rPr>
        <w:t xml:space="preserve"> </w:t>
      </w:r>
      <w:r>
        <w:t>of the cohort</w:t>
      </w:r>
      <w:r w:rsidR="00241EA1">
        <w:t>s</w:t>
      </w:r>
      <w:r>
        <w:t xml:space="preserve"> in 1990. The sensitivity analysis differs from the main analysis since external</w:t>
      </w:r>
    </w:p>
    <w:p w:rsidR="002F1D4F" w:rsidRDefault="002F1D4F">
      <w:pPr>
        <w:spacing w:line="480" w:lineRule="auto"/>
        <w:sectPr w:rsidR="002F1D4F">
          <w:pgSz w:w="12240" w:h="15840"/>
          <w:pgMar w:top="1500" w:right="1280" w:bottom="1080" w:left="1240" w:header="0" w:footer="804" w:gutter="0"/>
          <w:cols w:space="720"/>
        </w:sectPr>
      </w:pPr>
    </w:p>
    <w:p w:rsidR="002F1D4F" w:rsidRDefault="008857D2">
      <w:pPr>
        <w:pStyle w:val="BodyText"/>
        <w:spacing w:before="80"/>
        <w:ind w:left="100"/>
      </w:pPr>
      <w:proofErr w:type="gramStart"/>
      <w:r>
        <w:lastRenderedPageBreak/>
        <w:t>information</w:t>
      </w:r>
      <w:proofErr w:type="gramEnd"/>
      <w:r>
        <w:rPr>
          <w:spacing w:val="-7"/>
        </w:rPr>
        <w:t xml:space="preserve"> </w:t>
      </w:r>
      <w:r>
        <w:t>from</w:t>
      </w:r>
      <w:r>
        <w:rPr>
          <w:spacing w:val="-4"/>
        </w:rPr>
        <w:t xml:space="preserve"> </w:t>
      </w:r>
      <w:r>
        <w:t>Le</w:t>
      </w:r>
      <w:r>
        <w:rPr>
          <w:spacing w:val="-4"/>
        </w:rPr>
        <w:t xml:space="preserve"> </w:t>
      </w:r>
      <w:r>
        <w:t>et</w:t>
      </w:r>
      <w:r>
        <w:rPr>
          <w:spacing w:val="-5"/>
        </w:rPr>
        <w:t xml:space="preserve"> </w:t>
      </w:r>
      <w:r>
        <w:t>al.</w:t>
      </w:r>
      <w:r>
        <w:rPr>
          <w:spacing w:val="-4"/>
        </w:rPr>
        <w:t xml:space="preserve"> </w:t>
      </w:r>
      <w:hyperlink r:id="rId13">
        <w:r>
          <w:t>[3]</w:t>
        </w:r>
      </w:hyperlink>
      <w:r>
        <w:rPr>
          <w:spacing w:val="-4"/>
        </w:rPr>
        <w:t xml:space="preserve"> </w:t>
      </w:r>
      <w:r>
        <w:t>(instead</w:t>
      </w:r>
      <w:r>
        <w:rPr>
          <w:spacing w:val="-5"/>
        </w:rPr>
        <w:t xml:space="preserve"> </w:t>
      </w:r>
      <w:r>
        <w:t>of</w:t>
      </w:r>
      <w:r>
        <w:rPr>
          <w:spacing w:val="-4"/>
        </w:rPr>
        <w:t xml:space="preserve"> </w:t>
      </w:r>
      <w:r>
        <w:t>Rasmussen</w:t>
      </w:r>
      <w:r>
        <w:rPr>
          <w:spacing w:val="-4"/>
        </w:rPr>
        <w:t xml:space="preserve"> </w:t>
      </w:r>
      <w:r>
        <w:t>et</w:t>
      </w:r>
      <w:r>
        <w:rPr>
          <w:spacing w:val="-5"/>
        </w:rPr>
        <w:t xml:space="preserve"> </w:t>
      </w:r>
      <w:r>
        <w:t>al.</w:t>
      </w:r>
      <w:r>
        <w:rPr>
          <w:spacing w:val="-4"/>
        </w:rPr>
        <w:t xml:space="preserve"> </w:t>
      </w:r>
      <w:hyperlink r:id="rId14">
        <w:r>
          <w:t>[5]</w:t>
        </w:r>
      </w:hyperlink>
      <w:r>
        <w:t>)</w:t>
      </w:r>
      <w:r>
        <w:rPr>
          <w:spacing w:val="-4"/>
        </w:rPr>
        <w:t xml:space="preserve"> </w:t>
      </w:r>
      <w:r>
        <w:t>was</w:t>
      </w:r>
      <w:r>
        <w:rPr>
          <w:spacing w:val="-4"/>
        </w:rPr>
        <w:t xml:space="preserve"> </w:t>
      </w:r>
      <w:r>
        <w:rPr>
          <w:spacing w:val="-2"/>
        </w:rPr>
        <w:t>used.</w:t>
      </w:r>
    </w:p>
    <w:p w:rsidR="002F1D4F" w:rsidRDefault="002F1D4F">
      <w:pPr>
        <w:pStyle w:val="BodyText"/>
        <w:rPr>
          <w:sz w:val="24"/>
        </w:rPr>
      </w:pPr>
    </w:p>
    <w:p w:rsidR="002F1D4F" w:rsidRDefault="002F1D4F">
      <w:pPr>
        <w:pStyle w:val="BodyText"/>
        <w:rPr>
          <w:sz w:val="24"/>
        </w:rPr>
      </w:pPr>
    </w:p>
    <w:p w:rsidR="002F1D4F" w:rsidRDefault="008857D2">
      <w:pPr>
        <w:pStyle w:val="Heading1"/>
        <w:spacing w:before="207"/>
        <w:ind w:left="100"/>
      </w:pPr>
      <w:r>
        <w:rPr>
          <w:spacing w:val="-2"/>
        </w:rPr>
        <w:t>References</w:t>
      </w:r>
    </w:p>
    <w:p w:rsidR="002F1D4F" w:rsidRDefault="002F1D4F">
      <w:pPr>
        <w:pStyle w:val="BodyText"/>
        <w:rPr>
          <w:b/>
          <w:sz w:val="24"/>
        </w:rPr>
      </w:pPr>
    </w:p>
    <w:p w:rsidR="002F1D4F" w:rsidRDefault="007241C5">
      <w:pPr>
        <w:pStyle w:val="ListParagraph"/>
        <w:numPr>
          <w:ilvl w:val="0"/>
          <w:numId w:val="1"/>
        </w:numPr>
        <w:tabs>
          <w:tab w:val="left" w:pos="534"/>
          <w:tab w:val="left" w:pos="535"/>
        </w:tabs>
        <w:spacing w:before="197"/>
        <w:ind w:right="787"/>
      </w:pPr>
      <w:hyperlink r:id="rId15">
        <w:r w:rsidR="008857D2">
          <w:t>Brinks</w:t>
        </w:r>
        <w:r w:rsidR="008857D2">
          <w:rPr>
            <w:spacing w:val="-4"/>
          </w:rPr>
          <w:t xml:space="preserve"> </w:t>
        </w:r>
        <w:r w:rsidR="008857D2">
          <w:t>R,</w:t>
        </w:r>
        <w:r w:rsidR="008857D2">
          <w:rPr>
            <w:spacing w:val="-4"/>
          </w:rPr>
          <w:t xml:space="preserve"> </w:t>
        </w:r>
        <w:r w:rsidR="008857D2">
          <w:t>Landwehr</w:t>
        </w:r>
        <w:r w:rsidR="008857D2">
          <w:rPr>
            <w:spacing w:val="-4"/>
          </w:rPr>
          <w:t xml:space="preserve"> </w:t>
        </w:r>
        <w:r w:rsidR="008857D2">
          <w:t>S</w:t>
        </w:r>
        <w:r w:rsidR="008857D2">
          <w:rPr>
            <w:spacing w:val="-4"/>
          </w:rPr>
          <w:t xml:space="preserve"> </w:t>
        </w:r>
        <w:r w:rsidR="008857D2">
          <w:t>(2015)</w:t>
        </w:r>
        <w:r w:rsidR="008857D2">
          <w:rPr>
            <w:spacing w:val="-4"/>
          </w:rPr>
          <w:t xml:space="preserve"> </w:t>
        </w:r>
        <w:r w:rsidR="008857D2">
          <w:t>Change</w:t>
        </w:r>
        <w:r w:rsidR="008857D2">
          <w:rPr>
            <w:spacing w:val="-4"/>
          </w:rPr>
          <w:t xml:space="preserve"> </w:t>
        </w:r>
        <w:r w:rsidR="008857D2">
          <w:t>rates</w:t>
        </w:r>
        <w:r w:rsidR="008857D2">
          <w:rPr>
            <w:spacing w:val="-4"/>
          </w:rPr>
          <w:t xml:space="preserve"> </w:t>
        </w:r>
        <w:r w:rsidR="008857D2">
          <w:t>and</w:t>
        </w:r>
        <w:r w:rsidR="008857D2">
          <w:rPr>
            <w:spacing w:val="-4"/>
          </w:rPr>
          <w:t xml:space="preserve"> </w:t>
        </w:r>
        <w:r w:rsidR="008857D2">
          <w:t>prevalence</w:t>
        </w:r>
        <w:r w:rsidR="008857D2">
          <w:rPr>
            <w:spacing w:val="-4"/>
          </w:rPr>
          <w:t xml:space="preserve"> </w:t>
        </w:r>
        <w:r w:rsidR="008857D2">
          <w:t>of</w:t>
        </w:r>
        <w:r w:rsidR="008857D2">
          <w:rPr>
            <w:spacing w:val="-4"/>
          </w:rPr>
          <w:t xml:space="preserve"> </w:t>
        </w:r>
        <w:r w:rsidR="008857D2">
          <w:t>a</w:t>
        </w:r>
        <w:r w:rsidR="008857D2">
          <w:rPr>
            <w:spacing w:val="-4"/>
          </w:rPr>
          <w:t xml:space="preserve"> </w:t>
        </w:r>
        <w:r w:rsidR="008857D2">
          <w:t>dichotomous</w:t>
        </w:r>
        <w:r w:rsidR="008857D2">
          <w:rPr>
            <w:spacing w:val="-4"/>
          </w:rPr>
          <w:t xml:space="preserve"> </w:t>
        </w:r>
        <w:r w:rsidR="008857D2">
          <w:t>variable:</w:t>
        </w:r>
      </w:hyperlink>
      <w:r w:rsidR="008857D2">
        <w:t xml:space="preserve"> </w:t>
      </w:r>
      <w:hyperlink r:id="rId16">
        <w:r w:rsidR="008857D2">
          <w:t xml:space="preserve">simulations and applications. </w:t>
        </w:r>
        <w:proofErr w:type="spellStart"/>
        <w:r w:rsidR="008857D2">
          <w:t>PLoS</w:t>
        </w:r>
        <w:proofErr w:type="spellEnd"/>
        <w:r w:rsidR="008857D2">
          <w:t xml:space="preserve"> One 10:e0118955</w:t>
        </w:r>
      </w:hyperlink>
    </w:p>
    <w:p w:rsidR="002F1D4F" w:rsidRDefault="002F1D4F">
      <w:pPr>
        <w:pStyle w:val="BodyText"/>
        <w:spacing w:before="1"/>
        <w:rPr>
          <w:sz w:val="19"/>
        </w:rPr>
      </w:pPr>
    </w:p>
    <w:p w:rsidR="002F1D4F" w:rsidRDefault="007241C5">
      <w:pPr>
        <w:pStyle w:val="ListParagraph"/>
        <w:numPr>
          <w:ilvl w:val="0"/>
          <w:numId w:val="1"/>
        </w:numPr>
        <w:tabs>
          <w:tab w:val="left" w:pos="534"/>
          <w:tab w:val="left" w:pos="535"/>
        </w:tabs>
      </w:pPr>
      <w:hyperlink r:id="rId17">
        <w:r w:rsidR="008857D2">
          <w:t>GBD</w:t>
        </w:r>
        <w:r w:rsidR="008857D2">
          <w:rPr>
            <w:spacing w:val="-16"/>
          </w:rPr>
          <w:t xml:space="preserve"> </w:t>
        </w:r>
        <w:r w:rsidR="008857D2">
          <w:t>Results</w:t>
        </w:r>
        <w:r w:rsidR="008857D2">
          <w:rPr>
            <w:spacing w:val="-14"/>
          </w:rPr>
          <w:t xml:space="preserve"> </w:t>
        </w:r>
        <w:r w:rsidR="008857D2">
          <w:t>Tool.</w:t>
        </w:r>
      </w:hyperlink>
      <w:r w:rsidR="008857D2">
        <w:rPr>
          <w:spacing w:val="-14"/>
        </w:rPr>
        <w:t xml:space="preserve"> </w:t>
      </w:r>
      <w:hyperlink r:id="rId18">
        <w:r w:rsidR="008857D2">
          <w:t>http://ghdx.healthdata.org/gbd-results-tool.</w:t>
        </w:r>
      </w:hyperlink>
      <w:r w:rsidR="008857D2">
        <w:rPr>
          <w:spacing w:val="-13"/>
        </w:rPr>
        <w:t xml:space="preserve"> </w:t>
      </w:r>
      <w:hyperlink r:id="rId19">
        <w:r w:rsidR="008857D2">
          <w:t>Accessed</w:t>
        </w:r>
        <w:r w:rsidR="008857D2">
          <w:rPr>
            <w:spacing w:val="-14"/>
          </w:rPr>
          <w:t xml:space="preserve"> </w:t>
        </w:r>
        <w:r w:rsidR="008857D2">
          <w:t>23</w:t>
        </w:r>
        <w:r w:rsidR="008857D2">
          <w:rPr>
            <w:spacing w:val="-14"/>
          </w:rPr>
          <w:t xml:space="preserve"> </w:t>
        </w:r>
        <w:r w:rsidR="008857D2">
          <w:t>Mar</w:t>
        </w:r>
        <w:r w:rsidR="008857D2">
          <w:rPr>
            <w:spacing w:val="-13"/>
          </w:rPr>
          <w:t xml:space="preserve"> </w:t>
        </w:r>
        <w:r w:rsidR="008857D2">
          <w:rPr>
            <w:spacing w:val="-4"/>
          </w:rPr>
          <w:t>2021</w:t>
        </w:r>
      </w:hyperlink>
    </w:p>
    <w:p w:rsidR="002F1D4F" w:rsidRDefault="002F1D4F">
      <w:pPr>
        <w:pStyle w:val="BodyText"/>
        <w:spacing w:before="2"/>
        <w:rPr>
          <w:sz w:val="19"/>
        </w:rPr>
      </w:pPr>
    </w:p>
    <w:p w:rsidR="002F1D4F" w:rsidRDefault="007241C5">
      <w:pPr>
        <w:pStyle w:val="ListParagraph"/>
        <w:numPr>
          <w:ilvl w:val="0"/>
          <w:numId w:val="1"/>
        </w:numPr>
        <w:tabs>
          <w:tab w:val="left" w:pos="535"/>
        </w:tabs>
        <w:ind w:right="130"/>
        <w:jc w:val="both"/>
      </w:pPr>
      <w:hyperlink r:id="rId20">
        <w:r w:rsidR="008857D2">
          <w:t>Le</w:t>
        </w:r>
        <w:r w:rsidR="008857D2">
          <w:rPr>
            <w:spacing w:val="-4"/>
          </w:rPr>
          <w:t xml:space="preserve"> </w:t>
        </w:r>
        <w:r w:rsidR="008857D2">
          <w:t>H,</w:t>
        </w:r>
        <w:r w:rsidR="008857D2">
          <w:rPr>
            <w:spacing w:val="-4"/>
          </w:rPr>
          <w:t xml:space="preserve"> </w:t>
        </w:r>
        <w:r w:rsidR="008857D2">
          <w:t>Tfelt-Hansen</w:t>
        </w:r>
        <w:r w:rsidR="008857D2">
          <w:rPr>
            <w:spacing w:val="-4"/>
          </w:rPr>
          <w:t xml:space="preserve"> </w:t>
        </w:r>
        <w:r w:rsidR="008857D2">
          <w:t>P,</w:t>
        </w:r>
        <w:r w:rsidR="008857D2">
          <w:rPr>
            <w:spacing w:val="-4"/>
          </w:rPr>
          <w:t xml:space="preserve"> </w:t>
        </w:r>
        <w:r w:rsidR="008857D2">
          <w:t>Skytthe</w:t>
        </w:r>
        <w:r w:rsidR="008857D2">
          <w:rPr>
            <w:spacing w:val="-4"/>
          </w:rPr>
          <w:t xml:space="preserve"> </w:t>
        </w:r>
        <w:r w:rsidR="008857D2">
          <w:t>A,</w:t>
        </w:r>
        <w:r w:rsidR="008857D2">
          <w:rPr>
            <w:spacing w:val="-4"/>
          </w:rPr>
          <w:t xml:space="preserve"> </w:t>
        </w:r>
        <w:r w:rsidR="008857D2">
          <w:t>et</w:t>
        </w:r>
        <w:r w:rsidR="008857D2">
          <w:rPr>
            <w:spacing w:val="-4"/>
          </w:rPr>
          <w:t xml:space="preserve"> </w:t>
        </w:r>
        <w:r w:rsidR="008857D2">
          <w:t>al</w:t>
        </w:r>
        <w:r w:rsidR="008857D2">
          <w:rPr>
            <w:spacing w:val="-4"/>
          </w:rPr>
          <w:t xml:space="preserve"> </w:t>
        </w:r>
        <w:r w:rsidR="008857D2">
          <w:t>(2012)</w:t>
        </w:r>
        <w:r w:rsidR="008857D2">
          <w:rPr>
            <w:spacing w:val="-4"/>
          </w:rPr>
          <w:t xml:space="preserve"> </w:t>
        </w:r>
        <w:r w:rsidR="008857D2">
          <w:t>Increase</w:t>
        </w:r>
        <w:r w:rsidR="008857D2">
          <w:rPr>
            <w:spacing w:val="-4"/>
          </w:rPr>
          <w:t xml:space="preserve"> </w:t>
        </w:r>
        <w:r w:rsidR="008857D2">
          <w:t>in</w:t>
        </w:r>
        <w:r w:rsidR="008857D2">
          <w:rPr>
            <w:spacing w:val="-4"/>
          </w:rPr>
          <w:t xml:space="preserve"> </w:t>
        </w:r>
        <w:r w:rsidR="008857D2">
          <w:t>self-reported</w:t>
        </w:r>
        <w:r w:rsidR="008857D2">
          <w:rPr>
            <w:spacing w:val="-4"/>
          </w:rPr>
          <w:t xml:space="preserve"> </w:t>
        </w:r>
        <w:r w:rsidR="008857D2">
          <w:t>migraine</w:t>
        </w:r>
        <w:r w:rsidR="008857D2">
          <w:rPr>
            <w:spacing w:val="-4"/>
          </w:rPr>
          <w:t xml:space="preserve"> </w:t>
        </w:r>
        <w:r w:rsidR="008857D2">
          <w:t>prevalence</w:t>
        </w:r>
        <w:r w:rsidR="008857D2">
          <w:rPr>
            <w:spacing w:val="-4"/>
          </w:rPr>
          <w:t xml:space="preserve"> </w:t>
        </w:r>
        <w:r w:rsidR="008857D2">
          <w:t>in</w:t>
        </w:r>
      </w:hyperlink>
      <w:r w:rsidR="008857D2">
        <w:t xml:space="preserve"> </w:t>
      </w:r>
      <w:hyperlink r:id="rId21">
        <w:r w:rsidR="008857D2">
          <w:t>the</w:t>
        </w:r>
        <w:r w:rsidR="008857D2">
          <w:rPr>
            <w:spacing w:val="-6"/>
          </w:rPr>
          <w:t xml:space="preserve"> </w:t>
        </w:r>
        <w:r w:rsidR="008857D2">
          <w:t>Danish</w:t>
        </w:r>
        <w:r w:rsidR="008857D2">
          <w:rPr>
            <w:spacing w:val="-6"/>
          </w:rPr>
          <w:t xml:space="preserve"> </w:t>
        </w:r>
        <w:r w:rsidR="008857D2">
          <w:t>adult</w:t>
        </w:r>
        <w:r w:rsidR="008857D2">
          <w:rPr>
            <w:spacing w:val="-6"/>
          </w:rPr>
          <w:t xml:space="preserve"> </w:t>
        </w:r>
        <w:r w:rsidR="008857D2">
          <w:t>population:</w:t>
        </w:r>
        <w:r w:rsidR="008857D2">
          <w:rPr>
            <w:spacing w:val="-6"/>
          </w:rPr>
          <w:t xml:space="preserve"> </w:t>
        </w:r>
        <w:r w:rsidR="008857D2">
          <w:t>a</w:t>
        </w:r>
        <w:r w:rsidR="008857D2">
          <w:rPr>
            <w:spacing w:val="-6"/>
          </w:rPr>
          <w:t xml:space="preserve"> </w:t>
        </w:r>
        <w:r w:rsidR="008857D2">
          <w:t>prospective</w:t>
        </w:r>
        <w:r w:rsidR="008857D2">
          <w:rPr>
            <w:spacing w:val="-6"/>
          </w:rPr>
          <w:t xml:space="preserve"> </w:t>
        </w:r>
        <w:r w:rsidR="008857D2">
          <w:t>longitudinal</w:t>
        </w:r>
        <w:r w:rsidR="008857D2">
          <w:rPr>
            <w:spacing w:val="-6"/>
          </w:rPr>
          <w:t xml:space="preserve"> </w:t>
        </w:r>
        <w:r w:rsidR="008857D2">
          <w:t>population-based</w:t>
        </w:r>
        <w:r w:rsidR="008857D2">
          <w:rPr>
            <w:spacing w:val="-6"/>
          </w:rPr>
          <w:t xml:space="preserve"> </w:t>
        </w:r>
        <w:r w:rsidR="008857D2">
          <w:t>study.</w:t>
        </w:r>
        <w:r w:rsidR="008857D2">
          <w:rPr>
            <w:spacing w:val="-6"/>
          </w:rPr>
          <w:t xml:space="preserve"> </w:t>
        </w:r>
        <w:r w:rsidR="008857D2">
          <w:t>BMJ</w:t>
        </w:r>
        <w:r w:rsidR="008857D2">
          <w:rPr>
            <w:spacing w:val="-6"/>
          </w:rPr>
          <w:t xml:space="preserve"> </w:t>
        </w:r>
        <w:r w:rsidR="008857D2">
          <w:t>Open</w:t>
        </w:r>
        <w:r w:rsidR="008857D2">
          <w:rPr>
            <w:spacing w:val="-6"/>
          </w:rPr>
          <w:t xml:space="preserve"> </w:t>
        </w:r>
        <w:r w:rsidR="008857D2">
          <w:t>2.:</w:t>
        </w:r>
      </w:hyperlink>
      <w:r w:rsidR="008857D2">
        <w:t xml:space="preserve"> </w:t>
      </w:r>
      <w:hyperlink r:id="rId22">
        <w:r w:rsidR="008857D2">
          <w:rPr>
            <w:spacing w:val="-2"/>
          </w:rPr>
          <w:t>https://doi.org/</w:t>
        </w:r>
      </w:hyperlink>
      <w:hyperlink r:id="rId23">
        <w:r w:rsidR="008857D2">
          <w:rPr>
            <w:spacing w:val="-2"/>
          </w:rPr>
          <w:t>10.1136/bmjopen-2012-000962</w:t>
        </w:r>
      </w:hyperlink>
    </w:p>
    <w:p w:rsidR="002F1D4F" w:rsidRDefault="002F1D4F">
      <w:pPr>
        <w:pStyle w:val="BodyText"/>
        <w:spacing w:before="1"/>
        <w:rPr>
          <w:sz w:val="19"/>
        </w:rPr>
      </w:pPr>
    </w:p>
    <w:p w:rsidR="002F1D4F" w:rsidRDefault="007241C5">
      <w:pPr>
        <w:pStyle w:val="ListParagraph"/>
        <w:numPr>
          <w:ilvl w:val="0"/>
          <w:numId w:val="1"/>
        </w:numPr>
        <w:tabs>
          <w:tab w:val="left" w:pos="534"/>
          <w:tab w:val="left" w:pos="535"/>
        </w:tabs>
        <w:ind w:right="2161"/>
      </w:pPr>
      <w:hyperlink r:id="rId24">
        <w:r w:rsidR="008857D2">
          <w:t>Rohatgi</w:t>
        </w:r>
        <w:r w:rsidR="008857D2">
          <w:rPr>
            <w:spacing w:val="-5"/>
          </w:rPr>
          <w:t xml:space="preserve"> </w:t>
        </w:r>
        <w:r w:rsidR="008857D2">
          <w:t>A</w:t>
        </w:r>
        <w:r w:rsidR="008857D2">
          <w:rPr>
            <w:spacing w:val="-5"/>
          </w:rPr>
          <w:t xml:space="preserve"> </w:t>
        </w:r>
        <w:r w:rsidR="008857D2">
          <w:t>WebPlotDigitizer</w:t>
        </w:r>
        <w:r w:rsidR="008857D2">
          <w:rPr>
            <w:spacing w:val="-5"/>
          </w:rPr>
          <w:t xml:space="preserve"> </w:t>
        </w:r>
        <w:r w:rsidR="008857D2">
          <w:t>-</w:t>
        </w:r>
        <w:r w:rsidR="008857D2">
          <w:rPr>
            <w:spacing w:val="-5"/>
          </w:rPr>
          <w:t xml:space="preserve"> </w:t>
        </w:r>
        <w:r w:rsidR="008857D2">
          <w:t>Extract</w:t>
        </w:r>
        <w:r w:rsidR="008857D2">
          <w:rPr>
            <w:spacing w:val="-5"/>
          </w:rPr>
          <w:t xml:space="preserve"> </w:t>
        </w:r>
        <w:r w:rsidR="008857D2">
          <w:t>data</w:t>
        </w:r>
        <w:r w:rsidR="008857D2">
          <w:rPr>
            <w:spacing w:val="-5"/>
          </w:rPr>
          <w:t xml:space="preserve"> </w:t>
        </w:r>
        <w:r w:rsidR="008857D2">
          <w:t>from</w:t>
        </w:r>
        <w:r w:rsidR="008857D2">
          <w:rPr>
            <w:spacing w:val="-5"/>
          </w:rPr>
          <w:t xml:space="preserve"> </w:t>
        </w:r>
        <w:r w:rsidR="008857D2">
          <w:t>plots,</w:t>
        </w:r>
        <w:r w:rsidR="008857D2">
          <w:rPr>
            <w:spacing w:val="-5"/>
          </w:rPr>
          <w:t xml:space="preserve"> </w:t>
        </w:r>
        <w:r w:rsidR="008857D2">
          <w:t>images,</w:t>
        </w:r>
        <w:r w:rsidR="008857D2">
          <w:rPr>
            <w:spacing w:val="-5"/>
          </w:rPr>
          <w:t xml:space="preserve"> </w:t>
        </w:r>
        <w:r w:rsidR="008857D2">
          <w:t>and</w:t>
        </w:r>
        <w:r w:rsidR="008857D2">
          <w:rPr>
            <w:spacing w:val="-5"/>
          </w:rPr>
          <w:t xml:space="preserve"> </w:t>
        </w:r>
        <w:r w:rsidR="008857D2">
          <w:t>maps.</w:t>
        </w:r>
      </w:hyperlink>
      <w:r w:rsidR="008857D2">
        <w:t xml:space="preserve"> </w:t>
      </w:r>
      <w:hyperlink r:id="rId25">
        <w:r w:rsidR="008857D2">
          <w:t>https://automeris.io/WebPlotDigitizer/.</w:t>
        </w:r>
      </w:hyperlink>
      <w:r w:rsidR="008857D2">
        <w:t xml:space="preserve"> </w:t>
      </w:r>
      <w:hyperlink r:id="rId26">
        <w:r w:rsidR="008857D2">
          <w:t>Accessed 18 Oct 2022</w:t>
        </w:r>
      </w:hyperlink>
    </w:p>
    <w:p w:rsidR="002F1D4F" w:rsidRDefault="002F1D4F">
      <w:pPr>
        <w:pStyle w:val="BodyText"/>
        <w:spacing w:before="2"/>
        <w:rPr>
          <w:sz w:val="19"/>
        </w:rPr>
      </w:pPr>
    </w:p>
    <w:p w:rsidR="002F1D4F" w:rsidRDefault="007241C5">
      <w:pPr>
        <w:pStyle w:val="ListParagraph"/>
        <w:numPr>
          <w:ilvl w:val="0"/>
          <w:numId w:val="1"/>
        </w:numPr>
        <w:tabs>
          <w:tab w:val="left" w:pos="534"/>
          <w:tab w:val="left" w:pos="535"/>
        </w:tabs>
        <w:ind w:right="824"/>
      </w:pPr>
      <w:hyperlink r:id="rId27">
        <w:r w:rsidR="008857D2">
          <w:t>Rasmussen</w:t>
        </w:r>
        <w:r w:rsidR="008857D2">
          <w:rPr>
            <w:spacing w:val="-4"/>
          </w:rPr>
          <w:t xml:space="preserve"> </w:t>
        </w:r>
        <w:r w:rsidR="008857D2">
          <w:t>BK,</w:t>
        </w:r>
        <w:r w:rsidR="008857D2">
          <w:rPr>
            <w:spacing w:val="-4"/>
          </w:rPr>
          <w:t xml:space="preserve"> </w:t>
        </w:r>
        <w:r w:rsidR="008857D2">
          <w:t>Jensen</w:t>
        </w:r>
        <w:r w:rsidR="008857D2">
          <w:rPr>
            <w:spacing w:val="-4"/>
          </w:rPr>
          <w:t xml:space="preserve"> </w:t>
        </w:r>
        <w:r w:rsidR="008857D2">
          <w:t>R,</w:t>
        </w:r>
        <w:r w:rsidR="008857D2">
          <w:rPr>
            <w:spacing w:val="-4"/>
          </w:rPr>
          <w:t xml:space="preserve"> </w:t>
        </w:r>
        <w:proofErr w:type="spellStart"/>
        <w:r w:rsidR="008857D2">
          <w:t>Schroll</w:t>
        </w:r>
        <w:proofErr w:type="spellEnd"/>
        <w:r w:rsidR="008857D2">
          <w:rPr>
            <w:spacing w:val="-4"/>
          </w:rPr>
          <w:t xml:space="preserve"> </w:t>
        </w:r>
        <w:r w:rsidR="008857D2">
          <w:t>M,</w:t>
        </w:r>
        <w:r w:rsidR="008857D2">
          <w:rPr>
            <w:spacing w:val="-4"/>
          </w:rPr>
          <w:t xml:space="preserve"> </w:t>
        </w:r>
        <w:proofErr w:type="spellStart"/>
        <w:r w:rsidR="008857D2">
          <w:t>Olesen</w:t>
        </w:r>
        <w:proofErr w:type="spellEnd"/>
        <w:r w:rsidR="008857D2">
          <w:rPr>
            <w:spacing w:val="-4"/>
          </w:rPr>
          <w:t xml:space="preserve"> </w:t>
        </w:r>
        <w:r w:rsidR="008857D2">
          <w:t>J</w:t>
        </w:r>
        <w:r w:rsidR="008857D2">
          <w:rPr>
            <w:spacing w:val="-4"/>
          </w:rPr>
          <w:t xml:space="preserve"> </w:t>
        </w:r>
        <w:r w:rsidR="008857D2">
          <w:t>(1991)</w:t>
        </w:r>
        <w:r w:rsidR="008857D2">
          <w:rPr>
            <w:spacing w:val="-4"/>
          </w:rPr>
          <w:t xml:space="preserve"> </w:t>
        </w:r>
        <w:r w:rsidR="008857D2">
          <w:t>Epidemiology</w:t>
        </w:r>
        <w:r w:rsidR="008857D2">
          <w:rPr>
            <w:spacing w:val="-4"/>
          </w:rPr>
          <w:t xml:space="preserve"> </w:t>
        </w:r>
        <w:r w:rsidR="008857D2">
          <w:t>of</w:t>
        </w:r>
        <w:r w:rsidR="008857D2">
          <w:rPr>
            <w:spacing w:val="-4"/>
          </w:rPr>
          <w:t xml:space="preserve"> </w:t>
        </w:r>
        <w:r w:rsidR="008857D2">
          <w:t>headache</w:t>
        </w:r>
        <w:r w:rsidR="008857D2">
          <w:rPr>
            <w:spacing w:val="-4"/>
          </w:rPr>
          <w:t xml:space="preserve"> </w:t>
        </w:r>
        <w:r w:rsidR="008857D2">
          <w:t>in</w:t>
        </w:r>
        <w:r w:rsidR="008857D2">
          <w:rPr>
            <w:spacing w:val="-4"/>
          </w:rPr>
          <w:t xml:space="preserve"> </w:t>
        </w:r>
        <w:r w:rsidR="008857D2">
          <w:t>a</w:t>
        </w:r>
      </w:hyperlink>
      <w:r w:rsidR="008857D2">
        <w:t xml:space="preserve"> </w:t>
      </w:r>
      <w:hyperlink r:id="rId28">
        <w:r w:rsidR="008857D2">
          <w:t xml:space="preserve">general population—A prevalence study. J </w:t>
        </w:r>
        <w:proofErr w:type="spellStart"/>
        <w:r w:rsidR="008857D2">
          <w:t>Clin</w:t>
        </w:r>
        <w:proofErr w:type="spellEnd"/>
        <w:r w:rsidR="008857D2">
          <w:t xml:space="preserve"> </w:t>
        </w:r>
        <w:proofErr w:type="spellStart"/>
        <w:r w:rsidR="008857D2">
          <w:t>Epidemiol</w:t>
        </w:r>
        <w:proofErr w:type="spellEnd"/>
        <w:r w:rsidR="008857D2">
          <w:t xml:space="preserve"> 44:1147–1157</w:t>
        </w:r>
      </w:hyperlink>
    </w:p>
    <w:sectPr w:rsidR="002F1D4F">
      <w:pgSz w:w="12240" w:h="15840"/>
      <w:pgMar w:top="1300" w:right="1280" w:bottom="1080" w:left="124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C5" w:rsidRDefault="007241C5">
      <w:r>
        <w:separator/>
      </w:r>
    </w:p>
  </w:endnote>
  <w:endnote w:type="continuationSeparator" w:id="0">
    <w:p w:rsidR="007241C5" w:rsidRDefault="0072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4F" w:rsidRDefault="002518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6742430</wp:posOffset>
              </wp:positionH>
              <wp:positionV relativeFrom="page">
                <wp:posOffset>9408160</wp:posOffset>
              </wp:positionV>
              <wp:extent cx="167005" cy="1816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F" w:rsidRDefault="008857D2">
                          <w:pPr>
                            <w:pStyle w:val="BodyText"/>
                            <w:spacing w:before="13"/>
                            <w:ind w:left="60"/>
                          </w:pPr>
                          <w:r>
                            <w:fldChar w:fldCharType="begin"/>
                          </w:r>
                          <w:r>
                            <w:instrText xml:space="preserve"> PAGE </w:instrText>
                          </w:r>
                          <w:r>
                            <w:fldChar w:fldCharType="separate"/>
                          </w:r>
                          <w:r w:rsidR="00182C6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0.9pt;margin-top:740.8pt;width:13.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v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jZksgyCBUYUrsI0TE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" filled="f" stroked="f">
              <v:textbox inset="0,0,0,0">
                <w:txbxContent>
                  <w:p w:rsidR="002F1D4F" w:rsidRDefault="008857D2">
                    <w:pPr>
                      <w:pStyle w:val="BodyText"/>
                      <w:spacing w:before="13"/>
                      <w:ind w:left="60"/>
                    </w:pPr>
                    <w:r>
                      <w:fldChar w:fldCharType="begin"/>
                    </w:r>
                    <w:r>
                      <w:instrText xml:space="preserve"> PAGE </w:instrText>
                    </w:r>
                    <w:r>
                      <w:fldChar w:fldCharType="separate"/>
                    </w:r>
                    <w:r w:rsidR="00182C61">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C5" w:rsidRDefault="007241C5">
      <w:r>
        <w:separator/>
      </w:r>
    </w:p>
  </w:footnote>
  <w:footnote w:type="continuationSeparator" w:id="0">
    <w:p w:rsidR="007241C5" w:rsidRDefault="0072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732F"/>
    <w:multiLevelType w:val="hybridMultilevel"/>
    <w:tmpl w:val="29AAE534"/>
    <w:lvl w:ilvl="0" w:tplc="96BE76D0">
      <w:start w:val="1"/>
      <w:numFmt w:val="decimal"/>
      <w:lvlText w:val="%1."/>
      <w:lvlJc w:val="left"/>
      <w:pPr>
        <w:ind w:left="535" w:hanging="435"/>
        <w:jc w:val="left"/>
      </w:pPr>
      <w:rPr>
        <w:rFonts w:ascii="Arial" w:eastAsia="Arial" w:hAnsi="Arial" w:cs="Arial" w:hint="default"/>
        <w:b w:val="0"/>
        <w:bCs w:val="0"/>
        <w:i w:val="0"/>
        <w:iCs w:val="0"/>
        <w:spacing w:val="-1"/>
        <w:w w:val="100"/>
        <w:sz w:val="22"/>
        <w:szCs w:val="22"/>
        <w:lang w:val="en-US" w:eastAsia="en-US" w:bidi="ar-SA"/>
      </w:rPr>
    </w:lvl>
    <w:lvl w:ilvl="1" w:tplc="844A8C42">
      <w:numFmt w:val="bullet"/>
      <w:lvlText w:val="•"/>
      <w:lvlJc w:val="left"/>
      <w:pPr>
        <w:ind w:left="1458" w:hanging="435"/>
      </w:pPr>
      <w:rPr>
        <w:rFonts w:hint="default"/>
        <w:lang w:val="en-US" w:eastAsia="en-US" w:bidi="ar-SA"/>
      </w:rPr>
    </w:lvl>
    <w:lvl w:ilvl="2" w:tplc="3B405694">
      <w:numFmt w:val="bullet"/>
      <w:lvlText w:val="•"/>
      <w:lvlJc w:val="left"/>
      <w:pPr>
        <w:ind w:left="2376" w:hanging="435"/>
      </w:pPr>
      <w:rPr>
        <w:rFonts w:hint="default"/>
        <w:lang w:val="en-US" w:eastAsia="en-US" w:bidi="ar-SA"/>
      </w:rPr>
    </w:lvl>
    <w:lvl w:ilvl="3" w:tplc="E99CC85C">
      <w:numFmt w:val="bullet"/>
      <w:lvlText w:val="•"/>
      <w:lvlJc w:val="left"/>
      <w:pPr>
        <w:ind w:left="3294" w:hanging="435"/>
      </w:pPr>
      <w:rPr>
        <w:rFonts w:hint="default"/>
        <w:lang w:val="en-US" w:eastAsia="en-US" w:bidi="ar-SA"/>
      </w:rPr>
    </w:lvl>
    <w:lvl w:ilvl="4" w:tplc="08342E3A">
      <w:numFmt w:val="bullet"/>
      <w:lvlText w:val="•"/>
      <w:lvlJc w:val="left"/>
      <w:pPr>
        <w:ind w:left="4212" w:hanging="435"/>
      </w:pPr>
      <w:rPr>
        <w:rFonts w:hint="default"/>
        <w:lang w:val="en-US" w:eastAsia="en-US" w:bidi="ar-SA"/>
      </w:rPr>
    </w:lvl>
    <w:lvl w:ilvl="5" w:tplc="F2928AF0">
      <w:numFmt w:val="bullet"/>
      <w:lvlText w:val="•"/>
      <w:lvlJc w:val="left"/>
      <w:pPr>
        <w:ind w:left="5130" w:hanging="435"/>
      </w:pPr>
      <w:rPr>
        <w:rFonts w:hint="default"/>
        <w:lang w:val="en-US" w:eastAsia="en-US" w:bidi="ar-SA"/>
      </w:rPr>
    </w:lvl>
    <w:lvl w:ilvl="6" w:tplc="81C85840">
      <w:numFmt w:val="bullet"/>
      <w:lvlText w:val="•"/>
      <w:lvlJc w:val="left"/>
      <w:pPr>
        <w:ind w:left="6048" w:hanging="435"/>
      </w:pPr>
      <w:rPr>
        <w:rFonts w:hint="default"/>
        <w:lang w:val="en-US" w:eastAsia="en-US" w:bidi="ar-SA"/>
      </w:rPr>
    </w:lvl>
    <w:lvl w:ilvl="7" w:tplc="27E2564E">
      <w:numFmt w:val="bullet"/>
      <w:lvlText w:val="•"/>
      <w:lvlJc w:val="left"/>
      <w:pPr>
        <w:ind w:left="6966" w:hanging="435"/>
      </w:pPr>
      <w:rPr>
        <w:rFonts w:hint="default"/>
        <w:lang w:val="en-US" w:eastAsia="en-US" w:bidi="ar-SA"/>
      </w:rPr>
    </w:lvl>
    <w:lvl w:ilvl="8" w:tplc="7812C0F2">
      <w:numFmt w:val="bullet"/>
      <w:lvlText w:val="•"/>
      <w:lvlJc w:val="left"/>
      <w:pPr>
        <w:ind w:left="788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yMDQxsTAzMjQ2MjdW0lEKTi0uzszPAykwrAUAsnDBjCwAAAA="/>
  </w:docVars>
  <w:rsids>
    <w:rsidRoot w:val="002F1D4F"/>
    <w:rsid w:val="00182C61"/>
    <w:rsid w:val="001F0FC3"/>
    <w:rsid w:val="00241EA1"/>
    <w:rsid w:val="00251823"/>
    <w:rsid w:val="002F1D4F"/>
    <w:rsid w:val="00500F23"/>
    <w:rsid w:val="007241C5"/>
    <w:rsid w:val="008857D2"/>
    <w:rsid w:val="00EA0688"/>
    <w:rsid w:val="00F80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8EB4"/>
  <w15:docId w15:val="{049EC0D7-6EFE-4BD9-BA69-817AFF97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4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perpile.com/c/ALZISn/51LXW" TargetMode="External"/><Relationship Id="rId13" Type="http://schemas.openxmlformats.org/officeDocument/2006/relationships/hyperlink" Target="https://paperpile.com/c/ALZISn/BSi3b" TargetMode="External"/><Relationship Id="rId18" Type="http://schemas.openxmlformats.org/officeDocument/2006/relationships/hyperlink" Target="http://ghdx.healthdata.org/gbd-results-tool" TargetMode="External"/><Relationship Id="rId26" Type="http://schemas.openxmlformats.org/officeDocument/2006/relationships/hyperlink" Target="http://paperpile.com/b/ALZISn/PvsoJ" TargetMode="External"/><Relationship Id="rId3" Type="http://schemas.openxmlformats.org/officeDocument/2006/relationships/settings" Target="settings.xml"/><Relationship Id="rId21" Type="http://schemas.openxmlformats.org/officeDocument/2006/relationships/hyperlink" Target="http://paperpile.com/b/ALZISn/BSi3b" TargetMode="Externa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paperpile.com/b/ALZISn/spBOG" TargetMode="External"/><Relationship Id="rId25" Type="http://schemas.openxmlformats.org/officeDocument/2006/relationships/hyperlink" Target="https://automeris.io/WebPlotDigitizer/" TargetMode="External"/><Relationship Id="rId2" Type="http://schemas.openxmlformats.org/officeDocument/2006/relationships/styles" Target="styles.xml"/><Relationship Id="rId16" Type="http://schemas.openxmlformats.org/officeDocument/2006/relationships/hyperlink" Target="http://paperpile.com/b/ALZISn/51LXW" TargetMode="External"/><Relationship Id="rId20" Type="http://schemas.openxmlformats.org/officeDocument/2006/relationships/hyperlink" Target="http://paperpile.com/b/ALZISn/BSi3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ALZISn/PvsoJ" TargetMode="External"/><Relationship Id="rId24" Type="http://schemas.openxmlformats.org/officeDocument/2006/relationships/hyperlink" Target="http://paperpile.com/b/ALZISn/PvsoJ" TargetMode="External"/><Relationship Id="rId5" Type="http://schemas.openxmlformats.org/officeDocument/2006/relationships/footnotes" Target="footnotes.xml"/><Relationship Id="rId15" Type="http://schemas.openxmlformats.org/officeDocument/2006/relationships/hyperlink" Target="http://paperpile.com/b/ALZISn/51LXW" TargetMode="External"/><Relationship Id="rId23" Type="http://schemas.openxmlformats.org/officeDocument/2006/relationships/hyperlink" Target="http://dx.doi.org/10.1136/bmjopen-2012-000962" TargetMode="External"/><Relationship Id="rId28" Type="http://schemas.openxmlformats.org/officeDocument/2006/relationships/hyperlink" Target="http://paperpile.com/b/ALZISn/Ipsxn" TargetMode="External"/><Relationship Id="rId10" Type="http://schemas.openxmlformats.org/officeDocument/2006/relationships/hyperlink" Target="https://paperpile.com/c/ALZISn/BSi3b" TargetMode="External"/><Relationship Id="rId19" Type="http://schemas.openxmlformats.org/officeDocument/2006/relationships/hyperlink" Target="http://paperpile.com/b/ALZISn/spBO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aperpile.com/c/ALZISn/Ipsxn" TargetMode="External"/><Relationship Id="rId22" Type="http://schemas.openxmlformats.org/officeDocument/2006/relationships/hyperlink" Target="http://paperpile.com/b/ALZISn/BSi3b" TargetMode="External"/><Relationship Id="rId27" Type="http://schemas.openxmlformats.org/officeDocument/2006/relationships/hyperlink" Target="http://paperpile.com/b/ALZISn/Ipsx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Migraine remission - JHP supplement R0</vt:lpstr>
    </vt:vector>
  </TitlesOfParts>
  <Company>Charité Universitaetsmedizin Berlin</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Migraine remission - JHP supplement R0</dc:title>
  <dc:creator>Kurth, Tobias</dc:creator>
  <cp:lastModifiedBy>Piccininni, Marco</cp:lastModifiedBy>
  <cp:revision>6</cp:revision>
  <dcterms:created xsi:type="dcterms:W3CDTF">2023-05-11T12:24:00Z</dcterms:created>
  <dcterms:modified xsi:type="dcterms:W3CDTF">2023-07-06T06:36:00Z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