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9B" w:rsidRPr="003F56D5" w:rsidRDefault="00BF349B" w:rsidP="00BF349B">
      <w:pPr>
        <w:spacing w:line="360" w:lineRule="auto"/>
        <w:jc w:val="both"/>
        <w:rPr>
          <w:rFonts w:ascii="Arial" w:hAnsi="Arial" w:cs="Arial"/>
          <w:lang w:val="en-US"/>
        </w:rPr>
      </w:pPr>
      <w:r w:rsidRPr="003F56D5">
        <w:rPr>
          <w:rFonts w:ascii="Arial" w:hAnsi="Arial" w:cs="Arial"/>
          <w:lang w:val="en-US"/>
        </w:rPr>
        <w:t>Supplementary table 1: FPKM values for different housekeeping, Ca</w:t>
      </w:r>
      <w:r w:rsidRPr="003F56D5">
        <w:rPr>
          <w:rFonts w:ascii="Arial" w:hAnsi="Arial" w:cs="Arial"/>
          <w:vertAlign w:val="superscript"/>
          <w:lang w:val="en-US"/>
        </w:rPr>
        <w:t>2+</w:t>
      </w:r>
      <w:r w:rsidRPr="003F56D5">
        <w:rPr>
          <w:rFonts w:ascii="Arial" w:hAnsi="Arial" w:cs="Arial"/>
          <w:lang w:val="en-US"/>
        </w:rPr>
        <w:t xml:space="preserve">-gated </w:t>
      </w:r>
      <w:proofErr w:type="spellStart"/>
      <w:r w:rsidRPr="003F56D5">
        <w:rPr>
          <w:rFonts w:ascii="Arial" w:hAnsi="Arial" w:cs="Arial"/>
          <w:lang w:val="en-US"/>
        </w:rPr>
        <w:t>Cl</w:t>
      </w:r>
      <w:proofErr w:type="spellEnd"/>
      <w:r w:rsidRPr="003F56D5">
        <w:rPr>
          <w:rFonts w:ascii="Arial" w:hAnsi="Arial" w:cs="Arial"/>
          <w:vertAlign w:val="superscript"/>
          <w:lang w:val="en-US"/>
        </w:rPr>
        <w:t>-</w:t>
      </w:r>
      <w:r w:rsidRPr="003F56D5">
        <w:rPr>
          <w:rFonts w:ascii="Arial" w:hAnsi="Arial" w:cs="Arial"/>
          <w:lang w:val="en-US"/>
        </w:rPr>
        <w:t xml:space="preserve"> channel, and TRP channel genes in </w:t>
      </w:r>
      <w:r w:rsidRPr="003F56D5">
        <w:rPr>
          <w:rFonts w:ascii="Arial" w:hAnsi="Arial" w:cs="Arial"/>
          <w:lang w:val="en-US"/>
        </w:rPr>
        <w:t xml:space="preserve">murine </w:t>
      </w:r>
      <w:r w:rsidRPr="003F56D5">
        <w:rPr>
          <w:rFonts w:ascii="Arial" w:hAnsi="Arial" w:cs="Arial"/>
          <w:lang w:val="en-US"/>
        </w:rPr>
        <w:t>neuronal and non-neuronal tissues.</w:t>
      </w:r>
      <w:bookmarkStart w:id="0" w:name="_GoBack"/>
      <w:bookmarkEnd w:id="0"/>
    </w:p>
    <w:tbl>
      <w:tblPr>
        <w:tblStyle w:val="Tabellenraster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851"/>
        <w:gridCol w:w="850"/>
        <w:gridCol w:w="992"/>
        <w:gridCol w:w="851"/>
        <w:gridCol w:w="850"/>
        <w:gridCol w:w="851"/>
        <w:gridCol w:w="3118"/>
      </w:tblGrid>
      <w:tr w:rsidR="002550E3" w:rsidRPr="00E23DF7" w:rsidTr="00E23DF7">
        <w:tc>
          <w:tcPr>
            <w:tcW w:w="993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Gen</w:t>
            </w:r>
            <w:r w:rsidR="002550E3" w:rsidRPr="00E23DF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850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Brain</w:t>
            </w:r>
          </w:p>
        </w:tc>
        <w:tc>
          <w:tcPr>
            <w:tcW w:w="851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Liver</w:t>
            </w:r>
            <w:proofErr w:type="spellEnd"/>
          </w:p>
        </w:tc>
        <w:tc>
          <w:tcPr>
            <w:tcW w:w="850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mfOE</w:t>
            </w:r>
            <w:proofErr w:type="spellEnd"/>
          </w:p>
        </w:tc>
        <w:tc>
          <w:tcPr>
            <w:tcW w:w="992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Muscle</w:t>
            </w:r>
            <w:proofErr w:type="spellEnd"/>
          </w:p>
        </w:tc>
        <w:tc>
          <w:tcPr>
            <w:tcW w:w="851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Testes</w:t>
            </w:r>
          </w:p>
        </w:tc>
        <w:tc>
          <w:tcPr>
            <w:tcW w:w="850" w:type="dxa"/>
          </w:tcPr>
          <w:p w:rsidR="00B60BB4" w:rsidRPr="00E23DF7" w:rsidRDefault="00E23DF7" w:rsidP="002550E3">
            <w:pPr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TG</w:t>
            </w:r>
            <w:r w:rsidR="00B60BB4" w:rsidRPr="00E23DF7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DRG</w:t>
            </w:r>
          </w:p>
        </w:tc>
        <w:tc>
          <w:tcPr>
            <w:tcW w:w="3118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Description</w:t>
            </w:r>
          </w:p>
        </w:tc>
      </w:tr>
      <w:tr w:rsidR="002550E3" w:rsidRPr="00E23DF7" w:rsidTr="00E23DF7">
        <w:tc>
          <w:tcPr>
            <w:tcW w:w="993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Actb</w:t>
            </w:r>
            <w:proofErr w:type="spellEnd"/>
          </w:p>
        </w:tc>
        <w:tc>
          <w:tcPr>
            <w:tcW w:w="850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391.0</w:t>
            </w:r>
          </w:p>
        </w:tc>
        <w:tc>
          <w:tcPr>
            <w:tcW w:w="851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225.1</w:t>
            </w:r>
          </w:p>
        </w:tc>
        <w:tc>
          <w:tcPr>
            <w:tcW w:w="850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922.0</w:t>
            </w:r>
          </w:p>
        </w:tc>
        <w:tc>
          <w:tcPr>
            <w:tcW w:w="992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191.8</w:t>
            </w:r>
          </w:p>
        </w:tc>
        <w:tc>
          <w:tcPr>
            <w:tcW w:w="851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177.6</w:t>
            </w:r>
          </w:p>
        </w:tc>
        <w:tc>
          <w:tcPr>
            <w:tcW w:w="850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926.3</w:t>
            </w:r>
          </w:p>
        </w:tc>
        <w:tc>
          <w:tcPr>
            <w:tcW w:w="851" w:type="dxa"/>
          </w:tcPr>
          <w:p w:rsidR="00B60BB4" w:rsidRPr="00E23DF7" w:rsidRDefault="00B60BB4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1093.6</w:t>
            </w:r>
          </w:p>
        </w:tc>
        <w:tc>
          <w:tcPr>
            <w:tcW w:w="3118" w:type="dxa"/>
          </w:tcPr>
          <w:p w:rsidR="00B60BB4" w:rsidRPr="00E23DF7" w:rsidRDefault="00B60BB4" w:rsidP="00CC02B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actin, cytoplasmic 1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Ano1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0.8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0.8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19.4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1.7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2.4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5.3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3.2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anocta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min-1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isoform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102.6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anoctamin-2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Ano3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52.2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52.2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anoctamin-3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isoform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Ano4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anoctamin-4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Ano5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23.6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anoctamin-5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Ano6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20.8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21.0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anoctamin-6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isoform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Ano7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anoctamin-7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Ano8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anoctamin-8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Ano9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anoctamin-9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Ano10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anoctamin-10</w:t>
            </w:r>
          </w:p>
        </w:tc>
      </w:tr>
      <w:tr w:rsidR="002550E3" w:rsidRPr="00E23DF7" w:rsidTr="00E23DF7">
        <w:tc>
          <w:tcPr>
            <w:tcW w:w="993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Best1</w:t>
            </w:r>
          </w:p>
        </w:tc>
        <w:tc>
          <w:tcPr>
            <w:tcW w:w="850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51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992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51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107.9</w:t>
            </w:r>
          </w:p>
        </w:tc>
        <w:tc>
          <w:tcPr>
            <w:tcW w:w="850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51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118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bestrophin-1</w:t>
            </w:r>
          </w:p>
        </w:tc>
      </w:tr>
      <w:tr w:rsidR="002550E3" w:rsidRPr="00E23DF7" w:rsidTr="00E23DF7">
        <w:tc>
          <w:tcPr>
            <w:tcW w:w="993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Best2</w:t>
            </w:r>
          </w:p>
        </w:tc>
        <w:tc>
          <w:tcPr>
            <w:tcW w:w="850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118" w:type="dxa"/>
          </w:tcPr>
          <w:p w:rsidR="00282DAD" w:rsidRPr="00E23DF7" w:rsidRDefault="00282DAD" w:rsidP="00E23D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bestrophin-</w:t>
            </w:r>
            <w:r w:rsidR="00E23DF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550E3" w:rsidRPr="00E23DF7" w:rsidTr="00E23DF7">
        <w:tc>
          <w:tcPr>
            <w:tcW w:w="993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Best3</w:t>
            </w:r>
          </w:p>
        </w:tc>
        <w:tc>
          <w:tcPr>
            <w:tcW w:w="850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51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992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851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850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851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118" w:type="dxa"/>
          </w:tcPr>
          <w:p w:rsidR="00282DAD" w:rsidRPr="00E23DF7" w:rsidRDefault="00282DAD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bestrophin-3</w:t>
            </w:r>
          </w:p>
        </w:tc>
      </w:tr>
      <w:tr w:rsidR="002550E3" w:rsidRPr="00E23DF7" w:rsidTr="00E23DF7">
        <w:tc>
          <w:tcPr>
            <w:tcW w:w="993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Clcn1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33.2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3118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chloride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channel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</w:tr>
      <w:tr w:rsidR="002550E3" w:rsidRPr="00E23DF7" w:rsidTr="00E23DF7">
        <w:tc>
          <w:tcPr>
            <w:tcW w:w="993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Clcn2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992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3118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chloride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channel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</w:tr>
      <w:tr w:rsidR="002550E3" w:rsidRPr="00BF349B" w:rsidTr="00E23DF7">
        <w:tc>
          <w:tcPr>
            <w:tcW w:w="993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Clca1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992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118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chloride channel calcium activated 1 precursor</w:t>
            </w:r>
          </w:p>
        </w:tc>
      </w:tr>
      <w:tr w:rsidR="002550E3" w:rsidRPr="00BF349B" w:rsidTr="00E23DF7">
        <w:tc>
          <w:tcPr>
            <w:tcW w:w="993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Clca2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992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3118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chloride channel calcium activated 2 precursor</w:t>
            </w:r>
          </w:p>
        </w:tc>
      </w:tr>
      <w:tr w:rsidR="002550E3" w:rsidRPr="00BF349B" w:rsidTr="00E23DF7">
        <w:tc>
          <w:tcPr>
            <w:tcW w:w="993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Clca4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992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3118" w:type="dxa"/>
          </w:tcPr>
          <w:p w:rsidR="00994F80" w:rsidRPr="00E23DF7" w:rsidRDefault="00994F80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chloride channel calcium activated 4 precursor</w:t>
            </w:r>
          </w:p>
        </w:tc>
      </w:tr>
      <w:tr w:rsidR="002550E3" w:rsidRPr="00BF349B" w:rsidTr="00E23DF7">
        <w:tc>
          <w:tcPr>
            <w:tcW w:w="993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Cnp</w:t>
            </w:r>
            <w:proofErr w:type="spellEnd"/>
          </w:p>
        </w:tc>
        <w:tc>
          <w:tcPr>
            <w:tcW w:w="850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171.4</w:t>
            </w:r>
          </w:p>
        </w:tc>
        <w:tc>
          <w:tcPr>
            <w:tcW w:w="851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850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992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851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850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187.3</w:t>
            </w:r>
          </w:p>
        </w:tc>
        <w:tc>
          <w:tcPr>
            <w:tcW w:w="851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112.8</w:t>
            </w:r>
          </w:p>
        </w:tc>
        <w:tc>
          <w:tcPr>
            <w:tcW w:w="3118" w:type="dxa"/>
          </w:tcPr>
          <w:p w:rsidR="00A01B73" w:rsidRPr="00E23DF7" w:rsidRDefault="00A01B73" w:rsidP="00E23DF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2',3'-cyclic-nucleotide 3</w:t>
            </w:r>
            <w:r w:rsid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'-phosphodiesterase isoform 1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Gapdh</w:t>
            </w:r>
            <w:proofErr w:type="spellEnd"/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5407.4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1030.4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788.7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10596.9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127.8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1132.6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1185.6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glyceraldehyde-3-phosphate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dehydrogenase</w:t>
            </w:r>
            <w:proofErr w:type="spellEnd"/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Hprt</w:t>
            </w:r>
            <w:proofErr w:type="spellEnd"/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55.2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48.8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40.9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80.9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85.5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hypoxanthine-guanine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phosphoribosyltransferase</w:t>
            </w:r>
            <w:proofErr w:type="spellEnd"/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Ldha</w:t>
            </w:r>
            <w:proofErr w:type="spellEnd"/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819.6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282.7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36.4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2373.2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186.6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135.8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192.8</w:t>
            </w:r>
          </w:p>
        </w:tc>
        <w:tc>
          <w:tcPr>
            <w:tcW w:w="3118" w:type="dxa"/>
          </w:tcPr>
          <w:p w:rsidR="00B04C61" w:rsidRPr="00E23DF7" w:rsidRDefault="00B04C61" w:rsidP="00E23D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L-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lactate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23DF7">
              <w:rPr>
                <w:rFonts w:ascii="Arial" w:hAnsi="Arial" w:cs="Arial"/>
                <w:color w:val="000000"/>
                <w:sz w:val="20"/>
                <w:szCs w:val="20"/>
              </w:rPr>
              <w:t>dehydrogenase</w:t>
            </w:r>
            <w:proofErr w:type="spellEnd"/>
            <w:r w:rsid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="00E23DF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23DF7">
              <w:rPr>
                <w:rFonts w:ascii="Arial" w:hAnsi="Arial" w:cs="Arial"/>
                <w:color w:val="000000"/>
                <w:sz w:val="20"/>
                <w:szCs w:val="20"/>
              </w:rPr>
              <w:t>isoform</w:t>
            </w:r>
            <w:proofErr w:type="spellEnd"/>
            <w:r w:rsid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</w:tr>
      <w:tr w:rsidR="002550E3" w:rsidRPr="00BF349B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Ppia</w:t>
            </w:r>
            <w:proofErr w:type="spellEnd"/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755.2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612.2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385.6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243.2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419.5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800.3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861.9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peptidyl-prolyl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cis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-trans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isomerase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Rpl5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94.1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180.4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124.1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177.5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23.7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83.2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98.2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60S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ribosomal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L5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Rpl19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379.1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290.9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199.1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303.6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38.0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147.0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159.0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Rpl19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Rpl29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252.7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211.6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127.0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248.1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219.9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96.9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122.0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60S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ribosomal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L29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Tbp</w:t>
            </w:r>
            <w:proofErr w:type="spellEnd"/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44.7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TATA-box-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binding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</w:p>
        </w:tc>
      </w:tr>
      <w:tr w:rsidR="002550E3" w:rsidRPr="00BF349B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Trpa1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transient receptor potential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cation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channel subfamily A member 1</w:t>
            </w:r>
          </w:p>
        </w:tc>
      </w:tr>
      <w:tr w:rsidR="002550E3" w:rsidRPr="00BF349B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Trpm8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47.1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transient receptor potential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cation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channel subfamily M member 8</w:t>
            </w:r>
          </w:p>
        </w:tc>
      </w:tr>
      <w:tr w:rsidR="002550E3" w:rsidRPr="00BF349B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Trpv1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29.5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transient receptor potential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cation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channel subfamily V member 1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Ttyh1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134.8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31.2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3118" w:type="dxa"/>
          </w:tcPr>
          <w:p w:rsidR="00B04C61" w:rsidRPr="00E23DF7" w:rsidRDefault="00B04C61" w:rsidP="00E23DF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protein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tweety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homolog 1 isoform 1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Ttyh2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tweety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homolog 2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Ttyh3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58.1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tweety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homolog 3</w:t>
            </w:r>
          </w:p>
        </w:tc>
      </w:tr>
      <w:tr w:rsidR="002550E3" w:rsidRPr="00E23DF7" w:rsidTr="00E23DF7">
        <w:tc>
          <w:tcPr>
            <w:tcW w:w="993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Tubb3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279.8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112.9</w:t>
            </w:r>
          </w:p>
        </w:tc>
        <w:tc>
          <w:tcPr>
            <w:tcW w:w="992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23.4</w:t>
            </w:r>
          </w:p>
        </w:tc>
        <w:tc>
          <w:tcPr>
            <w:tcW w:w="850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768.8</w:t>
            </w:r>
          </w:p>
        </w:tc>
        <w:tc>
          <w:tcPr>
            <w:tcW w:w="851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796.4</w:t>
            </w:r>
          </w:p>
        </w:tc>
        <w:tc>
          <w:tcPr>
            <w:tcW w:w="3118" w:type="dxa"/>
          </w:tcPr>
          <w:p w:rsidR="00B04C61" w:rsidRPr="00E23DF7" w:rsidRDefault="00B04C61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tubulin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 xml:space="preserve"> beta-3 </w:t>
            </w: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</w:tr>
      <w:tr w:rsidR="002550E3" w:rsidRPr="00E23DF7" w:rsidTr="00E23DF7">
        <w:tc>
          <w:tcPr>
            <w:tcW w:w="993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Ubc</w:t>
            </w:r>
            <w:proofErr w:type="spellEnd"/>
          </w:p>
        </w:tc>
        <w:tc>
          <w:tcPr>
            <w:tcW w:w="850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411.4</w:t>
            </w:r>
          </w:p>
        </w:tc>
        <w:tc>
          <w:tcPr>
            <w:tcW w:w="851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403.1</w:t>
            </w:r>
          </w:p>
        </w:tc>
        <w:tc>
          <w:tcPr>
            <w:tcW w:w="850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236.5</w:t>
            </w:r>
          </w:p>
        </w:tc>
        <w:tc>
          <w:tcPr>
            <w:tcW w:w="992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417.3</w:t>
            </w:r>
          </w:p>
        </w:tc>
        <w:tc>
          <w:tcPr>
            <w:tcW w:w="851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234.1</w:t>
            </w:r>
          </w:p>
        </w:tc>
        <w:tc>
          <w:tcPr>
            <w:tcW w:w="850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212.1</w:t>
            </w:r>
          </w:p>
        </w:tc>
        <w:tc>
          <w:tcPr>
            <w:tcW w:w="851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221.1</w:t>
            </w:r>
          </w:p>
        </w:tc>
        <w:tc>
          <w:tcPr>
            <w:tcW w:w="3118" w:type="dxa"/>
          </w:tcPr>
          <w:p w:rsidR="00A01B73" w:rsidRPr="00E23DF7" w:rsidRDefault="00A01B73" w:rsidP="002550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polyubiquitin</w:t>
            </w:r>
            <w:proofErr w:type="spellEnd"/>
            <w:r w:rsidRPr="00E23DF7">
              <w:rPr>
                <w:rFonts w:ascii="Arial" w:hAnsi="Arial" w:cs="Arial"/>
                <w:color w:val="000000"/>
                <w:sz w:val="20"/>
                <w:szCs w:val="20"/>
              </w:rPr>
              <w:t>-C</w:t>
            </w:r>
          </w:p>
        </w:tc>
      </w:tr>
    </w:tbl>
    <w:p w:rsidR="00807160" w:rsidRPr="00E23DF7" w:rsidRDefault="00807160">
      <w:pPr>
        <w:rPr>
          <w:rFonts w:ascii="Arial" w:hAnsi="Arial" w:cs="Arial"/>
          <w:sz w:val="20"/>
          <w:szCs w:val="20"/>
          <w:lang w:val="en-US"/>
        </w:rPr>
      </w:pPr>
    </w:p>
    <w:sectPr w:rsidR="00807160" w:rsidRPr="00E23D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B4"/>
    <w:rsid w:val="000E6672"/>
    <w:rsid w:val="002550E3"/>
    <w:rsid w:val="00282DAD"/>
    <w:rsid w:val="003F56D5"/>
    <w:rsid w:val="00686119"/>
    <w:rsid w:val="00807160"/>
    <w:rsid w:val="00873C6A"/>
    <w:rsid w:val="008E3F2F"/>
    <w:rsid w:val="00994F80"/>
    <w:rsid w:val="00A01B73"/>
    <w:rsid w:val="00AC5DBA"/>
    <w:rsid w:val="00B04C61"/>
    <w:rsid w:val="00B60BB4"/>
    <w:rsid w:val="00BF349B"/>
    <w:rsid w:val="00CC02B0"/>
    <w:rsid w:val="00E02A94"/>
    <w:rsid w:val="00E2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0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0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Lehmann</dc:creator>
  <cp:lastModifiedBy>Schoebel</cp:lastModifiedBy>
  <cp:revision>4</cp:revision>
  <dcterms:created xsi:type="dcterms:W3CDTF">2012-07-27T15:49:00Z</dcterms:created>
  <dcterms:modified xsi:type="dcterms:W3CDTF">2012-07-31T10:53:00Z</dcterms:modified>
</cp:coreProperties>
</file>