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367C" w:rsidRPr="00056F0A" w:rsidRDefault="00B5367C" w:rsidP="00B5367C">
      <w:pPr>
        <w:spacing w:line="360" w:lineRule="auto"/>
        <w:jc w:val="both"/>
        <w:rPr>
          <w:b/>
          <w:sz w:val="28"/>
          <w:szCs w:val="28"/>
          <w:lang w:val="en-US"/>
        </w:rPr>
      </w:pPr>
      <w:r w:rsidRPr="00CB463B">
        <w:rPr>
          <w:b/>
          <w:sz w:val="28"/>
          <w:szCs w:val="28"/>
          <w:lang w:val="en-GB"/>
        </w:rPr>
        <w:t xml:space="preserve">Transverse Aortic Constriction Induces Gut Barrier Alterations, </w:t>
      </w:r>
      <w:proofErr w:type="spellStart"/>
      <w:r w:rsidRPr="00CB463B">
        <w:rPr>
          <w:b/>
          <w:sz w:val="28"/>
          <w:szCs w:val="28"/>
          <w:lang w:val="en-GB"/>
        </w:rPr>
        <w:t>Microbio</w:t>
      </w:r>
      <w:proofErr w:type="spellEnd"/>
      <w:r w:rsidRPr="00056F0A">
        <w:rPr>
          <w:b/>
          <w:sz w:val="28"/>
          <w:szCs w:val="28"/>
          <w:lang w:val="en-US"/>
        </w:rPr>
        <w:t>ta Remode</w:t>
      </w:r>
      <w:r>
        <w:rPr>
          <w:b/>
          <w:sz w:val="28"/>
          <w:szCs w:val="28"/>
          <w:lang w:val="en-US"/>
        </w:rPr>
        <w:t>l</w:t>
      </w:r>
      <w:r w:rsidRPr="00056F0A">
        <w:rPr>
          <w:b/>
          <w:sz w:val="28"/>
          <w:szCs w:val="28"/>
          <w:lang w:val="en-US"/>
        </w:rPr>
        <w:t xml:space="preserve">ing and Systemic Inflammation </w:t>
      </w:r>
    </w:p>
    <w:p w:rsidR="00B5367C" w:rsidRPr="00CB463B" w:rsidRDefault="00B5367C" w:rsidP="00B5367C">
      <w:pPr>
        <w:spacing w:line="360" w:lineRule="auto"/>
        <w:jc w:val="both"/>
        <w:rPr>
          <w:bCs/>
        </w:rPr>
      </w:pPr>
      <w:r w:rsidRPr="00CB463B">
        <w:rPr>
          <w:bCs/>
        </w:rPr>
        <w:t>Nicola</w:t>
      </w:r>
      <w:r>
        <w:rPr>
          <w:bCs/>
        </w:rPr>
        <w:t xml:space="preserve"> Boccella</w:t>
      </w:r>
      <w:r w:rsidRPr="00CB463B">
        <w:rPr>
          <w:bCs/>
          <w:vertAlign w:val="superscript"/>
        </w:rPr>
        <w:t>1</w:t>
      </w:r>
      <w:r>
        <w:rPr>
          <w:bCs/>
          <w:vertAlign w:val="superscript"/>
        </w:rPr>
        <w:t>*</w:t>
      </w:r>
      <w:r w:rsidRPr="00CB463B">
        <w:rPr>
          <w:bCs/>
        </w:rPr>
        <w:t>, Roberta</w:t>
      </w:r>
      <w:r>
        <w:rPr>
          <w:bCs/>
        </w:rPr>
        <w:t xml:space="preserve"> </w:t>
      </w:r>
      <w:r w:rsidRPr="00CB463B">
        <w:rPr>
          <w:bCs/>
        </w:rPr>
        <w:t>Paolillo</w:t>
      </w:r>
      <w:r w:rsidRPr="00CB463B">
        <w:rPr>
          <w:bCs/>
          <w:vertAlign w:val="superscript"/>
        </w:rPr>
        <w:t>1</w:t>
      </w:r>
      <w:r>
        <w:rPr>
          <w:bCs/>
          <w:vertAlign w:val="superscript"/>
        </w:rPr>
        <w:t>*</w:t>
      </w:r>
      <w:r w:rsidRPr="00CB463B">
        <w:rPr>
          <w:bCs/>
        </w:rPr>
        <w:t>, Lorena</w:t>
      </w:r>
      <w:r>
        <w:rPr>
          <w:bCs/>
        </w:rPr>
        <w:t xml:space="preserve"> Coretti</w:t>
      </w:r>
      <w:r w:rsidRPr="00CB463B">
        <w:rPr>
          <w:bCs/>
          <w:vertAlign w:val="superscript"/>
        </w:rPr>
        <w:t>2,3,4,5</w:t>
      </w:r>
      <w:r w:rsidRPr="009902C4">
        <w:rPr>
          <w:bCs/>
          <w:vertAlign w:val="superscript"/>
        </w:rPr>
        <w:t>*</w:t>
      </w:r>
      <w:r w:rsidRPr="00CB463B">
        <w:rPr>
          <w:bCs/>
        </w:rPr>
        <w:t>,</w:t>
      </w:r>
      <w:r>
        <w:rPr>
          <w:bCs/>
        </w:rPr>
        <w:t xml:space="preserve"> </w:t>
      </w:r>
      <w:r w:rsidRPr="00CB463B">
        <w:rPr>
          <w:bCs/>
        </w:rPr>
        <w:t>Stefania</w:t>
      </w:r>
      <w:r>
        <w:rPr>
          <w:bCs/>
        </w:rPr>
        <w:t xml:space="preserve"> </w:t>
      </w:r>
      <w:r w:rsidRPr="00CB463B">
        <w:rPr>
          <w:bCs/>
        </w:rPr>
        <w:t>D’Apice</w:t>
      </w:r>
      <w:r w:rsidRPr="00CB463B">
        <w:rPr>
          <w:bCs/>
          <w:vertAlign w:val="superscript"/>
        </w:rPr>
        <w:t>1</w:t>
      </w:r>
      <w:r>
        <w:rPr>
          <w:bCs/>
          <w:vertAlign w:val="superscript"/>
        </w:rPr>
        <w:t>*</w:t>
      </w:r>
      <w:r w:rsidRPr="00CB463B">
        <w:rPr>
          <w:bCs/>
        </w:rPr>
        <w:t xml:space="preserve">, </w:t>
      </w:r>
      <w:r w:rsidRPr="005F4DD9">
        <w:rPr>
          <w:bCs/>
        </w:rPr>
        <w:t>Adriano</w:t>
      </w:r>
      <w:r>
        <w:rPr>
          <w:bCs/>
        </w:rPr>
        <w:t xml:space="preserve"> </w:t>
      </w:r>
      <w:r w:rsidRPr="00CB463B">
        <w:rPr>
          <w:bCs/>
        </w:rPr>
        <w:t>Lama</w:t>
      </w:r>
      <w:r w:rsidRPr="005F4DD9">
        <w:rPr>
          <w:bCs/>
          <w:vertAlign w:val="superscript"/>
        </w:rPr>
        <w:t>3,5</w:t>
      </w:r>
      <w:r w:rsidRPr="005F4DD9">
        <w:rPr>
          <w:bCs/>
        </w:rPr>
        <w:t>,</w:t>
      </w:r>
      <w:r>
        <w:rPr>
          <w:bCs/>
        </w:rPr>
        <w:t xml:space="preserve"> Giuseppe Giugliano</w:t>
      </w:r>
      <w:r w:rsidRPr="00CB463B">
        <w:rPr>
          <w:bCs/>
          <w:vertAlign w:val="superscript"/>
        </w:rPr>
        <w:t>1</w:t>
      </w:r>
      <w:r>
        <w:rPr>
          <w:bCs/>
        </w:rPr>
        <w:t>,</w:t>
      </w:r>
      <w:r w:rsidRPr="00CB463B">
        <w:rPr>
          <w:bCs/>
        </w:rPr>
        <w:t xml:space="preserve"> Gabriele Giacomo</w:t>
      </w:r>
      <w:r>
        <w:rPr>
          <w:bCs/>
        </w:rPr>
        <w:t xml:space="preserve"> </w:t>
      </w:r>
      <w:r w:rsidRPr="00CB463B">
        <w:rPr>
          <w:bCs/>
        </w:rPr>
        <w:t>Schiattarella</w:t>
      </w:r>
      <w:r w:rsidRPr="00CB463B">
        <w:rPr>
          <w:bCs/>
          <w:vertAlign w:val="superscript"/>
        </w:rPr>
        <w:t>1</w:t>
      </w:r>
      <w:r w:rsidRPr="00CB463B">
        <w:rPr>
          <w:bCs/>
        </w:rPr>
        <w:t>, Mariella</w:t>
      </w:r>
      <w:r>
        <w:rPr>
          <w:bCs/>
        </w:rPr>
        <w:t xml:space="preserve"> </w:t>
      </w:r>
      <w:proofErr w:type="spellStart"/>
      <w:r w:rsidRPr="00CB463B">
        <w:rPr>
          <w:bCs/>
        </w:rPr>
        <w:t>Cuomo</w:t>
      </w:r>
      <w:proofErr w:type="spellEnd"/>
      <w:r w:rsidRPr="00CB463B">
        <w:rPr>
          <w:bCs/>
          <w:vertAlign w:val="superscript"/>
        </w:rPr>
        <w:t xml:space="preserve"> </w:t>
      </w:r>
      <w:r>
        <w:rPr>
          <w:bCs/>
          <w:vertAlign w:val="superscript"/>
        </w:rPr>
        <w:t>6</w:t>
      </w:r>
      <w:r w:rsidRPr="00CB463B">
        <w:rPr>
          <w:bCs/>
        </w:rPr>
        <w:t xml:space="preserve">, </w:t>
      </w:r>
      <w:r>
        <w:rPr>
          <w:bCs/>
        </w:rPr>
        <w:t>Ilaria d’Aquino</w:t>
      </w:r>
      <w:r>
        <w:rPr>
          <w:bCs/>
          <w:vertAlign w:val="superscript"/>
        </w:rPr>
        <w:t>7</w:t>
      </w:r>
      <w:r>
        <w:rPr>
          <w:bCs/>
        </w:rPr>
        <w:t xml:space="preserve">, </w:t>
      </w:r>
      <w:r w:rsidRPr="00CB463B">
        <w:rPr>
          <w:bCs/>
        </w:rPr>
        <w:t>Gina</w:t>
      </w:r>
      <w:r>
        <w:rPr>
          <w:bCs/>
        </w:rPr>
        <w:t xml:space="preserve"> </w:t>
      </w:r>
      <w:r w:rsidRPr="00CB463B">
        <w:rPr>
          <w:bCs/>
        </w:rPr>
        <w:t>Cavaliere</w:t>
      </w:r>
      <w:r w:rsidR="00D25E46">
        <w:rPr>
          <w:bCs/>
          <w:vertAlign w:val="superscript"/>
        </w:rPr>
        <w:t>8</w:t>
      </w:r>
      <w:r w:rsidRPr="00CB463B">
        <w:rPr>
          <w:bCs/>
        </w:rPr>
        <w:t xml:space="preserve">, </w:t>
      </w:r>
      <w:r>
        <w:rPr>
          <w:bCs/>
        </w:rPr>
        <w:t>Orlando Paciello</w:t>
      </w:r>
      <w:r>
        <w:rPr>
          <w:bCs/>
          <w:vertAlign w:val="superscript"/>
        </w:rPr>
        <w:t>7,5</w:t>
      </w:r>
      <w:r>
        <w:rPr>
          <w:bCs/>
        </w:rPr>
        <w:t xml:space="preserve">, </w:t>
      </w:r>
      <w:r w:rsidRPr="00CB463B">
        <w:rPr>
          <w:bCs/>
        </w:rPr>
        <w:t>Maria Pina</w:t>
      </w:r>
      <w:r>
        <w:rPr>
          <w:bCs/>
        </w:rPr>
        <w:t xml:space="preserve"> </w:t>
      </w:r>
      <w:r w:rsidRPr="00CB463B">
        <w:rPr>
          <w:bCs/>
        </w:rPr>
        <w:t>Mollica</w:t>
      </w:r>
      <w:r>
        <w:rPr>
          <w:vertAlign w:val="superscript"/>
        </w:rPr>
        <w:t>5</w:t>
      </w:r>
      <w:r w:rsidRPr="00CB463B">
        <w:rPr>
          <w:vertAlign w:val="superscript"/>
        </w:rPr>
        <w:t>,</w:t>
      </w:r>
      <w:r>
        <w:rPr>
          <w:bCs/>
          <w:vertAlign w:val="superscript"/>
        </w:rPr>
        <w:t>8</w:t>
      </w:r>
      <w:r w:rsidRPr="00CB463B">
        <w:rPr>
          <w:bCs/>
        </w:rPr>
        <w:t>, Giuseppina</w:t>
      </w:r>
      <w:r>
        <w:rPr>
          <w:bCs/>
        </w:rPr>
        <w:t xml:space="preserve"> </w:t>
      </w:r>
      <w:proofErr w:type="spellStart"/>
      <w:r w:rsidRPr="00CB463B">
        <w:rPr>
          <w:bCs/>
        </w:rPr>
        <w:t>Mattace</w:t>
      </w:r>
      <w:proofErr w:type="spellEnd"/>
      <w:r w:rsidRPr="00CB463B">
        <w:rPr>
          <w:bCs/>
        </w:rPr>
        <w:t xml:space="preserve"> Raso</w:t>
      </w:r>
      <w:r w:rsidRPr="00CB463B">
        <w:rPr>
          <w:bCs/>
          <w:vertAlign w:val="superscript"/>
        </w:rPr>
        <w:t>3,5</w:t>
      </w:r>
      <w:r w:rsidRPr="00CB463B">
        <w:rPr>
          <w:bCs/>
        </w:rPr>
        <w:t>, Giovanni</w:t>
      </w:r>
      <w:r>
        <w:rPr>
          <w:bCs/>
        </w:rPr>
        <w:t xml:space="preserve"> </w:t>
      </w:r>
      <w:r w:rsidRPr="00CB463B">
        <w:rPr>
          <w:bCs/>
        </w:rPr>
        <w:t>Esposito</w:t>
      </w:r>
      <w:r w:rsidRPr="00CB463B">
        <w:rPr>
          <w:bCs/>
          <w:vertAlign w:val="superscript"/>
        </w:rPr>
        <w:t>1</w:t>
      </w:r>
      <w:r w:rsidRPr="00CB463B">
        <w:rPr>
          <w:bCs/>
        </w:rPr>
        <w:t>,</w:t>
      </w:r>
      <w:r w:rsidRPr="00CB463B">
        <w:rPr>
          <w:bCs/>
          <w:vertAlign w:val="superscript"/>
        </w:rPr>
        <w:t xml:space="preserve"> </w:t>
      </w:r>
      <w:r w:rsidRPr="00CB463B">
        <w:rPr>
          <w:bCs/>
        </w:rPr>
        <w:t>Francesca</w:t>
      </w:r>
      <w:r>
        <w:rPr>
          <w:bCs/>
        </w:rPr>
        <w:t xml:space="preserve"> </w:t>
      </w:r>
      <w:r w:rsidRPr="00CB463B">
        <w:rPr>
          <w:bCs/>
        </w:rPr>
        <w:t>Lembo</w:t>
      </w:r>
      <w:r w:rsidRPr="00CB463B">
        <w:rPr>
          <w:bCs/>
          <w:vertAlign w:val="superscript"/>
        </w:rPr>
        <w:t>3,5</w:t>
      </w:r>
      <w:r w:rsidRPr="00954D95">
        <w:rPr>
          <w:bCs/>
          <w:vertAlign w:val="superscript"/>
        </w:rPr>
        <w:t>#</w:t>
      </w:r>
      <w:r w:rsidRPr="00CB463B">
        <w:rPr>
          <w:bCs/>
        </w:rPr>
        <w:t>, Cinzia</w:t>
      </w:r>
      <w:r>
        <w:rPr>
          <w:bCs/>
        </w:rPr>
        <w:t xml:space="preserve"> </w:t>
      </w:r>
      <w:r w:rsidRPr="00CB463B">
        <w:rPr>
          <w:bCs/>
        </w:rPr>
        <w:t>Perrino</w:t>
      </w:r>
      <w:r w:rsidRPr="00CB463B">
        <w:rPr>
          <w:bCs/>
          <w:vertAlign w:val="superscript"/>
        </w:rPr>
        <w:t>1</w:t>
      </w:r>
      <w:r w:rsidRPr="00954D95">
        <w:rPr>
          <w:bCs/>
          <w:vertAlign w:val="superscript"/>
        </w:rPr>
        <w:t>#</w:t>
      </w:r>
    </w:p>
    <w:p w:rsidR="00B5367C" w:rsidRPr="00CB463B" w:rsidRDefault="00B5367C" w:rsidP="00B5367C">
      <w:pPr>
        <w:spacing w:line="360" w:lineRule="auto"/>
        <w:jc w:val="both"/>
        <w:rPr>
          <w:bCs/>
        </w:rPr>
      </w:pPr>
    </w:p>
    <w:p w:rsidR="00B5367C" w:rsidRPr="00A7454E" w:rsidRDefault="00B5367C" w:rsidP="00B5367C">
      <w:pPr>
        <w:spacing w:line="360" w:lineRule="auto"/>
        <w:jc w:val="both"/>
        <w:rPr>
          <w:i/>
          <w:iCs/>
          <w:lang w:val="en-GB"/>
        </w:rPr>
      </w:pPr>
      <w:r w:rsidRPr="00A7454E">
        <w:rPr>
          <w:bCs/>
          <w:i/>
          <w:iCs/>
          <w:vertAlign w:val="superscript"/>
          <w:lang w:val="en-GB"/>
        </w:rPr>
        <w:t>1</w:t>
      </w:r>
      <w:r w:rsidRPr="00A7454E">
        <w:rPr>
          <w:bCs/>
          <w:i/>
          <w:iCs/>
          <w:lang w:val="en-GB"/>
        </w:rPr>
        <w:t>De</w:t>
      </w:r>
      <w:r w:rsidRPr="00A7454E">
        <w:rPr>
          <w:i/>
          <w:iCs/>
          <w:lang w:val="en-GB"/>
        </w:rPr>
        <w:t xml:space="preserve">partment of Advanced Biomedical Sciences, Federico II University, Naples, Italy. </w:t>
      </w:r>
    </w:p>
    <w:p w:rsidR="00B5367C" w:rsidRPr="00A7454E" w:rsidRDefault="00B5367C" w:rsidP="00B5367C">
      <w:pPr>
        <w:spacing w:line="360" w:lineRule="auto"/>
        <w:jc w:val="both"/>
        <w:rPr>
          <w:i/>
          <w:iCs/>
        </w:rPr>
      </w:pPr>
      <w:r w:rsidRPr="00A7454E">
        <w:rPr>
          <w:bCs/>
          <w:i/>
          <w:iCs/>
          <w:vertAlign w:val="superscript"/>
        </w:rPr>
        <w:t>2</w:t>
      </w:r>
      <w:r w:rsidRPr="00A7454E">
        <w:rPr>
          <w:i/>
          <w:iCs/>
        </w:rPr>
        <w:t xml:space="preserve">Fondazione Umberto Veronesi, Milan, </w:t>
      </w:r>
      <w:proofErr w:type="spellStart"/>
      <w:r w:rsidRPr="00A7454E">
        <w:rPr>
          <w:i/>
          <w:iCs/>
        </w:rPr>
        <w:t>Italy</w:t>
      </w:r>
      <w:proofErr w:type="spellEnd"/>
      <w:r w:rsidRPr="00A7454E">
        <w:rPr>
          <w:i/>
          <w:iCs/>
        </w:rPr>
        <w:t>.</w:t>
      </w:r>
    </w:p>
    <w:p w:rsidR="00B5367C" w:rsidRPr="00A7454E" w:rsidRDefault="00B5367C" w:rsidP="00B5367C">
      <w:pPr>
        <w:spacing w:line="360" w:lineRule="auto"/>
        <w:jc w:val="both"/>
        <w:rPr>
          <w:i/>
          <w:iCs/>
          <w:lang w:val="en-GB"/>
        </w:rPr>
      </w:pPr>
      <w:r w:rsidRPr="00A7454E">
        <w:rPr>
          <w:i/>
          <w:iCs/>
          <w:vertAlign w:val="superscript"/>
          <w:lang w:val="en-GB"/>
        </w:rPr>
        <w:t>3</w:t>
      </w:r>
      <w:r w:rsidRPr="00EC3651">
        <w:rPr>
          <w:i/>
          <w:iCs/>
          <w:lang w:val="en-GB"/>
        </w:rPr>
        <w:t xml:space="preserve"> </w:t>
      </w:r>
      <w:r w:rsidRPr="00A7454E">
        <w:rPr>
          <w:i/>
          <w:iCs/>
          <w:lang w:val="en-GB"/>
        </w:rPr>
        <w:t>Department of Pharmacy</w:t>
      </w:r>
      <w:r>
        <w:rPr>
          <w:i/>
          <w:iCs/>
          <w:lang w:val="en-GB"/>
        </w:rPr>
        <w:t>,</w:t>
      </w:r>
      <w:r w:rsidRPr="00A7454E">
        <w:rPr>
          <w:i/>
          <w:iCs/>
          <w:lang w:val="en-GB"/>
        </w:rPr>
        <w:t xml:space="preserve"> Federico II University, Naples, Italy.</w:t>
      </w:r>
    </w:p>
    <w:p w:rsidR="00B5367C" w:rsidRPr="00A7454E" w:rsidRDefault="00B5367C" w:rsidP="00B5367C">
      <w:pPr>
        <w:spacing w:line="360" w:lineRule="auto"/>
        <w:jc w:val="both"/>
        <w:rPr>
          <w:i/>
          <w:iCs/>
          <w:lang w:val="en-GB"/>
        </w:rPr>
      </w:pPr>
      <w:r w:rsidRPr="00A7454E">
        <w:rPr>
          <w:i/>
          <w:iCs/>
          <w:vertAlign w:val="superscript"/>
          <w:lang w:val="en-GB"/>
        </w:rPr>
        <w:t>4</w:t>
      </w:r>
      <w:r w:rsidRPr="00A7454E">
        <w:rPr>
          <w:i/>
          <w:iCs/>
          <w:lang w:val="en-GB"/>
        </w:rPr>
        <w:t xml:space="preserve">Department of Physiology and Biochemistry, Faculty of Medicine and Surgery, University of Malta, </w:t>
      </w:r>
      <w:proofErr w:type="spellStart"/>
      <w:r w:rsidRPr="00A7454E">
        <w:rPr>
          <w:i/>
          <w:iCs/>
          <w:lang w:val="en-GB"/>
        </w:rPr>
        <w:t>Msida</w:t>
      </w:r>
      <w:proofErr w:type="spellEnd"/>
      <w:r w:rsidRPr="00A7454E">
        <w:rPr>
          <w:i/>
          <w:iCs/>
          <w:lang w:val="en-GB"/>
        </w:rPr>
        <w:t>, Malta.</w:t>
      </w:r>
    </w:p>
    <w:p w:rsidR="00B5367C" w:rsidRPr="00A7454E" w:rsidRDefault="00B5367C" w:rsidP="00B5367C">
      <w:pPr>
        <w:spacing w:line="360" w:lineRule="auto"/>
        <w:jc w:val="both"/>
        <w:rPr>
          <w:i/>
          <w:iCs/>
          <w:lang w:val="en-GB"/>
        </w:rPr>
      </w:pPr>
      <w:r>
        <w:rPr>
          <w:i/>
          <w:iCs/>
          <w:vertAlign w:val="superscript"/>
          <w:lang w:val="en-GB"/>
        </w:rPr>
        <w:t>5</w:t>
      </w:r>
      <w:r w:rsidRPr="00A7454E">
        <w:rPr>
          <w:i/>
          <w:iCs/>
          <w:lang w:val="en-GB"/>
        </w:rPr>
        <w:t>Task Force on Microbiome Studies, Federico II University, Naples, Italy.</w:t>
      </w:r>
    </w:p>
    <w:p w:rsidR="00B5367C" w:rsidRPr="00A7454E" w:rsidRDefault="00B5367C" w:rsidP="00B5367C">
      <w:pPr>
        <w:spacing w:line="360" w:lineRule="auto"/>
        <w:jc w:val="both"/>
        <w:rPr>
          <w:i/>
          <w:iCs/>
          <w:lang w:val="en-GB"/>
        </w:rPr>
      </w:pPr>
      <w:r>
        <w:rPr>
          <w:bCs/>
          <w:i/>
          <w:iCs/>
          <w:vertAlign w:val="superscript"/>
          <w:lang w:val="en-GB"/>
        </w:rPr>
        <w:t>6</w:t>
      </w:r>
      <w:r w:rsidRPr="00A7454E">
        <w:rPr>
          <w:i/>
          <w:iCs/>
          <w:lang w:val="en-GB"/>
        </w:rPr>
        <w:t>Department of Molecular Medicine and Medical Biotechnology, Federico II University, Naples, Italy.</w:t>
      </w:r>
    </w:p>
    <w:p w:rsidR="00B5367C" w:rsidRPr="00766B12" w:rsidRDefault="00B5367C" w:rsidP="00B5367C">
      <w:pPr>
        <w:spacing w:line="360" w:lineRule="auto"/>
        <w:contextualSpacing/>
        <w:jc w:val="both"/>
        <w:rPr>
          <w:i/>
          <w:iCs/>
          <w:highlight w:val="cyan"/>
          <w:lang w:val="en-US"/>
        </w:rPr>
      </w:pPr>
      <w:r w:rsidRPr="001A2D4D">
        <w:rPr>
          <w:i/>
          <w:iCs/>
          <w:vertAlign w:val="superscript"/>
          <w:lang w:val="en-US"/>
        </w:rPr>
        <w:t>7</w:t>
      </w:r>
      <w:r w:rsidRPr="00766B12">
        <w:rPr>
          <w:i/>
          <w:iCs/>
          <w:color w:val="000000" w:themeColor="text1"/>
          <w:lang w:val="en-US"/>
        </w:rPr>
        <w:t xml:space="preserve">Department of Veterinary Medicine and Animal Productions, Unit of Pathology, </w:t>
      </w:r>
      <w:r w:rsidRPr="00A7454E">
        <w:rPr>
          <w:i/>
          <w:iCs/>
          <w:lang w:val="en-GB"/>
        </w:rPr>
        <w:t>Federico II University, Naples, Italy.</w:t>
      </w:r>
    </w:p>
    <w:p w:rsidR="00B5367C" w:rsidRPr="00A7454E" w:rsidRDefault="00B5367C" w:rsidP="00B5367C">
      <w:pPr>
        <w:spacing w:line="360" w:lineRule="auto"/>
        <w:contextualSpacing/>
        <w:jc w:val="both"/>
        <w:rPr>
          <w:i/>
          <w:iCs/>
          <w:lang w:val="en-GB"/>
        </w:rPr>
      </w:pPr>
      <w:r>
        <w:rPr>
          <w:bCs/>
          <w:i/>
          <w:iCs/>
          <w:vertAlign w:val="superscript"/>
          <w:lang w:val="en-US"/>
        </w:rPr>
        <w:t>8</w:t>
      </w:r>
      <w:r w:rsidRPr="00A7454E">
        <w:rPr>
          <w:i/>
          <w:iCs/>
          <w:lang w:val="en-GB"/>
        </w:rPr>
        <w:t>Department of Biology, Federico II University, Naples, Italy.</w:t>
      </w:r>
    </w:p>
    <w:p w:rsidR="00B5367C" w:rsidRDefault="00B5367C" w:rsidP="00B5367C">
      <w:pPr>
        <w:spacing w:line="360" w:lineRule="auto"/>
        <w:jc w:val="both"/>
        <w:rPr>
          <w:bCs/>
          <w:lang w:val="en-GB"/>
        </w:rPr>
      </w:pPr>
    </w:p>
    <w:p w:rsidR="00B5367C" w:rsidRDefault="00B5367C" w:rsidP="00B5367C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*These authors equally contributed to this work</w:t>
      </w:r>
    </w:p>
    <w:p w:rsidR="00B5367C" w:rsidRDefault="00B5367C" w:rsidP="00B5367C">
      <w:pPr>
        <w:spacing w:line="360" w:lineRule="auto"/>
        <w:jc w:val="both"/>
        <w:rPr>
          <w:bCs/>
          <w:lang w:val="en-GB"/>
        </w:rPr>
      </w:pPr>
      <w:r w:rsidRPr="00954D95">
        <w:rPr>
          <w:b/>
          <w:vertAlign w:val="superscript"/>
          <w:lang w:val="en-GB"/>
        </w:rPr>
        <w:t>#</w:t>
      </w:r>
      <w:r>
        <w:rPr>
          <w:bCs/>
          <w:lang w:val="en-GB"/>
        </w:rPr>
        <w:t>These authors equally contributed to this work</w:t>
      </w:r>
    </w:p>
    <w:p w:rsidR="00B5367C" w:rsidRDefault="00B5367C" w:rsidP="00B5367C">
      <w:pPr>
        <w:spacing w:line="360" w:lineRule="auto"/>
        <w:jc w:val="both"/>
        <w:rPr>
          <w:bCs/>
          <w:lang w:val="en-GB"/>
        </w:rPr>
      </w:pPr>
    </w:p>
    <w:p w:rsidR="00B5367C" w:rsidRPr="00DB3CB4" w:rsidRDefault="00B5367C" w:rsidP="00B5367C">
      <w:pPr>
        <w:spacing w:line="360" w:lineRule="auto"/>
        <w:jc w:val="both"/>
        <w:rPr>
          <w:b/>
          <w:vertAlign w:val="superscript"/>
          <w:lang w:val="en-GB"/>
        </w:rPr>
      </w:pPr>
      <w:r w:rsidRPr="00766B12">
        <w:rPr>
          <w:b/>
          <w:lang w:val="en-GB"/>
        </w:rPr>
        <w:t>Address correspondence to:</w:t>
      </w:r>
    </w:p>
    <w:p w:rsidR="00B5367C" w:rsidRDefault="00B5367C" w:rsidP="00B5367C">
      <w:pPr>
        <w:shd w:val="clear" w:color="auto" w:fill="FFFFFF"/>
        <w:spacing w:line="360" w:lineRule="auto"/>
        <w:jc w:val="both"/>
        <w:rPr>
          <w:bCs/>
          <w:color w:val="000000"/>
          <w:lang w:val="en-GB"/>
        </w:rPr>
      </w:pPr>
    </w:p>
    <w:p w:rsidR="00B5367C" w:rsidRPr="005C2823" w:rsidRDefault="00B5367C" w:rsidP="00B5367C">
      <w:pPr>
        <w:shd w:val="clear" w:color="auto" w:fill="FFFFFF"/>
        <w:spacing w:line="360" w:lineRule="auto"/>
        <w:jc w:val="both"/>
        <w:rPr>
          <w:bCs/>
          <w:color w:val="000000"/>
          <w:lang w:val="en-GB"/>
        </w:rPr>
      </w:pPr>
      <w:r w:rsidRPr="005C2823">
        <w:rPr>
          <w:bCs/>
          <w:color w:val="000000"/>
          <w:lang w:val="en-GB"/>
        </w:rPr>
        <w:t>Cinzia Perrino MD PhD FESC, Federico II University, Dept. of Advanced Biomedical Sciences</w:t>
      </w:r>
    </w:p>
    <w:p w:rsidR="00B5367C" w:rsidRPr="00A7454E" w:rsidRDefault="00B5367C" w:rsidP="00B5367C">
      <w:pPr>
        <w:shd w:val="clear" w:color="auto" w:fill="FFFFFF"/>
        <w:spacing w:line="360" w:lineRule="auto"/>
        <w:jc w:val="both"/>
        <w:rPr>
          <w:bCs/>
          <w:color w:val="000000" w:themeColor="text1"/>
        </w:rPr>
      </w:pPr>
      <w:r w:rsidRPr="00A7454E">
        <w:rPr>
          <w:bCs/>
          <w:color w:val="000000"/>
        </w:rPr>
        <w:t xml:space="preserve">Via </w:t>
      </w:r>
      <w:proofErr w:type="spellStart"/>
      <w:r w:rsidRPr="00A7454E">
        <w:rPr>
          <w:bCs/>
          <w:color w:val="000000"/>
        </w:rPr>
        <w:t>Pansini</w:t>
      </w:r>
      <w:proofErr w:type="spellEnd"/>
      <w:r w:rsidRPr="00A7454E">
        <w:rPr>
          <w:bCs/>
          <w:color w:val="000000"/>
        </w:rPr>
        <w:t xml:space="preserve"> 5, 80131, </w:t>
      </w:r>
      <w:proofErr w:type="spellStart"/>
      <w:r w:rsidRPr="00A7454E">
        <w:rPr>
          <w:bCs/>
          <w:color w:val="000000"/>
        </w:rPr>
        <w:t>Naples</w:t>
      </w:r>
      <w:proofErr w:type="spellEnd"/>
      <w:r w:rsidRPr="00A7454E">
        <w:rPr>
          <w:bCs/>
          <w:color w:val="000000"/>
        </w:rPr>
        <w:t xml:space="preserve">, </w:t>
      </w:r>
      <w:proofErr w:type="spellStart"/>
      <w:r w:rsidRPr="00A7454E">
        <w:rPr>
          <w:bCs/>
          <w:color w:val="000000"/>
        </w:rPr>
        <w:t>Italy</w:t>
      </w:r>
      <w:proofErr w:type="spellEnd"/>
      <w:r w:rsidRPr="00A7454E">
        <w:rPr>
          <w:bCs/>
          <w:color w:val="000000"/>
        </w:rPr>
        <w:t xml:space="preserve">, </w:t>
      </w:r>
      <w:proofErr w:type="spellStart"/>
      <w:r w:rsidRPr="00A7454E">
        <w:rPr>
          <w:bCs/>
          <w:color w:val="000000"/>
        </w:rPr>
        <w:t>tel</w:t>
      </w:r>
      <w:proofErr w:type="spellEnd"/>
      <w:r w:rsidRPr="00A7454E">
        <w:rPr>
          <w:bCs/>
          <w:color w:val="000000"/>
        </w:rPr>
        <w:t>: +39 0817462234, fax: +39 0817462223,</w:t>
      </w:r>
      <w:r>
        <w:rPr>
          <w:bCs/>
          <w:color w:val="000000"/>
        </w:rPr>
        <w:t xml:space="preserve"> </w:t>
      </w:r>
      <w:r w:rsidRPr="00A7454E">
        <w:rPr>
          <w:bCs/>
          <w:color w:val="000000"/>
        </w:rPr>
        <w:t>email:</w:t>
      </w:r>
      <w:r>
        <w:rPr>
          <w:bCs/>
          <w:color w:val="000000"/>
        </w:rPr>
        <w:t xml:space="preserve"> </w:t>
      </w:r>
      <w:hyperlink r:id="rId5" w:history="1">
        <w:r w:rsidRPr="00A7454E">
          <w:rPr>
            <w:bCs/>
            <w:color w:val="0000FF"/>
            <w:u w:val="single"/>
          </w:rPr>
          <w:t>perrino@unina.it</w:t>
        </w:r>
      </w:hyperlink>
      <w:r w:rsidRPr="00A7454E">
        <w:rPr>
          <w:bCs/>
          <w:color w:val="000000" w:themeColor="text1"/>
        </w:rPr>
        <w:t xml:space="preserve"> </w:t>
      </w:r>
    </w:p>
    <w:p w:rsidR="00B5367C" w:rsidRDefault="00B5367C" w:rsidP="00B5367C">
      <w:pPr>
        <w:shd w:val="clear" w:color="auto" w:fill="FFFFFF"/>
        <w:spacing w:line="360" w:lineRule="auto"/>
        <w:jc w:val="both"/>
        <w:rPr>
          <w:bCs/>
          <w:color w:val="000000" w:themeColor="text1"/>
        </w:rPr>
      </w:pPr>
    </w:p>
    <w:p w:rsidR="00B5367C" w:rsidRPr="00A7454E" w:rsidRDefault="00B5367C" w:rsidP="00B5367C">
      <w:pPr>
        <w:shd w:val="clear" w:color="auto" w:fill="FFFFFF"/>
        <w:spacing w:line="360" w:lineRule="auto"/>
        <w:jc w:val="both"/>
        <w:rPr>
          <w:bCs/>
          <w:color w:val="0000FF"/>
          <w:u w:val="single"/>
        </w:rPr>
      </w:pPr>
      <w:r w:rsidRPr="00A7454E">
        <w:rPr>
          <w:bCs/>
          <w:color w:val="000000"/>
        </w:rPr>
        <w:t xml:space="preserve">Francesca Lembo </w:t>
      </w:r>
      <w:proofErr w:type="spellStart"/>
      <w:r w:rsidRPr="00A7454E">
        <w:rPr>
          <w:bCs/>
          <w:color w:val="000000"/>
        </w:rPr>
        <w:t>PhD</w:t>
      </w:r>
      <w:proofErr w:type="spellEnd"/>
      <w:r w:rsidRPr="00A7454E">
        <w:rPr>
          <w:bCs/>
          <w:color w:val="000000"/>
        </w:rPr>
        <w:t xml:space="preserve">, Federico II </w:t>
      </w:r>
      <w:proofErr w:type="spellStart"/>
      <w:r w:rsidRPr="00A7454E">
        <w:rPr>
          <w:bCs/>
          <w:color w:val="000000"/>
        </w:rPr>
        <w:t>University</w:t>
      </w:r>
      <w:proofErr w:type="spellEnd"/>
      <w:r w:rsidRPr="00A7454E">
        <w:rPr>
          <w:bCs/>
          <w:color w:val="000000"/>
        </w:rPr>
        <w:t xml:space="preserve">, </w:t>
      </w:r>
      <w:proofErr w:type="spellStart"/>
      <w:r w:rsidRPr="00A7454E">
        <w:rPr>
          <w:bCs/>
          <w:color w:val="000000"/>
        </w:rPr>
        <w:t>Dept</w:t>
      </w:r>
      <w:proofErr w:type="spellEnd"/>
      <w:r w:rsidRPr="00A7454E">
        <w:rPr>
          <w:bCs/>
          <w:color w:val="000000"/>
        </w:rPr>
        <w:t xml:space="preserve">. of </w:t>
      </w:r>
      <w:proofErr w:type="spellStart"/>
      <w:r w:rsidRPr="00A7454E">
        <w:rPr>
          <w:bCs/>
          <w:color w:val="000000"/>
        </w:rPr>
        <w:t>Pharmacy</w:t>
      </w:r>
      <w:proofErr w:type="spellEnd"/>
      <w:r w:rsidRPr="00A7454E">
        <w:rPr>
          <w:bCs/>
          <w:color w:val="000000"/>
        </w:rPr>
        <w:t xml:space="preserve">, Via D. Montesano 49, 80131, </w:t>
      </w:r>
      <w:proofErr w:type="spellStart"/>
      <w:r w:rsidRPr="00A7454E">
        <w:rPr>
          <w:bCs/>
          <w:color w:val="000000"/>
        </w:rPr>
        <w:t>Naples</w:t>
      </w:r>
      <w:proofErr w:type="spellEnd"/>
      <w:r w:rsidRPr="00A7454E">
        <w:rPr>
          <w:bCs/>
          <w:color w:val="000000"/>
        </w:rPr>
        <w:t xml:space="preserve">, </w:t>
      </w:r>
      <w:proofErr w:type="spellStart"/>
      <w:r w:rsidRPr="00A7454E">
        <w:rPr>
          <w:bCs/>
          <w:color w:val="000000"/>
        </w:rPr>
        <w:t>Italy</w:t>
      </w:r>
      <w:proofErr w:type="spellEnd"/>
      <w:r w:rsidRPr="00A7454E">
        <w:rPr>
          <w:bCs/>
          <w:color w:val="000000"/>
        </w:rPr>
        <w:t xml:space="preserve">, </w:t>
      </w:r>
      <w:proofErr w:type="spellStart"/>
      <w:r w:rsidRPr="00A7454E">
        <w:rPr>
          <w:bCs/>
          <w:color w:val="000000"/>
        </w:rPr>
        <w:t>tel</w:t>
      </w:r>
      <w:proofErr w:type="spellEnd"/>
      <w:r w:rsidRPr="00A7454E">
        <w:rPr>
          <w:bCs/>
          <w:color w:val="000000"/>
        </w:rPr>
        <w:t xml:space="preserve">: +39 081678651, email: </w:t>
      </w:r>
      <w:hyperlink r:id="rId6" w:history="1">
        <w:r w:rsidRPr="00A7454E">
          <w:rPr>
            <w:bCs/>
            <w:color w:val="0000FF"/>
            <w:u w:val="single"/>
          </w:rPr>
          <w:t>frlembo@unina.it</w:t>
        </w:r>
      </w:hyperlink>
    </w:p>
    <w:p w:rsidR="006433C3" w:rsidRDefault="0075036E"/>
    <w:p w:rsidR="00B5367C" w:rsidRDefault="00B5367C"/>
    <w:p w:rsidR="00B5367C" w:rsidRDefault="00B5367C"/>
    <w:p w:rsidR="00B5367C" w:rsidRDefault="00F430C1">
      <w:r>
        <w:rPr>
          <w:noProof/>
        </w:rPr>
        <w:lastRenderedPageBreak/>
        <w:drawing>
          <wp:inline distT="0" distB="0" distL="0" distR="0">
            <wp:extent cx="6116320" cy="38754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7C" w:rsidRDefault="00B5367C" w:rsidP="00B5367C">
      <w:pPr>
        <w:rPr>
          <w:b/>
          <w:lang w:val="en-US"/>
        </w:rPr>
      </w:pPr>
    </w:p>
    <w:p w:rsidR="00B5367C" w:rsidRDefault="00B5367C" w:rsidP="00B5367C">
      <w:pPr>
        <w:rPr>
          <w:b/>
          <w:lang w:val="en-US"/>
        </w:rPr>
      </w:pPr>
      <w:r w:rsidRPr="00647A14">
        <w:rPr>
          <w:b/>
          <w:lang w:val="en-US"/>
        </w:rPr>
        <w:t>Supplementary Figure 1</w:t>
      </w:r>
      <w:r w:rsidR="00BF5D93">
        <w:rPr>
          <w:b/>
          <w:lang w:val="en-US"/>
        </w:rPr>
        <w:t xml:space="preserve"> legend</w:t>
      </w:r>
    </w:p>
    <w:p w:rsidR="00B5367C" w:rsidRPr="00647A14" w:rsidRDefault="00B5367C" w:rsidP="00B5367C">
      <w:pPr>
        <w:spacing w:line="276" w:lineRule="auto"/>
        <w:rPr>
          <w:lang w:val="en-US"/>
        </w:rPr>
      </w:pPr>
      <w:r w:rsidRPr="00647A14">
        <w:rPr>
          <w:b/>
          <w:lang w:val="en-US"/>
        </w:rPr>
        <w:t>HIF1</w:t>
      </w:r>
      <w:r w:rsidRPr="00647A14">
        <w:rPr>
          <w:b/>
          <w:bCs/>
          <w:color w:val="202122"/>
          <w:lang w:val="en-US"/>
        </w:rPr>
        <w:t>-</w:t>
      </w:r>
      <w:r w:rsidRPr="00647A14">
        <w:rPr>
          <w:b/>
          <w:bCs/>
          <w:color w:val="202122"/>
        </w:rPr>
        <w:t>α</w:t>
      </w:r>
      <w:r w:rsidRPr="00647A14">
        <w:rPr>
          <w:b/>
          <w:bCs/>
          <w:color w:val="202122"/>
          <w:lang w:val="en-US"/>
        </w:rPr>
        <w:t xml:space="preserve"> levels</w:t>
      </w:r>
      <w:r>
        <w:rPr>
          <w:b/>
          <w:bCs/>
          <w:color w:val="202122"/>
          <w:lang w:val="en-US"/>
        </w:rPr>
        <w:t xml:space="preserve"> in colon</w:t>
      </w:r>
      <w:r w:rsidR="00D120B3">
        <w:rPr>
          <w:b/>
          <w:bCs/>
          <w:color w:val="202122"/>
          <w:lang w:val="en-US"/>
        </w:rPr>
        <w:t xml:space="preserve"> </w:t>
      </w:r>
      <w:r>
        <w:rPr>
          <w:b/>
          <w:bCs/>
          <w:color w:val="202122"/>
          <w:lang w:val="en-US"/>
        </w:rPr>
        <w:t>samples of sham e TAC mice 1w and 4w after procedure</w:t>
      </w:r>
    </w:p>
    <w:p w:rsidR="00B5367C" w:rsidRDefault="00B5367C" w:rsidP="00B5367C">
      <w:pPr>
        <w:snapToGrid w:val="0"/>
        <w:spacing w:line="276" w:lineRule="auto"/>
        <w:jc w:val="both"/>
        <w:rPr>
          <w:lang w:val="en-US"/>
        </w:rPr>
      </w:pPr>
      <w:r w:rsidRPr="00647A14">
        <w:rPr>
          <w:bCs/>
          <w:lang w:val="en-US"/>
        </w:rPr>
        <w:t>Representative immunoblot</w:t>
      </w:r>
      <w:r>
        <w:rPr>
          <w:bCs/>
          <w:lang w:val="en-US"/>
        </w:rPr>
        <w:t xml:space="preserve"> (top)</w:t>
      </w:r>
      <w:r w:rsidRPr="00647A14">
        <w:rPr>
          <w:bCs/>
          <w:lang w:val="en-US"/>
        </w:rPr>
        <w:t xml:space="preserve"> and densitometric</w:t>
      </w:r>
      <w:r>
        <w:rPr>
          <w:bCs/>
          <w:lang w:val="en-US"/>
        </w:rPr>
        <w:t xml:space="preserve"> (bottom)</w:t>
      </w:r>
      <w:r w:rsidRPr="00647A14">
        <w:rPr>
          <w:bCs/>
          <w:lang w:val="en-US"/>
        </w:rPr>
        <w:t xml:space="preserve"> analysis of HIF1</w:t>
      </w:r>
      <w:r w:rsidRPr="00647A14">
        <w:rPr>
          <w:bCs/>
          <w:color w:val="202122"/>
          <w:lang w:val="en-US"/>
        </w:rPr>
        <w:t>-</w:t>
      </w:r>
      <w:r w:rsidRPr="00647A14">
        <w:rPr>
          <w:bCs/>
          <w:color w:val="202122"/>
        </w:rPr>
        <w:t>α</w:t>
      </w:r>
      <w:r w:rsidRPr="00647A14">
        <w:rPr>
          <w:bCs/>
          <w:color w:val="202122"/>
          <w:lang w:val="en-US"/>
        </w:rPr>
        <w:t xml:space="preserve"> protein levels in colon samples</w:t>
      </w:r>
      <w:r>
        <w:rPr>
          <w:bCs/>
          <w:color w:val="202122"/>
          <w:lang w:val="en-US"/>
        </w:rPr>
        <w:t xml:space="preserve">. Tubulin was used as </w:t>
      </w:r>
      <w:r w:rsidR="00BF5D93">
        <w:rPr>
          <w:bCs/>
          <w:color w:val="202122"/>
          <w:lang w:val="en-US"/>
        </w:rPr>
        <w:t xml:space="preserve">protein loading </w:t>
      </w:r>
      <w:r>
        <w:rPr>
          <w:bCs/>
          <w:color w:val="202122"/>
          <w:lang w:val="en-US"/>
        </w:rPr>
        <w:t>control</w:t>
      </w:r>
      <w:r>
        <w:rPr>
          <w:lang w:val="en-US"/>
        </w:rPr>
        <w:t xml:space="preserve"> </w:t>
      </w:r>
      <w:r w:rsidRPr="00647A14">
        <w:rPr>
          <w:lang w:val="en-US"/>
        </w:rPr>
        <w:t>(</w:t>
      </w:r>
      <w:r w:rsidRPr="00647A14">
        <w:rPr>
          <w:rFonts w:ascii="Cambria Math" w:hAnsi="Cambria Math" w:cs="Cambria Math"/>
          <w:lang w:val="en-US"/>
        </w:rPr>
        <w:t>∗</w:t>
      </w:r>
      <w:r w:rsidRPr="00647A14">
        <w:rPr>
          <w:lang w:val="en-US"/>
        </w:rPr>
        <w:t>p &lt; 0.05).</w:t>
      </w:r>
    </w:p>
    <w:p w:rsidR="00D120B3" w:rsidRDefault="00D120B3" w:rsidP="00B5367C">
      <w:pPr>
        <w:snapToGrid w:val="0"/>
        <w:spacing w:line="276" w:lineRule="auto"/>
        <w:jc w:val="both"/>
        <w:rPr>
          <w:lang w:val="en-US"/>
        </w:rPr>
      </w:pPr>
    </w:p>
    <w:p w:rsidR="00D120B3" w:rsidRPr="00BE30B8" w:rsidRDefault="00D120B3" w:rsidP="00B5367C">
      <w:pPr>
        <w:snapToGrid w:val="0"/>
        <w:spacing w:line="276" w:lineRule="auto"/>
        <w:jc w:val="both"/>
        <w:rPr>
          <w:bCs/>
          <w:color w:val="202122"/>
          <w:lang w:val="en-US"/>
        </w:rPr>
      </w:pPr>
    </w:p>
    <w:p w:rsidR="00B5367C" w:rsidRPr="00647A14" w:rsidRDefault="00F430C1" w:rsidP="00B5367C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10756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C1" w:rsidRDefault="00F430C1" w:rsidP="00F430C1">
      <w:pPr>
        <w:rPr>
          <w:b/>
          <w:lang w:val="en-US"/>
        </w:rPr>
      </w:pPr>
      <w:r w:rsidRPr="00647A14">
        <w:rPr>
          <w:b/>
          <w:lang w:val="en-US"/>
        </w:rPr>
        <w:t xml:space="preserve">Supplementary Figure </w:t>
      </w:r>
      <w:r>
        <w:rPr>
          <w:b/>
          <w:lang w:val="en-US"/>
        </w:rPr>
        <w:t>2</w:t>
      </w:r>
      <w:r w:rsidR="00BF5D93">
        <w:rPr>
          <w:b/>
          <w:lang w:val="en-US"/>
        </w:rPr>
        <w:t xml:space="preserve"> legend</w:t>
      </w:r>
    </w:p>
    <w:p w:rsidR="00F430C1" w:rsidRDefault="00F430C1" w:rsidP="00F430C1">
      <w:pPr>
        <w:spacing w:line="276" w:lineRule="auto"/>
        <w:jc w:val="both"/>
        <w:rPr>
          <w:b/>
          <w:lang w:val="en-US"/>
        </w:rPr>
      </w:pPr>
      <w:r>
        <w:rPr>
          <w:b/>
          <w:lang w:val="en-US"/>
        </w:rPr>
        <w:t>I</w:t>
      </w:r>
      <w:r w:rsidRPr="00442E91">
        <w:rPr>
          <w:b/>
          <w:lang w:val="en-US"/>
        </w:rPr>
        <w:t>ntestinal barrier integrity</w:t>
      </w:r>
      <w:r>
        <w:rPr>
          <w:b/>
          <w:lang w:val="en-US"/>
        </w:rPr>
        <w:t xml:space="preserve"> and inflammation in pre-surgery and sham (1w and 4w) mice.</w:t>
      </w:r>
    </w:p>
    <w:p w:rsidR="00F430C1" w:rsidRPr="00BE30B8" w:rsidRDefault="00F430C1" w:rsidP="00F430C1">
      <w:pPr>
        <w:spacing w:line="276" w:lineRule="auto"/>
        <w:rPr>
          <w:bCs/>
          <w:lang w:val="en-US"/>
        </w:rPr>
      </w:pPr>
      <w:r w:rsidRPr="00BE30B8">
        <w:rPr>
          <w:bCs/>
          <w:lang w:val="en-US"/>
        </w:rPr>
        <w:t xml:space="preserve">mRNA levels of </w:t>
      </w:r>
      <w:r w:rsidRPr="00BE30B8">
        <w:rPr>
          <w:bCs/>
          <w:i/>
          <w:iCs/>
          <w:lang w:val="en-US"/>
        </w:rPr>
        <w:t>Tjp1</w:t>
      </w:r>
      <w:r>
        <w:rPr>
          <w:bCs/>
          <w:lang w:val="en-US"/>
        </w:rPr>
        <w:t xml:space="preserve">, </w:t>
      </w:r>
      <w:proofErr w:type="spellStart"/>
      <w:r w:rsidRPr="00BE30B8">
        <w:rPr>
          <w:bCs/>
          <w:i/>
          <w:iCs/>
          <w:lang w:val="en-US"/>
        </w:rPr>
        <w:t>Ocln</w:t>
      </w:r>
      <w:proofErr w:type="spellEnd"/>
      <w:r>
        <w:rPr>
          <w:bCs/>
          <w:lang w:val="en-US"/>
        </w:rPr>
        <w:t xml:space="preserve"> and </w:t>
      </w:r>
      <w:r w:rsidRPr="00BE30B8">
        <w:rPr>
          <w:bCs/>
          <w:i/>
          <w:iCs/>
          <w:lang w:val="en-US"/>
        </w:rPr>
        <w:t>Il-10</w:t>
      </w:r>
      <w:r w:rsidRPr="00BE30B8">
        <w:rPr>
          <w:bCs/>
          <w:lang w:val="en-US"/>
        </w:rPr>
        <w:t xml:space="preserve"> in </w:t>
      </w:r>
      <w:r>
        <w:rPr>
          <w:bCs/>
          <w:lang w:val="en-US"/>
        </w:rPr>
        <w:t>colon samples from pre-surgery, sham 1w and sham 4w mice.</w:t>
      </w:r>
    </w:p>
    <w:p w:rsidR="00F430C1" w:rsidRPr="00647A14" w:rsidRDefault="00F430C1" w:rsidP="00F430C1">
      <w:pPr>
        <w:spacing w:line="276" w:lineRule="auto"/>
        <w:rPr>
          <w:lang w:val="en-US"/>
        </w:rPr>
      </w:pPr>
    </w:p>
    <w:p w:rsidR="00D23B2A" w:rsidRDefault="00D23B2A">
      <w:pPr>
        <w:rPr>
          <w:lang w:val="en-US"/>
        </w:rPr>
      </w:pPr>
    </w:p>
    <w:p w:rsidR="00106F57" w:rsidRDefault="00106F57">
      <w:pPr>
        <w:rPr>
          <w:lang w:val="en-US"/>
        </w:rPr>
      </w:pPr>
    </w:p>
    <w:p w:rsidR="00106F57" w:rsidRDefault="00106F57">
      <w:pPr>
        <w:rPr>
          <w:lang w:val="en-US"/>
        </w:rPr>
      </w:pPr>
    </w:p>
    <w:p w:rsidR="00306F7D" w:rsidRPr="00306F7D" w:rsidRDefault="00306F7D">
      <w:pPr>
        <w:rPr>
          <w:b/>
          <w:bCs/>
          <w:lang w:val="en-US"/>
        </w:rPr>
      </w:pPr>
      <w:r w:rsidRPr="00306F7D">
        <w:rPr>
          <w:b/>
          <w:bCs/>
          <w:lang w:val="en-US"/>
        </w:rPr>
        <w:lastRenderedPageBreak/>
        <w:t>Supplementary information on cropped Hif1-</w:t>
      </w:r>
      <w:r w:rsidRPr="00306F7D">
        <w:rPr>
          <w:b/>
          <w:bCs/>
          <w:color w:val="202122"/>
          <w:lang w:val="en-US"/>
        </w:rPr>
        <w:t xml:space="preserve"> </w:t>
      </w:r>
      <w:r w:rsidRPr="00306F7D">
        <w:rPr>
          <w:b/>
          <w:bCs/>
          <w:color w:val="202122"/>
        </w:rPr>
        <w:t>α</w:t>
      </w:r>
      <w:r w:rsidRPr="00306F7D">
        <w:rPr>
          <w:b/>
          <w:bCs/>
          <w:lang w:val="en-US"/>
        </w:rPr>
        <w:t xml:space="preserve"> </w:t>
      </w:r>
      <w:r w:rsidRPr="00306F7D">
        <w:rPr>
          <w:b/>
          <w:bCs/>
          <w:lang w:val="en-US"/>
        </w:rPr>
        <w:t>/Tubulin Figure S1</w:t>
      </w:r>
    </w:p>
    <w:p w:rsidR="00106F57" w:rsidRDefault="00106F57">
      <w:pPr>
        <w:rPr>
          <w:lang w:val="en-US"/>
        </w:rPr>
      </w:pPr>
    </w:p>
    <w:p w:rsidR="00106F57" w:rsidRDefault="00306F7D" w:rsidP="00306F7D">
      <w:pPr>
        <w:snapToGrid w:val="0"/>
        <w:spacing w:line="276" w:lineRule="auto"/>
        <w:jc w:val="both"/>
        <w:rPr>
          <w:lang w:val="en-US"/>
        </w:rPr>
      </w:pPr>
      <w:r>
        <w:rPr>
          <w:bCs/>
          <w:lang w:val="en-US"/>
        </w:rPr>
        <w:t xml:space="preserve"> </w:t>
      </w:r>
      <w:r w:rsidR="00460AB8" w:rsidRPr="00460AB8">
        <w:rPr>
          <w:bCs/>
          <w:lang w:val="en-US"/>
        </w:rPr>
        <w:drawing>
          <wp:inline distT="0" distB="0" distL="0" distR="0" wp14:anchorId="7D0CA310" wp14:editId="58FE14EC">
            <wp:extent cx="5892800" cy="5715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7C" w:rsidRPr="00F430C1" w:rsidRDefault="00B5367C">
      <w:pPr>
        <w:rPr>
          <w:lang w:val="en-US"/>
        </w:rPr>
      </w:pPr>
    </w:p>
    <w:sectPr w:rsidR="00B5367C" w:rsidRPr="00F430C1" w:rsidSect="001B22A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67C"/>
    <w:rsid w:val="00013E04"/>
    <w:rsid w:val="00054F39"/>
    <w:rsid w:val="0009084B"/>
    <w:rsid w:val="000C174F"/>
    <w:rsid w:val="00106F57"/>
    <w:rsid w:val="001B22AB"/>
    <w:rsid w:val="001C0612"/>
    <w:rsid w:val="001F7F4C"/>
    <w:rsid w:val="00242696"/>
    <w:rsid w:val="002C674E"/>
    <w:rsid w:val="00306F7D"/>
    <w:rsid w:val="00324D16"/>
    <w:rsid w:val="00336101"/>
    <w:rsid w:val="00344331"/>
    <w:rsid w:val="00460AB8"/>
    <w:rsid w:val="00482DB1"/>
    <w:rsid w:val="004C541F"/>
    <w:rsid w:val="006521F3"/>
    <w:rsid w:val="0075036E"/>
    <w:rsid w:val="00792A8D"/>
    <w:rsid w:val="00816C80"/>
    <w:rsid w:val="008662EC"/>
    <w:rsid w:val="008B6C34"/>
    <w:rsid w:val="008E069A"/>
    <w:rsid w:val="00916BA2"/>
    <w:rsid w:val="009447EF"/>
    <w:rsid w:val="00950ECA"/>
    <w:rsid w:val="00A257A0"/>
    <w:rsid w:val="00A26CCD"/>
    <w:rsid w:val="00A43937"/>
    <w:rsid w:val="00A6087E"/>
    <w:rsid w:val="00B400FA"/>
    <w:rsid w:val="00B5367C"/>
    <w:rsid w:val="00B753B6"/>
    <w:rsid w:val="00BA6F3A"/>
    <w:rsid w:val="00BF5D93"/>
    <w:rsid w:val="00C7088E"/>
    <w:rsid w:val="00CF025D"/>
    <w:rsid w:val="00D120B3"/>
    <w:rsid w:val="00D23B2A"/>
    <w:rsid w:val="00D25E46"/>
    <w:rsid w:val="00DD11B8"/>
    <w:rsid w:val="00E8468B"/>
    <w:rsid w:val="00F430C1"/>
    <w:rsid w:val="00F82501"/>
    <w:rsid w:val="00FB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C357A"/>
  <w15:chartTrackingRefBased/>
  <w15:docId w15:val="{D89C8161-8372-2E44-B4F5-5B75539D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67C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frlembo@unina.it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errino@unina.i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1EFE59-B720-D444-846B-94DC89562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PAOLILLO</dc:creator>
  <cp:keywords/>
  <dc:description/>
  <cp:lastModifiedBy>ROBERTA PAOLILLO</cp:lastModifiedBy>
  <cp:revision>3</cp:revision>
  <dcterms:created xsi:type="dcterms:W3CDTF">2021-01-14T16:16:00Z</dcterms:created>
  <dcterms:modified xsi:type="dcterms:W3CDTF">2021-01-14T16:16:00Z</dcterms:modified>
</cp:coreProperties>
</file>